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0B72" w:rsidRDefault="00843DAD" w:rsidP="000E0B72">
      <w:pPr>
        <w:spacing w:line="360" w:lineRule="auto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>Assignment No.3</w:t>
      </w:r>
    </w:p>
    <w:p w:rsidR="000E0B72" w:rsidRDefault="00DD1059" w:rsidP="00DD1059">
      <w:pPr>
        <w:spacing w:line="360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t>Batch B1</w:t>
      </w:r>
      <w:r w:rsidR="00E84430">
        <w:rPr>
          <w:b/>
          <w:sz w:val="28"/>
          <w:u w:val="single"/>
        </w:rPr>
        <w:t xml:space="preserve"> </w:t>
      </w:r>
    </w:p>
    <w:p w:rsidR="009709AD" w:rsidRDefault="00C83395" w:rsidP="009709A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Q1</w:t>
      </w:r>
      <w:r w:rsidR="009709AD" w:rsidRPr="00875EC8">
        <w:rPr>
          <w:rFonts w:eastAsiaTheme="minorEastAsia"/>
          <w:sz w:val="28"/>
        </w:rPr>
        <w:t xml:space="preserve">. Formulate </w:t>
      </w:r>
      <w:r w:rsidR="009709AD">
        <w:rPr>
          <w:rFonts w:eastAsiaTheme="minorEastAsia"/>
          <w:sz w:val="28"/>
        </w:rPr>
        <w:t xml:space="preserve">and explain: Plane Electromagnetic wave equation in </w:t>
      </w:r>
    </w:p>
    <w:p w:rsidR="009709AD" w:rsidRDefault="009709AD" w:rsidP="009709AD">
      <w:pPr>
        <w:pStyle w:val="ListParagraph"/>
        <w:numPr>
          <w:ilvl w:val="0"/>
          <w:numId w:val="5"/>
        </w:numPr>
        <w:spacing w:after="200"/>
        <w:jc w:val="both"/>
        <w:rPr>
          <w:rFonts w:eastAsiaTheme="minorEastAsia"/>
          <w:sz w:val="28"/>
        </w:rPr>
      </w:pPr>
      <w:r w:rsidRPr="002570A1">
        <w:rPr>
          <w:rFonts w:eastAsiaTheme="minorEastAsia"/>
          <w:sz w:val="28"/>
        </w:rPr>
        <w:t>free space</w:t>
      </w:r>
    </w:p>
    <w:p w:rsidR="009709AD" w:rsidRDefault="009709AD" w:rsidP="009709AD">
      <w:pPr>
        <w:pStyle w:val="ListParagraph"/>
        <w:numPr>
          <w:ilvl w:val="0"/>
          <w:numId w:val="5"/>
        </w:numPr>
        <w:spacing w:after="20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Lossy dielectric</w:t>
      </w:r>
    </w:p>
    <w:p w:rsidR="009709AD" w:rsidRPr="002570A1" w:rsidRDefault="009709AD" w:rsidP="009709AD">
      <w:pPr>
        <w:pStyle w:val="ListParagraph"/>
        <w:numPr>
          <w:ilvl w:val="0"/>
          <w:numId w:val="5"/>
        </w:numPr>
        <w:spacing w:after="200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Good conductor / Conducting medium</w:t>
      </w:r>
    </w:p>
    <w:p w:rsidR="00CD13F4" w:rsidRDefault="00C83395" w:rsidP="00C83395">
      <w:r>
        <w:t xml:space="preserve">Q2. </w:t>
      </w:r>
      <w:r w:rsidR="00CD13F4">
        <w:t xml:space="preserve">Formulate </w:t>
      </w:r>
      <w:r>
        <w:t xml:space="preserve">/Derive </w:t>
      </w:r>
      <w:r w:rsidR="00CD13F4">
        <w:t>Maxwell’s equation in time varying field.</w:t>
      </w:r>
    </w:p>
    <w:p w:rsidR="00B96E36" w:rsidRDefault="00DD1059" w:rsidP="00C83395">
      <w:pPr>
        <w:spacing w:line="360" w:lineRule="auto"/>
        <w:rPr>
          <w:rFonts w:eastAsiaTheme="minorEastAsia"/>
          <w:sz w:val="28"/>
        </w:rPr>
      </w:pPr>
      <w:r>
        <w:t>Q3</w:t>
      </w:r>
      <w:r w:rsidR="00B96E36">
        <w:t xml:space="preserve">. </w:t>
      </w:r>
      <w:r w:rsidR="00B96E36" w:rsidRPr="00B14D6C">
        <w:rPr>
          <w:rFonts w:eastAsiaTheme="minorEastAsia"/>
        </w:rPr>
        <w:t>In free space if</w:t>
      </w:r>
      <m:oMath>
        <m:r>
          <w:rPr>
            <w:rFonts w:ascii="Cambria Math" w:eastAsiaTheme="minorEastAsia" w:hAnsi="Cambria Math"/>
          </w:rPr>
          <m:t xml:space="preserve"> 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(wt+βz)</m:t>
            </m:r>
          </m:e>
        </m:fun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B96E36" w:rsidRPr="00B14D6C">
        <w:rPr>
          <w:rFonts w:eastAsiaTheme="minorEastAsia"/>
        </w:rPr>
        <w:t xml:space="preserve"> . </w:t>
      </w:r>
      <w:proofErr w:type="gramStart"/>
      <w:r w:rsidR="00B96E36" w:rsidRPr="00B14D6C">
        <w:rPr>
          <w:rFonts w:eastAsiaTheme="minorEastAsia"/>
        </w:rPr>
        <w:t>Find</w:t>
      </w:r>
      <m:oMath>
        <m:r>
          <w:rPr>
            <w:rFonts w:ascii="Cambria Math" w:eastAsiaTheme="minorEastAsia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</m:oMath>
      <w:r w:rsidR="00B96E36" w:rsidRPr="00B14D6C">
        <w:rPr>
          <w:rFonts w:eastAsiaTheme="minorEastAsia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="00B96E36" w:rsidRPr="00B14D6C">
        <w:rPr>
          <w:rFonts w:eastAsiaTheme="minorEastAsia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</m:oMath>
      <w:proofErr w:type="gramEnd"/>
      <w:r w:rsidR="00B96E36" w:rsidRPr="00B14D6C">
        <w:rPr>
          <w:rFonts w:eastAsiaTheme="minorEastAsia"/>
        </w:rPr>
        <w:t xml:space="preserve"> using Maxwell’s equation</w:t>
      </w:r>
      <w:r w:rsidR="00B96E36" w:rsidRPr="00B14D6C">
        <w:rPr>
          <w:rFonts w:eastAsiaTheme="minorEastAsia"/>
          <w:sz w:val="28"/>
        </w:rPr>
        <w:t>.</w:t>
      </w:r>
    </w:p>
    <w:p w:rsidR="00B96E36" w:rsidRPr="00B96E36" w:rsidRDefault="00DD1059" w:rsidP="00B96E36">
      <w:pPr>
        <w:rPr>
          <w:sz w:val="22"/>
        </w:rPr>
      </w:pPr>
      <w:r>
        <w:rPr>
          <w:rFonts w:eastAsiaTheme="minorEastAsia"/>
          <w:sz w:val="28"/>
        </w:rPr>
        <w:t>Q4</w:t>
      </w:r>
      <w:r w:rsidR="00B96E36" w:rsidRPr="00B96E36">
        <w:rPr>
          <w:rFonts w:eastAsiaTheme="minorEastAsia"/>
          <w:sz w:val="28"/>
        </w:rPr>
        <w:t xml:space="preserve">. </w:t>
      </w:r>
      <w:r w:rsidR="00B96E36" w:rsidRPr="00B96E36">
        <w:rPr>
          <w:rFonts w:eastAsiaTheme="minorEastAsia"/>
        </w:rPr>
        <w:t>The following vectors are located in free space:</w:t>
      </w:r>
    </w:p>
    <w:p w:rsidR="00B96E36" w:rsidRPr="00621FF6" w:rsidRDefault="00DD1059" w:rsidP="00B96E36">
      <w:pPr>
        <w:jc w:val="both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(wt-βz)</m:t>
              </m:r>
            </m:e>
          </m:fun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</m:oMath>
      </m:oMathPara>
    </w:p>
    <w:p w:rsidR="00B96E36" w:rsidRPr="00621FF6" w:rsidRDefault="00DD1059" w:rsidP="00B96E36">
      <w:pPr>
        <w:jc w:val="both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η</m:t>
              </m:r>
            </m:den>
          </m:f>
          <m:r>
            <w:rPr>
              <w:rFonts w:ascii="Cambria Math" w:hAnsi="Cambria Math"/>
            </w:rPr>
            <m:t xml:space="preserve"> 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(wt-βz)</m:t>
              </m:r>
            </m:e>
          </m:fun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</m:oMath>
      </m:oMathPara>
    </w:p>
    <w:p w:rsidR="00B96E36" w:rsidRDefault="00B96E36" w:rsidP="00B96E36">
      <w:pPr>
        <w:spacing w:line="360" w:lineRule="auto"/>
      </w:pPr>
      <w:r>
        <w:rPr>
          <w:rFonts w:eastAsiaTheme="minorEastAsia"/>
        </w:rPr>
        <w:t>Find</w:t>
      </w:r>
      <w:r w:rsidRPr="00621FF6">
        <w:rPr>
          <w:rFonts w:eastAsiaTheme="minorEastAsia"/>
        </w:rPr>
        <w:t xml:space="preserve"> at what condition both vectors will satisfy all four Maxwell’s equation?</w:t>
      </w:r>
    </w:p>
    <w:p w:rsidR="00914182" w:rsidRDefault="00DD1059" w:rsidP="00914182">
      <w:r>
        <w:t>Q5</w:t>
      </w:r>
      <w:r w:rsidR="00914182">
        <w:t>. A wave propagating in lossless dielectric medium has components</w:t>
      </w:r>
    </w:p>
    <w:p w:rsidR="00914182" w:rsidRDefault="00914182" w:rsidP="00914182">
      <w:r>
        <w:t xml:space="preserve">                                            </w:t>
      </w:r>
      <w:r w:rsidRPr="00914182"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=50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</w:rPr>
                  <m:t>t-βz</m:t>
                </m:r>
              </m:e>
            </m:d>
          </m:e>
        </m:fun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  V/m</m:t>
        </m:r>
      </m:oMath>
      <w:r>
        <w:t xml:space="preserve">  </w:t>
      </w:r>
    </w:p>
    <w:p w:rsidR="00914182" w:rsidRDefault="00914182" w:rsidP="00914182">
      <w:pPr>
        <w:pStyle w:val="ListParagraph"/>
      </w:pPr>
      <w:r>
        <w:t xml:space="preserve">                              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r>
          <w:rPr>
            <w:rFonts w:ascii="Cambria Math" w:hAnsi="Cambria Math"/>
          </w:rPr>
          <m:t>=1.1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</w:rPr>
                  <m:t>t-βz</m:t>
                </m:r>
              </m:e>
            </m:d>
          </m:e>
        </m:fun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 xml:space="preserve">  A/m</m:t>
        </m:r>
      </m:oMath>
    </w:p>
    <w:p w:rsidR="00B96E36" w:rsidRDefault="00914182" w:rsidP="00914182">
      <w:pPr>
        <w:spacing w:line="360" w:lineRule="auto"/>
      </w:pPr>
      <w:r>
        <w:t>If the wave is travelling with</w:t>
      </w:r>
      <m:oMath>
        <m:r>
          <w:rPr>
            <w:rFonts w:ascii="Cambria Math" w:hAnsi="Cambria Math"/>
          </w:rPr>
          <m:t xml:space="preserve">    v=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1.5X10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 xml:space="preserve"> m/s</m:t>
        </m:r>
      </m:oMath>
      <w:r>
        <w:t xml:space="preserve">, </w:t>
      </w:r>
      <w:proofErr w:type="gramStart"/>
      <w:r>
        <w:t xml:space="preserve">Find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w:proofErr w:type="gramEnd"/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,α,β,γ and η</m:t>
        </m:r>
      </m:oMath>
      <w:r>
        <w:t xml:space="preserve"> .</w:t>
      </w:r>
    </w:p>
    <w:p w:rsidR="00DD1059" w:rsidRDefault="00DD1059" w:rsidP="00F843C0">
      <w:pPr>
        <w:jc w:val="both"/>
      </w:pPr>
    </w:p>
    <w:p w:rsidR="00DD1059" w:rsidRPr="00DD1059" w:rsidRDefault="00DD1059" w:rsidP="00F843C0">
      <w:pPr>
        <w:jc w:val="both"/>
        <w:rPr>
          <w:b/>
          <w:sz w:val="28"/>
          <w:u w:val="single"/>
        </w:rPr>
      </w:pPr>
      <w:r w:rsidRPr="00DD1059">
        <w:rPr>
          <w:b/>
          <w:sz w:val="28"/>
          <w:u w:val="single"/>
        </w:rPr>
        <w:t>Batch B2:</w:t>
      </w:r>
    </w:p>
    <w:p w:rsidR="00DD1059" w:rsidRDefault="00DD1059" w:rsidP="00F843C0">
      <w:pPr>
        <w:jc w:val="both"/>
      </w:pPr>
    </w:p>
    <w:p w:rsidR="00F843C0" w:rsidRDefault="00DD1059" w:rsidP="00F843C0">
      <w:pPr>
        <w:jc w:val="both"/>
      </w:pPr>
      <w:r>
        <w:t>Q1</w:t>
      </w:r>
      <w:r w:rsidR="00F843C0">
        <w:t xml:space="preserve">. </w:t>
      </w:r>
      <w:r w:rsidR="00F843C0" w:rsidRPr="00F843C0">
        <w:rPr>
          <w:rFonts w:eastAsiaTheme="minorEastAsia"/>
        </w:rPr>
        <w:t>Organize Boundary Conditions at the interface of two dielectric materials.</w:t>
      </w:r>
    </w:p>
    <w:p w:rsidR="004B3CB0" w:rsidRPr="004B3CB0" w:rsidRDefault="00DD1059" w:rsidP="004B3CB0">
      <w:pPr>
        <w:jc w:val="both"/>
        <w:rPr>
          <w:rFonts w:eastAsiaTheme="minorEastAsia"/>
        </w:rPr>
      </w:pPr>
      <w:r>
        <w:t xml:space="preserve">Q2. </w:t>
      </w:r>
      <w:r w:rsidR="004B3CB0" w:rsidRPr="004B3CB0">
        <w:rPr>
          <w:rFonts w:eastAsiaTheme="minorEastAsia"/>
        </w:rPr>
        <w:t>For given Diagram</w:t>
      </w:r>
      <w:r w:rsidR="004B3CB0">
        <w:rPr>
          <w:rFonts w:eastAsiaTheme="minorEastAsia"/>
        </w:rPr>
        <w:t xml:space="preserve"> calculate total Capacitance </w:t>
      </w:r>
      <w:proofErr w:type="gramStart"/>
      <w:r w:rsidR="004B3CB0">
        <w:rPr>
          <w:rFonts w:eastAsiaTheme="minorEastAsia"/>
        </w:rPr>
        <w:t xml:space="preserve">if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ϵ</m:t>
            </m:r>
          </m:e>
          <m:sub>
            <m:r>
              <w:rPr>
                <w:rFonts w:ascii="Cambria Math" w:eastAsiaTheme="minorEastAsia" w:hAnsi="Cambria Math"/>
              </w:rPr>
              <m:t>r1</m:t>
            </m:r>
          </m:sub>
        </m:sSub>
        <m:r>
          <w:rPr>
            <w:rFonts w:ascii="Cambria Math" w:hAnsi="Cambria Math"/>
          </w:rPr>
          <m:t>=3.2</m:t>
        </m:r>
      </m:oMath>
      <w:r w:rsidR="004B3CB0" w:rsidRPr="004B3CB0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ϵ</m:t>
            </m:r>
          </m:e>
          <m:sub>
            <m:r>
              <w:rPr>
                <w:rFonts w:ascii="Cambria Math" w:eastAsiaTheme="minorEastAsia" w:hAnsi="Cambria Math"/>
              </w:rPr>
              <m:t>r2</m:t>
            </m:r>
          </m:sub>
        </m:sSub>
        <m:r>
          <w:rPr>
            <w:rFonts w:ascii="Cambria Math" w:hAnsi="Cambria Math"/>
          </w:rPr>
          <m:t xml:space="preserve">=1.6,  d=5mm ,       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=10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 and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=15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B3CB0" w:rsidRPr="004B3CB0">
        <w:rPr>
          <w:rFonts w:eastAsiaTheme="minorEastAsia"/>
        </w:rPr>
        <w:t xml:space="preserve">. </w:t>
      </w:r>
    </w:p>
    <w:p w:rsidR="00F843C0" w:rsidRDefault="004B3CB0" w:rsidP="00DA0326">
      <w:pPr>
        <w:spacing w:line="360" w:lineRule="auto"/>
        <w:jc w:val="center"/>
      </w:pPr>
      <w:r>
        <w:object w:dxaOrig="8220" w:dyaOrig="43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1.55pt;height:76.05pt" o:ole="">
            <v:imagedata r:id="rId6" o:title=""/>
          </v:shape>
          <o:OLEObject Type="Embed" ProgID="PBrush" ShapeID="_x0000_i1025" DrawAspect="Content" ObjectID="_1585144518" r:id="rId7"/>
        </w:object>
      </w:r>
    </w:p>
    <w:p w:rsidR="00DD1059" w:rsidRDefault="00DD1059" w:rsidP="00DD1059">
      <w:r>
        <w:t>Q3</w:t>
      </w:r>
      <w:r>
        <w:t>. Formulate /Derive modified ampere’s Circuital law.</w:t>
      </w:r>
    </w:p>
    <w:p w:rsidR="00DD1059" w:rsidRDefault="00DD1059" w:rsidP="00FB623A"/>
    <w:p w:rsidR="00FB623A" w:rsidRDefault="00DD1059" w:rsidP="00FB623A">
      <w:r>
        <w:t>Q4</w:t>
      </w:r>
      <w:r w:rsidR="00FB623A">
        <w:t>. Test whether given equations satisfies the Laplace’s equation or not?</w:t>
      </w:r>
    </w:p>
    <w:p w:rsidR="00FB623A" w:rsidRDefault="00FB623A" w:rsidP="00FB623A">
      <w:pPr>
        <w:pStyle w:val="ListParagraph"/>
        <w:numPr>
          <w:ilvl w:val="0"/>
          <w:numId w:val="8"/>
        </w:numPr>
      </w:pPr>
      <m:oMath>
        <m:r>
          <w:rPr>
            <w:rFonts w:ascii="Cambria Math" w:hAnsi="Cambria Math"/>
          </w:rPr>
          <m:t>V=r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∅</m:t>
            </m:r>
          </m:e>
        </m:func>
        <m:r>
          <w:rPr>
            <w:rFonts w:ascii="Cambria Math" w:hAnsi="Cambria Math"/>
          </w:rPr>
          <m:t>+z</m:t>
        </m:r>
      </m:oMath>
    </w:p>
    <w:p w:rsidR="00FB623A" w:rsidRDefault="00FB623A" w:rsidP="00FB623A">
      <w:pPr>
        <w:pStyle w:val="ListParagraph"/>
        <w:numPr>
          <w:ilvl w:val="0"/>
          <w:numId w:val="8"/>
        </w:numPr>
      </w:pPr>
      <m:oMath>
        <m:r>
          <w:rPr>
            <w:rFonts w:ascii="Cambria Math" w:hAnsi="Cambria Math"/>
          </w:rPr>
          <m:t>V=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+3y-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751C94" w:rsidRDefault="00DD1059" w:rsidP="00751C94">
      <w:pPr>
        <w:jc w:val="both"/>
        <w:rPr>
          <w:rFonts w:eastAsiaTheme="minorEastAsia"/>
        </w:rPr>
      </w:pPr>
      <w:r>
        <w:t>Q5</w:t>
      </w:r>
      <w:r w:rsidR="00751C94">
        <w:t xml:space="preserve">. </w:t>
      </w:r>
      <w:r w:rsidR="00751C94">
        <w:rPr>
          <w:rFonts w:eastAsiaTheme="minorEastAsia"/>
        </w:rPr>
        <w:t>Derive equations of Capacitance for Spherical Capacitor.</w:t>
      </w:r>
    </w:p>
    <w:p w:rsidR="00DD1059" w:rsidRDefault="00DD1059" w:rsidP="00993703">
      <w:pPr>
        <w:jc w:val="both"/>
        <w:rPr>
          <w:rFonts w:eastAsiaTheme="minorEastAsia"/>
        </w:rPr>
      </w:pPr>
    </w:p>
    <w:p w:rsidR="00DD1059" w:rsidRDefault="00DD1059" w:rsidP="00993703">
      <w:pPr>
        <w:jc w:val="both"/>
        <w:rPr>
          <w:rFonts w:eastAsiaTheme="minorEastAsia"/>
        </w:rPr>
      </w:pPr>
    </w:p>
    <w:p w:rsidR="00DD1059" w:rsidRDefault="00DD1059" w:rsidP="00993703">
      <w:pPr>
        <w:jc w:val="both"/>
        <w:rPr>
          <w:rFonts w:eastAsiaTheme="minorEastAsia"/>
        </w:rPr>
      </w:pPr>
    </w:p>
    <w:p w:rsidR="00DD1059" w:rsidRDefault="00DD1059" w:rsidP="00993703">
      <w:pPr>
        <w:jc w:val="both"/>
        <w:rPr>
          <w:rFonts w:eastAsiaTheme="minorEastAsia"/>
        </w:rPr>
      </w:pPr>
    </w:p>
    <w:p w:rsidR="00DD1059" w:rsidRDefault="00DD1059" w:rsidP="00993703">
      <w:pPr>
        <w:jc w:val="both"/>
        <w:rPr>
          <w:rFonts w:eastAsiaTheme="minorEastAsia"/>
        </w:rPr>
      </w:pPr>
      <w:bookmarkStart w:id="0" w:name="_GoBack"/>
      <w:bookmarkEnd w:id="0"/>
    </w:p>
    <w:p w:rsidR="00DD1059" w:rsidRPr="00DD1059" w:rsidRDefault="00DD1059" w:rsidP="00993703">
      <w:pPr>
        <w:jc w:val="both"/>
        <w:rPr>
          <w:rFonts w:eastAsiaTheme="minorEastAsia"/>
          <w:b/>
          <w:sz w:val="28"/>
          <w:u w:val="single"/>
        </w:rPr>
      </w:pPr>
      <w:r w:rsidRPr="00DD1059">
        <w:rPr>
          <w:rFonts w:eastAsiaTheme="minorEastAsia"/>
          <w:b/>
          <w:sz w:val="28"/>
          <w:u w:val="single"/>
        </w:rPr>
        <w:lastRenderedPageBreak/>
        <w:t>Batch B3:</w:t>
      </w:r>
    </w:p>
    <w:p w:rsidR="00993703" w:rsidRDefault="00DD1059" w:rsidP="00993703">
      <w:pPr>
        <w:jc w:val="both"/>
        <w:rPr>
          <w:rFonts w:eastAsiaTheme="minorEastAsia"/>
        </w:rPr>
      </w:pPr>
      <w:r>
        <w:rPr>
          <w:rFonts w:eastAsiaTheme="minorEastAsia"/>
        </w:rPr>
        <w:t>Q1</w:t>
      </w:r>
      <w:r w:rsidR="00993703">
        <w:rPr>
          <w:rFonts w:eastAsiaTheme="minorEastAsia"/>
        </w:rPr>
        <w:t xml:space="preserve">. The Region-1 is described by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r1</m:t>
            </m:r>
          </m:sub>
        </m:sSub>
        <m:r>
          <w:rPr>
            <w:rFonts w:ascii="Cambria Math" w:hAnsi="Cambria Math"/>
          </w:rPr>
          <m:t xml:space="preserve">=3 </m:t>
        </m:r>
      </m:oMath>
      <w:r w:rsidR="00993703">
        <w:rPr>
          <w:rFonts w:eastAsiaTheme="minorEastAsia"/>
        </w:rPr>
        <w:t xml:space="preserve">  for x&lt;0 and the other </w:t>
      </w:r>
      <w:proofErr w:type="gramStart"/>
      <w:r w:rsidR="00993703">
        <w:rPr>
          <w:rFonts w:eastAsiaTheme="minorEastAsia"/>
        </w:rPr>
        <w:t xml:space="preserve">side </w:t>
      </w:r>
      <w:proofErr w:type="gramEnd"/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r2</m:t>
            </m:r>
          </m:sub>
        </m:sSub>
        <m:r>
          <w:rPr>
            <w:rFonts w:ascii="Cambria Math" w:hAnsi="Cambria Math"/>
          </w:rPr>
          <m:t xml:space="preserve">=2.6 </m:t>
        </m:r>
      </m:oMath>
      <w:r w:rsidR="00584BB7">
        <w:rPr>
          <w:rFonts w:eastAsiaTheme="minorEastAsia"/>
        </w:rPr>
        <w:t>. T</w:t>
      </w:r>
      <w:r w:rsidR="00993703">
        <w:rPr>
          <w:rFonts w:eastAsiaTheme="minorEastAsia"/>
        </w:rPr>
        <w:t>he</w:t>
      </w:r>
      <w:r w:rsidR="00584BB7">
        <w:rPr>
          <w:rFonts w:eastAsiaTheme="minorEastAsia"/>
        </w:rPr>
        <w:t xml:space="preserve"> </w:t>
      </w:r>
      <w:r w:rsidR="008E668D">
        <w:rPr>
          <w:rFonts w:eastAsiaTheme="minorEastAsia"/>
        </w:rPr>
        <w:t>Magnetic</w:t>
      </w:r>
      <w:r w:rsidR="00993703">
        <w:rPr>
          <w:rFonts w:eastAsiaTheme="minorEastAsia"/>
        </w:rPr>
        <w:t xml:space="preserve"> field intensity at interface in region-1 is</w:t>
      </w:r>
    </w:p>
    <w:p w:rsidR="00993703" w:rsidRDefault="00993703" w:rsidP="00993703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4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+3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-6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 xml:space="preserve">  A/m</m:t>
        </m:r>
      </m:oMath>
      <w:r>
        <w:rPr>
          <w:rFonts w:eastAsiaTheme="minorEastAsia"/>
        </w:rPr>
        <w:t xml:space="preserve"> , Find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and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.</w:t>
      </w:r>
    </w:p>
    <w:p w:rsidR="002570B8" w:rsidRDefault="002570B8" w:rsidP="00993703">
      <w:pPr>
        <w:jc w:val="both"/>
        <w:rPr>
          <w:rFonts w:eastAsiaTheme="minorEastAsia"/>
        </w:rPr>
      </w:pPr>
      <w:r>
        <w:rPr>
          <w:rFonts w:eastAsiaTheme="minorEastAsia"/>
        </w:rPr>
        <w:t>Q</w:t>
      </w:r>
      <w:r w:rsidR="00DD1059">
        <w:rPr>
          <w:rFonts w:eastAsiaTheme="minorEastAsia"/>
        </w:rPr>
        <w:t>2</w:t>
      </w:r>
      <w:r>
        <w:rPr>
          <w:rFonts w:eastAsiaTheme="minorEastAsia"/>
        </w:rPr>
        <w:t xml:space="preserve">. </w:t>
      </w:r>
      <w:r w:rsidR="00F07749">
        <w:rPr>
          <w:rFonts w:eastAsiaTheme="minorEastAsia"/>
        </w:rPr>
        <w:t>Explain high dielectric constant material.</w:t>
      </w:r>
    </w:p>
    <w:p w:rsidR="006A367D" w:rsidRDefault="006A367D" w:rsidP="00993703">
      <w:pPr>
        <w:jc w:val="both"/>
        <w:rPr>
          <w:rFonts w:eastAsiaTheme="minorEastAsia"/>
        </w:rPr>
      </w:pPr>
      <w:r>
        <w:rPr>
          <w:rFonts w:eastAsiaTheme="minorEastAsia"/>
        </w:rPr>
        <w:t>Q</w:t>
      </w:r>
      <w:r w:rsidR="00DD1059">
        <w:rPr>
          <w:rFonts w:eastAsiaTheme="minorEastAsia"/>
        </w:rPr>
        <w:t>3</w:t>
      </w:r>
      <w:r>
        <w:rPr>
          <w:rFonts w:eastAsiaTheme="minorEastAsia"/>
        </w:rPr>
        <w:t>. Write short on:</w:t>
      </w:r>
    </w:p>
    <w:p w:rsidR="006A367D" w:rsidRDefault="006A367D" w:rsidP="006A367D">
      <w:pPr>
        <w:pStyle w:val="ListParagraph"/>
        <w:numPr>
          <w:ilvl w:val="0"/>
          <w:numId w:val="9"/>
        </w:numPr>
        <w:jc w:val="both"/>
        <w:rPr>
          <w:rFonts w:eastAsiaTheme="minorEastAsia"/>
        </w:rPr>
      </w:pPr>
      <w:r>
        <w:rPr>
          <w:rFonts w:eastAsiaTheme="minorEastAsia"/>
        </w:rPr>
        <w:t>Current continuity equation</w:t>
      </w:r>
    </w:p>
    <w:p w:rsidR="00993703" w:rsidRPr="00DD1059" w:rsidRDefault="006A367D" w:rsidP="00751C94">
      <w:pPr>
        <w:pStyle w:val="ListParagraph"/>
        <w:numPr>
          <w:ilvl w:val="0"/>
          <w:numId w:val="9"/>
        </w:numPr>
        <w:jc w:val="both"/>
        <w:rPr>
          <w:rFonts w:eastAsiaTheme="minorEastAsia"/>
        </w:rPr>
      </w:pPr>
      <w:r>
        <w:rPr>
          <w:rFonts w:eastAsiaTheme="minorEastAsia"/>
        </w:rPr>
        <w:t>Point form of Ohm’s Law</w:t>
      </w:r>
      <w:r w:rsidRPr="006A367D">
        <w:rPr>
          <w:rFonts w:eastAsiaTheme="minorEastAsia"/>
        </w:rPr>
        <w:t xml:space="preserve"> </w:t>
      </w:r>
    </w:p>
    <w:p w:rsidR="00DD1059" w:rsidRPr="00DD1059" w:rsidRDefault="00DD1059" w:rsidP="00DD1059">
      <w:pPr>
        <w:jc w:val="both"/>
        <w:rPr>
          <w:rFonts w:eastAsiaTheme="minorEastAsia"/>
        </w:rPr>
      </w:pPr>
      <w:r>
        <w:t>Q4</w:t>
      </w:r>
      <w:r>
        <w:t xml:space="preserve">. </w:t>
      </w:r>
      <w:r>
        <w:rPr>
          <w:rFonts w:eastAsiaTheme="minorEastAsia"/>
        </w:rPr>
        <w:t xml:space="preserve">Derive Poisson’s and Laplace’s equation. One dimensional Laplace’s equation </w:t>
      </w:r>
      <w:proofErr w:type="gramStart"/>
      <w:r>
        <w:rPr>
          <w:rFonts w:eastAsiaTheme="minorEastAsia"/>
        </w:rPr>
        <w:t xml:space="preserve">is </w:t>
      </w:r>
      <w:proofErr w:type="gramEnd"/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V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>, the boundary conditions are V=9 at x=1 and V=0 at x=10. Find the potential and show the variation with respect to x.</w:t>
      </w:r>
    </w:p>
    <w:p w:rsidR="00DD1059" w:rsidRDefault="00DD1059" w:rsidP="00DD1059">
      <w:pPr>
        <w:spacing w:line="360" w:lineRule="auto"/>
      </w:pPr>
      <w:r>
        <w:t>Q5</w:t>
      </w:r>
      <w:r>
        <w:t>. Formulate /Derive Faraday’s Law in point form and integral form.</w:t>
      </w:r>
    </w:p>
    <w:p w:rsidR="00DD1059" w:rsidRDefault="00DD1059" w:rsidP="006E5EA1">
      <w:pPr>
        <w:spacing w:line="360" w:lineRule="auto"/>
      </w:pPr>
    </w:p>
    <w:p w:rsidR="00DD1059" w:rsidRDefault="00DD1059" w:rsidP="006E5EA1">
      <w:pPr>
        <w:spacing w:line="360" w:lineRule="auto"/>
      </w:pPr>
    </w:p>
    <w:p w:rsidR="00DD1059" w:rsidRDefault="00DD1059" w:rsidP="006E5EA1">
      <w:pPr>
        <w:spacing w:line="360" w:lineRule="auto"/>
      </w:pPr>
    </w:p>
    <w:p w:rsidR="00DD1059" w:rsidRDefault="00DD1059" w:rsidP="006E5EA1">
      <w:pPr>
        <w:spacing w:line="360" w:lineRule="auto"/>
      </w:pPr>
    </w:p>
    <w:p w:rsidR="00DD1059" w:rsidRDefault="00DD1059" w:rsidP="006E5EA1">
      <w:pPr>
        <w:spacing w:line="360" w:lineRule="auto"/>
      </w:pPr>
    </w:p>
    <w:p w:rsidR="00DD1059" w:rsidRDefault="00DD1059" w:rsidP="006E5EA1">
      <w:pPr>
        <w:spacing w:line="360" w:lineRule="auto"/>
      </w:pPr>
    </w:p>
    <w:p w:rsidR="00DD1059" w:rsidRDefault="00DD1059" w:rsidP="006E5EA1">
      <w:pPr>
        <w:spacing w:line="360" w:lineRule="auto"/>
      </w:pPr>
    </w:p>
    <w:p w:rsidR="00E84430" w:rsidRDefault="00E84430" w:rsidP="00E84430">
      <w:pPr>
        <w:pStyle w:val="ListParagraph"/>
        <w:spacing w:line="360" w:lineRule="auto"/>
      </w:pPr>
    </w:p>
    <w:p w:rsidR="00E84430" w:rsidRDefault="00E84430" w:rsidP="00E84430">
      <w:pPr>
        <w:pStyle w:val="ListParagraph"/>
        <w:spacing w:line="360" w:lineRule="auto"/>
        <w:rPr>
          <w:b/>
          <w:sz w:val="32"/>
          <w:u w:val="single"/>
        </w:rPr>
      </w:pPr>
    </w:p>
    <w:p w:rsidR="00E84430" w:rsidRDefault="00E84430" w:rsidP="00E84430">
      <w:pPr>
        <w:pStyle w:val="ListParagraph"/>
        <w:spacing w:line="360" w:lineRule="auto"/>
        <w:jc w:val="right"/>
        <w:rPr>
          <w:b/>
          <w:sz w:val="32"/>
          <w:u w:val="single"/>
        </w:rPr>
      </w:pPr>
      <w:r>
        <w:rPr>
          <w:b/>
          <w:sz w:val="32"/>
          <w:u w:val="single"/>
        </w:rPr>
        <w:t>Subject In charge</w:t>
      </w:r>
    </w:p>
    <w:p w:rsidR="00E84430" w:rsidRDefault="00E84430" w:rsidP="00E84430">
      <w:pPr>
        <w:pStyle w:val="ListParagraph"/>
        <w:spacing w:line="360" w:lineRule="auto"/>
        <w:jc w:val="right"/>
        <w:rPr>
          <w:b/>
          <w:sz w:val="32"/>
          <w:u w:val="single"/>
        </w:rPr>
      </w:pPr>
      <w:r>
        <w:rPr>
          <w:b/>
          <w:sz w:val="32"/>
          <w:u w:val="single"/>
        </w:rPr>
        <w:t>(Prof. Raees Ahmad)</w:t>
      </w:r>
    </w:p>
    <w:p w:rsidR="00A42C93" w:rsidRDefault="00DD1059"/>
    <w:sectPr w:rsidR="00A42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72CCB"/>
    <w:multiLevelType w:val="hybridMultilevel"/>
    <w:tmpl w:val="A7760C08"/>
    <w:lvl w:ilvl="0" w:tplc="6B24A0B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E6193A"/>
    <w:multiLevelType w:val="hybridMultilevel"/>
    <w:tmpl w:val="41C6A85E"/>
    <w:lvl w:ilvl="0" w:tplc="2414768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69C0D45"/>
    <w:multiLevelType w:val="hybridMultilevel"/>
    <w:tmpl w:val="445E2028"/>
    <w:lvl w:ilvl="0" w:tplc="23167C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9A97267"/>
    <w:multiLevelType w:val="hybridMultilevel"/>
    <w:tmpl w:val="9EE651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E32154"/>
    <w:multiLevelType w:val="hybridMultilevel"/>
    <w:tmpl w:val="CC4891F2"/>
    <w:lvl w:ilvl="0" w:tplc="1694739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E912712"/>
    <w:multiLevelType w:val="hybridMultilevel"/>
    <w:tmpl w:val="58A2C988"/>
    <w:lvl w:ilvl="0" w:tplc="08A6486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7E6620"/>
    <w:multiLevelType w:val="hybridMultilevel"/>
    <w:tmpl w:val="F244CEE2"/>
    <w:lvl w:ilvl="0" w:tplc="E752BD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33571FC"/>
    <w:multiLevelType w:val="hybridMultilevel"/>
    <w:tmpl w:val="621083A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6AC2F73"/>
    <w:multiLevelType w:val="hybridMultilevel"/>
    <w:tmpl w:val="0E8A1768"/>
    <w:lvl w:ilvl="0" w:tplc="C9C2B374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4"/>
  </w:num>
  <w:num w:numId="5">
    <w:abstractNumId w:val="0"/>
  </w:num>
  <w:num w:numId="6">
    <w:abstractNumId w:val="5"/>
  </w:num>
  <w:num w:numId="7">
    <w:abstractNumId w:val="8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B25"/>
    <w:rsid w:val="000E0B72"/>
    <w:rsid w:val="00177C28"/>
    <w:rsid w:val="001C2144"/>
    <w:rsid w:val="0025122E"/>
    <w:rsid w:val="002570B8"/>
    <w:rsid w:val="00430B25"/>
    <w:rsid w:val="00434330"/>
    <w:rsid w:val="00450A85"/>
    <w:rsid w:val="00455B03"/>
    <w:rsid w:val="004B3CB0"/>
    <w:rsid w:val="00584BB7"/>
    <w:rsid w:val="005C3D69"/>
    <w:rsid w:val="006A367D"/>
    <w:rsid w:val="006E5EA1"/>
    <w:rsid w:val="00751C94"/>
    <w:rsid w:val="008374F0"/>
    <w:rsid w:val="00843DAD"/>
    <w:rsid w:val="008B2865"/>
    <w:rsid w:val="008E668D"/>
    <w:rsid w:val="00914182"/>
    <w:rsid w:val="009709AD"/>
    <w:rsid w:val="00993703"/>
    <w:rsid w:val="00A145C0"/>
    <w:rsid w:val="00A23BCA"/>
    <w:rsid w:val="00B85363"/>
    <w:rsid w:val="00B96E36"/>
    <w:rsid w:val="00C83395"/>
    <w:rsid w:val="00CD13F4"/>
    <w:rsid w:val="00DA0326"/>
    <w:rsid w:val="00DD1059"/>
    <w:rsid w:val="00E00EC3"/>
    <w:rsid w:val="00E84430"/>
    <w:rsid w:val="00F07749"/>
    <w:rsid w:val="00F2377D"/>
    <w:rsid w:val="00F843C0"/>
    <w:rsid w:val="00FB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0B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D13F4"/>
    <w:pPr>
      <w:keepNext/>
      <w:jc w:val="center"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B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0B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B25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CD13F4"/>
    <w:rPr>
      <w:rFonts w:ascii="Arial" w:eastAsia="Times New Roman" w:hAnsi="Arial" w:cs="Arial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0B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D13F4"/>
    <w:pPr>
      <w:keepNext/>
      <w:jc w:val="center"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B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0B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B25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CD13F4"/>
    <w:rPr>
      <w:rFonts w:ascii="Arial" w:eastAsia="Times New Roman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sem</dc:creator>
  <cp:lastModifiedBy>sem</cp:lastModifiedBy>
  <cp:revision>58</cp:revision>
  <dcterms:created xsi:type="dcterms:W3CDTF">2018-02-16T06:33:00Z</dcterms:created>
  <dcterms:modified xsi:type="dcterms:W3CDTF">2018-04-13T11:39:00Z</dcterms:modified>
</cp:coreProperties>
</file>