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7E3" w:rsidRDefault="00C677E3" w:rsidP="00172D32">
      <w:pPr>
        <w:pStyle w:val="Heading1"/>
        <w:shd w:val="clear" w:color="auto" w:fill="FFFFFF"/>
        <w:spacing w:before="270" w:after="225"/>
        <w:textAlignment w:val="baseline"/>
        <w:rPr>
          <w:rFonts w:ascii="Arial" w:hAnsi="Arial" w:cs="Arial"/>
          <w:caps/>
          <w:sz w:val="54"/>
          <w:szCs w:val="54"/>
        </w:rPr>
      </w:pPr>
      <w:bookmarkStart w:id="0" w:name="_GoBack"/>
      <w:r>
        <w:rPr>
          <w:rFonts w:ascii="Arial" w:hAnsi="Arial" w:cs="Arial"/>
          <w:caps/>
          <w:sz w:val="54"/>
          <w:szCs w:val="54"/>
        </w:rPr>
        <w:t>MCQ QUESTIONS ON HTML5</w:t>
      </w:r>
    </w:p>
    <w:p w:rsid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1. ………………… element in HTML5 is used to indicate that text has been added to the document.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&lt;add&gt;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&lt;ins&gt;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&lt;fill&gt;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&lt;insert&gt;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2. The value of …………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attribute is a URL that designates a source document or message for the information inserted.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href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src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cite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msg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3. ………………. attribute used in &lt;ins&gt; element is intended to point to information explaining why the text was changed.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inf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ctxt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cite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msg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4. ……………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attribute used in &lt;ins&gt; element is used to indicate the date and time the insertion was made.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datetime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insertdate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insertdt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insdatetime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5. ………………. element is used to control the generation of key pairs in secured communications.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control key generation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control generation key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key pair generation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key pair control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6. The ………………. element in HTML5 is used to relate descriptions to form controls.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desc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formdesc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&lt;relate&gt;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&lt;label&gt;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7. &lt;legend&gt; is used to assign a caption to a set of form fields as defined by a ……………. element.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fieldset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caption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fieldgroup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assign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8. …………………. is the empty element found in the head element specifies relationships between the current document and other 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documents.</w:t>
      </w:r>
      <w:proofErr w:type="gram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link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rel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meta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join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9. The HTML5 element ……………… defines a scalar measurement within a known range, 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similar to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what might be represented by gauge.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&lt;measure&gt;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&lt;meter&gt;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&lt;gauge&gt;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&lt;scalar&gt;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10. The HTML5 Boolean attribute ………………. .is used to indicate if the style should apply only the tree it is enclosed within.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lastRenderedPageBreak/>
        <w:t>A) media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scoped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type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enclosed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bookmarkStart w:id="1" w:name="more"/>
      <w:bookmarkEnd w:id="1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11. Style information also can be specified in external style information also can be specified in external style sheet as defined by …………………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tag.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&lt;link&gt;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rel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&lt;meta&gt;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&lt;join&gt;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12. The CSS property ……………… can be used to simulate &lt;sub&gt; element.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align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horizontal align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vertical align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sub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13. ………………… attribute used in &lt;table&gt; element sets the width, in pixels, between the edge of a cell and its content.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cellpadding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cellspacing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colspacing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edgespacing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14. ………………. attribute used in &lt;table&gt; element sets the width, in pixels, between the edge of a cell and its individual cells.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cellpadding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cellspacing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colspacing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edgespacing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15. The ……………… attribute specifies the number of columns in the table and is used to help quickly calculate the size of the table.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col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num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numcol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tablecol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16. A value of ………………… in rules attribute used in &lt;table&gt; element specifies horizontal dividing rules between groups of table cells defined by the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thead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,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tbody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,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tfoot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or cell group element.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cols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rows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groups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all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17. A value of …………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in rules attributes used in &lt;table&gt; element specifies dividing rules for rows only.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cols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rows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groups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all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18. The attribute ………………. in table is used to provide a text summary of the tables purpose and structure.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caption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summary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title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overview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19. ……………… attribute used in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tbody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 element contains an offset as a positive or negative integer to align characters as related to the char value.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charoff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char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align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offset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lastRenderedPageBreak/>
        <w:t>20. The ………………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attribute used in &lt;td&gt; element might useful when attempting to display large tables on small screens.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zoomin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adjust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zoomout</w:t>
      </w:r>
      <w:proofErr w:type="spellEnd"/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abbr</w:t>
      </w:r>
      <w:proofErr w:type="spellEnd"/>
    </w:p>
    <w:p w:rsidR="00C677E3" w:rsidRPr="00C677E3" w:rsidRDefault="00C677E3" w:rsidP="00172D32">
      <w:pPr>
        <w:shd w:val="clear" w:color="auto" w:fill="FFFFFF"/>
        <w:spacing w:before="288" w:after="240" w:line="240" w:lineRule="auto"/>
        <w:textAlignment w:val="baseline"/>
        <w:outlineLvl w:val="3"/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</w:pPr>
      <w:r w:rsidRPr="00C677E3"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  <w:t>ANSWERS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1. B) &lt;ins&gt;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2. C) cite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3. C) cite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4. A) datetime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5. C) key pair generation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6. D) &lt;label&gt;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7. A)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fieldset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8. A) link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9. B) &lt;meter&gt;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10. B) scoped</w:t>
      </w:r>
    </w:p>
    <w:p w:rsidR="00C677E3" w:rsidRPr="00C677E3" w:rsidRDefault="00C677E3" w:rsidP="00172D32">
      <w:pPr>
        <w:pBdr>
          <w:bottom w:val="dotted" w:sz="24" w:space="1" w:color="auto"/>
        </w:pBd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11. A) &lt;link&gt; 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12. C) vertical align 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13. A) cellpadding  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14. B)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cellspacing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 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15. A) col 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16. C) groups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17. B) rows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18. B) summary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19. A)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charoff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20. D)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abbr</w:t>
      </w:r>
      <w:proofErr w:type="spellEnd"/>
    </w:p>
    <w:p w:rsidR="00C677E3" w:rsidRDefault="00C677E3" w:rsidP="00172D32"/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1. The HTML5 attribute, …………………. is used in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textarea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 element should be set to a string that corresponds to the id of the form element that an interactive control such as a button is associated with.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form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pattern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placeholder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control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2. …………………. is the HTML5 attribute that specifies a regular expression against which the field should be validated.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form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pattern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validate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control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3. …………………… is the HTML5 attribute that specifies a short bit of text that is used to help the user figure out what type of information to fill in for a form control.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form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pattern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placeholder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control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4. A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textarea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 element cannot be descendant of a/an ………………………… element.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form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lastRenderedPageBreak/>
        <w:t>B) div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button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article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5. ………………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element is used to group the rows within the footer of a table so that common alignment and style defaults can easily be set for numerous cells.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tgroup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tfoot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&lt;grows&gt;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frows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6. The ……………………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attribute used in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th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 element is used to provide a name for a group of related headers.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A)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rheaders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B)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groupheaders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axis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scope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7. The ……………………. attributive used in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th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 element takes a space separated list of id values that correspond to the header cell related to this cell.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headers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scope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C)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thead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cell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8. The …………………… attribute specifies the table cells for which the current cell provides header information.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headers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scope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C)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thead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cell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9. The ………………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element is used to group the rows within the header of a table so that common alignment and style defaults can easily be set for numerous cells.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headers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scope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C)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thead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multi-cell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10. The &lt;title&gt; element must occur within a document’s ………………………. element and must be present in all valid documents.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&lt;meta&gt;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&lt;link&gt;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&lt;head&gt;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&lt;body&gt;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11. ………………….. element is contained only in the &lt;table&gt;,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thead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&gt;,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tbody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 and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tfoot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&gt;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eleemens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tr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&lt;td&gt;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tt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&lt;dl&gt;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12. …………………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is 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inline element, which is used to indicate that text should be rendered in monospaced font similar to teletype text.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tr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lastRenderedPageBreak/>
        <w:t>B) &lt;td&gt;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tt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&lt;dl&gt;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13. The Boolean attribute ………………………… indicates the browser should begin playing a video after page load once enough content has been received.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autoload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B)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autoplay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auto-buffer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D)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autoloadplay</w:t>
      </w:r>
      <w:proofErr w:type="spellEnd"/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14. …………………… is the attribute used in &lt;video&gt; element, that is set to the URL of an image that the browser will use in place of the video before it is loaded and playing.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loop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controls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C)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src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poster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15. ……………………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is the inline element used to indicate an identifier that occurs in a programming language or a mathematical expression.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&lt;expression&gt;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&lt;variable&gt;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var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&lt;identifier&gt;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16. The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textarea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element traditionally lacks a ………………………………. attribute, which causes a more obvious security risk.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length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B)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maxlength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poster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D)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autoplay</w:t>
      </w:r>
      <w:proofErr w:type="spellEnd"/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17. Content within a ………………………. element is not interpreted, so while space is preserved and tags themselves are ignored.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A)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textarea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input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label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paragraph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18. The value of frame attribute, ……………………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indicates only the top and bottom edges should be displayed.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A)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hsides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below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border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D)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rhs</w:t>
      </w:r>
      <w:proofErr w:type="spellEnd"/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19. ……………………… is empty HTML5 element, which is used to specify multiple media resources for media elements like audio and video.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source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resource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media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multimedia</w:t>
      </w:r>
    </w:p>
    <w:p w:rsidR="00C677E3" w:rsidRPr="00C677E3" w:rsidRDefault="00C677E3" w:rsidP="00172D32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lastRenderedPageBreak/>
        <w:t>20. The HTML5 element ………………</w:t>
      </w:r>
      <w:proofErr w:type="gram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is equivalent to using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font-size:smaller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.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A)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smallText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B) &lt;smaller&gt;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C) &lt;smallest&gt;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D) &lt;small&gt;</w:t>
      </w:r>
    </w:p>
    <w:p w:rsidR="00C677E3" w:rsidRPr="00C677E3" w:rsidRDefault="00C677E3" w:rsidP="00172D32">
      <w:pPr>
        <w:shd w:val="clear" w:color="auto" w:fill="FFFFFF"/>
        <w:spacing w:before="288" w:after="240" w:line="240" w:lineRule="auto"/>
        <w:textAlignment w:val="baseline"/>
        <w:outlineLvl w:val="3"/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</w:pPr>
      <w:r w:rsidRPr="00C677E3"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  <w:t>ANSWERS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1. A) form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2. B) pattern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3. C) placeholder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4. C) button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5. B)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tfoot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6. C) axis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7. A) headers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8. B) scope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9. C)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thead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10. C) &lt;head&gt;</w:t>
      </w:r>
    </w:p>
    <w:p w:rsidR="00C677E3" w:rsidRP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11. A)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tr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12. C)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tt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13. B)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autoplay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14. D) poster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15. C) &lt;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var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&gt;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16. B)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maxlength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17. A)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textarea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 xml:space="preserve">18. A) </w:t>
      </w:r>
      <w:proofErr w:type="spellStart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hsides</w:t>
      </w:r>
      <w:proofErr w:type="spellEnd"/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19. A) source</w:t>
      </w:r>
      <w:r w:rsidRPr="00C677E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20. D) &lt;small&gt;</w:t>
      </w:r>
    </w:p>
    <w:bookmarkEnd w:id="0"/>
    <w:p w:rsidR="00C677E3" w:rsidRDefault="00C677E3" w:rsidP="00172D32"/>
    <w:sectPr w:rsidR="00C6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E3"/>
    <w:rsid w:val="00172D32"/>
    <w:rsid w:val="00414BFB"/>
    <w:rsid w:val="00AA14B3"/>
    <w:rsid w:val="00C677E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DF22"/>
  <w15:chartTrackingRefBased/>
  <w15:docId w15:val="{5353CC9C-D2BE-4E18-98B5-A22BF62D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67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77E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6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67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2</cp:revision>
  <dcterms:created xsi:type="dcterms:W3CDTF">2018-06-30T09:24:00Z</dcterms:created>
  <dcterms:modified xsi:type="dcterms:W3CDTF">2018-06-30T09:27:00Z</dcterms:modified>
</cp:coreProperties>
</file>