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0E8" w:rsidRPr="006270E8" w:rsidRDefault="006270E8" w:rsidP="006270E8">
      <w:pPr>
        <w:shd w:val="clear" w:color="auto" w:fill="FFFFFF"/>
        <w:spacing w:before="300" w:after="255" w:line="504" w:lineRule="atLeast"/>
        <w:outlineLvl w:val="1"/>
        <w:rPr>
          <w:rFonts w:ascii="Arial" w:eastAsia="Times New Roman" w:hAnsi="Arial" w:cs="Arial"/>
          <w:color w:val="1B75BB"/>
          <w:sz w:val="42"/>
          <w:szCs w:val="42"/>
          <w:lang w:eastAsia="en-IN"/>
        </w:rPr>
      </w:pPr>
      <w:r w:rsidRPr="006270E8">
        <w:rPr>
          <w:rFonts w:ascii="Arial" w:eastAsia="Times New Roman" w:hAnsi="Arial" w:cs="Arial"/>
          <w:color w:val="1B75BB"/>
          <w:sz w:val="42"/>
          <w:szCs w:val="42"/>
          <w:lang w:eastAsia="en-IN"/>
        </w:rPr>
        <w:t>6. </w:t>
      </w:r>
      <w:bookmarkStart w:id="0" w:name="_GoBack"/>
      <w:r w:rsidRPr="006270E8">
        <w:rPr>
          <w:rFonts w:ascii="Arial" w:eastAsia="Times New Roman" w:hAnsi="Arial" w:cs="Arial"/>
          <w:color w:val="1B75BB"/>
          <w:sz w:val="42"/>
          <w:szCs w:val="42"/>
          <w:lang w:eastAsia="en-IN"/>
        </w:rPr>
        <w:t>Locators</w:t>
      </w:r>
      <w:bookmarkEnd w:id="0"/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Selenium uses what is called locators to find and match the elements of your page that it needs to interact with. There are 8 locators strategies included in Selenium: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Identifier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Name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Link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DOM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XPath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CSS</w:t>
      </w:r>
    </w:p>
    <w:p w:rsidR="006270E8" w:rsidRPr="006270E8" w:rsidRDefault="006270E8" w:rsidP="006270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UI-element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6.1. Identifier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works with the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id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and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attributes of your html tags. Let’s consider the following example: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&lt;html&gt;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&lt;body&gt;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&lt;form id="login"&gt;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&lt;input name="username" type="text"/&gt;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&lt;input name="password" type="password"/&gt;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&lt;input name="submit" type="submit" value="Continue!"/&gt;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&lt;/form&gt;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&lt;/body&gt;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&lt;/html&gt;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Valid locators for this snippet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are :</w:t>
      </w:r>
      <w:proofErr w:type="gramEnd"/>
    </w:p>
    <w:p w:rsidR="006270E8" w:rsidRPr="006270E8" w:rsidRDefault="006270E8" w:rsidP="00627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identifier=login</w:t>
      </w:r>
    </w:p>
    <w:p w:rsidR="006270E8" w:rsidRPr="006270E8" w:rsidRDefault="006270E8" w:rsidP="00627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identifier=username</w:t>
      </w:r>
    </w:p>
    <w:p w:rsidR="006270E8" w:rsidRPr="006270E8" w:rsidRDefault="006270E8" w:rsidP="006270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submit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This strategy doesn’t rely on the structure of the page and will work even if it changes.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Easily matches several elements: try to name your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username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field as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login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Note"/>
      </w:tblPr>
      <w:tblGrid>
        <w:gridCol w:w="480"/>
        <w:gridCol w:w="8546"/>
      </w:tblGrid>
      <w:tr w:rsidR="006270E8" w:rsidRPr="006270E8" w:rsidTr="006270E8">
        <w:tc>
          <w:tcPr>
            <w:tcW w:w="37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3" name="Rectangle 3" descr="[Note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65A87B" id="Rectangle 3" o:spid="_x0000_s1026" alt="[Note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78/Fr8C&#10;AADGBQAADgAAAAAAAAAAAAAAAAAuAgAAZHJzL2Uyb0RvYy54bWxQSwECLQAUAAYACAAAACEATKDp&#10;LNgAAAADAQAADwAAAAAAAAAAAAAAAAAZBQAAZHJzL2Rvd25yZXYueG1sUEsFBgAAAAAEAAQA8wAA&#10;AB4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Note</w:t>
            </w:r>
          </w:p>
        </w:tc>
      </w:tr>
      <w:tr w:rsidR="006270E8" w:rsidRPr="006270E8" w:rsidTr="006270E8">
        <w:tc>
          <w:tcPr>
            <w:tcW w:w="0" w:type="auto"/>
            <w:vMerge/>
            <w:shd w:val="clear" w:color="auto" w:fill="auto"/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Usually, you don’t need to specify the locator prefix, Selenium will be able to infer the locator type by itself</w:t>
            </w:r>
          </w:p>
        </w:tc>
      </w:tr>
    </w:tbl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lastRenderedPageBreak/>
        <w:t>6.2. Id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Id strategy looks for an element in the page having an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id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attribute corresponding to the specified pattern.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&lt;label id="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my_id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" /&gt;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will be matched by a locator like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id=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my_id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or just 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my_id</w:t>
      </w:r>
      <w:proofErr w:type="spellEnd"/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Each id is supposed to be unique so no chance of matching several elements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Works well only on elements with fixed ids and not generated ones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6.3. Name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Like the Id strategy, but on the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 attribute. You can also specify a filter to refine your locator. Currently, there are two filter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types :</w:t>
      </w:r>
      <w:proofErr w:type="gramEnd"/>
    </w:p>
    <w:p w:rsidR="006270E8" w:rsidRPr="006270E8" w:rsidRDefault="006270E8" w:rsidP="006270E8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gramStart"/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Value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:</w:t>
      </w:r>
      <w:proofErr w:type="gram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matches elements with a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attribute and where the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value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 follows a pattern. The following example illustrates the interest of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filters :</w:t>
      </w:r>
      <w:proofErr w:type="gramEnd"/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&lt;html&gt;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&lt;body&gt;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&lt;div id="pancakes"&gt;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&lt;button type="button" name="pancake" value="Blueberry"&gt;Blueberry&lt;/button&gt;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&lt;button type="button" name="pancake" value="Banana"&gt;Banana&lt;/button&gt;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  &lt;button type="button" name="pancake" value="Strawberry"&gt;Strawberry&lt;/button&gt;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  &lt;/div&gt;</w:t>
      </w:r>
    </w:p>
    <w:p w:rsidR="006270E8" w:rsidRPr="006270E8" w:rsidRDefault="006270E8" w:rsidP="006270E8">
      <w:pPr>
        <w:numPr>
          <w:ilvl w:val="0"/>
          <w:numId w:val="7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 xml:space="preserve">  &lt;/body&gt;</w:t>
      </w:r>
    </w:p>
    <w:p w:rsidR="006270E8" w:rsidRPr="006270E8" w:rsidRDefault="006270E8" w:rsidP="006270E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&lt;/html&gt;</w:t>
      </w:r>
    </w:p>
    <w:p w:rsidR="006270E8" w:rsidRPr="006270E8" w:rsidRDefault="006270E8" w:rsidP="006270E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Scenario:</w:t>
      </w:r>
    </w:p>
    <w:p w:rsidR="006270E8" w:rsidRPr="006270E8" w:rsidRDefault="006270E8" w:rsidP="006270E8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we just added a strawberry pancake in our application and we want to test that the button that adds it into the cart works. With a locator like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name=pancake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, Selenium will find 3 elements and return the first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one :</w:t>
      </w:r>
      <w:proofErr w:type="gram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the test will never fail even if the strawberry button is not here! Use a value filter like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name=pancake value=Strawberry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and the locator successfully identifies the Strawberry button.</w:t>
      </w:r>
    </w:p>
    <w:p w:rsidR="006270E8" w:rsidRPr="006270E8" w:rsidRDefault="006270E8" w:rsidP="006270E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gramStart"/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Index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:</w:t>
      </w:r>
      <w:proofErr w:type="gram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same as name but works with an index. Using the previous example, the locator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name=pancake index=2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will select the Strawberry button.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ip"/>
      </w:tblPr>
      <w:tblGrid>
        <w:gridCol w:w="480"/>
        <w:gridCol w:w="1867"/>
      </w:tblGrid>
      <w:tr w:rsidR="006270E8" w:rsidRPr="006270E8" w:rsidTr="006270E8">
        <w:tc>
          <w:tcPr>
            <w:tcW w:w="37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2" name="Rectangle 2" descr="[Tip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0F7E17E" id="Rectangle 2" o:spid="_x0000_s1026" alt="[Tip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u5un/vgIA&#10;AMU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Tip</w:t>
            </w:r>
          </w:p>
        </w:tc>
      </w:tr>
      <w:tr w:rsidR="006270E8" w:rsidRPr="006270E8" w:rsidTr="006270E8">
        <w:tc>
          <w:tcPr>
            <w:tcW w:w="0" w:type="auto"/>
            <w:vMerge/>
            <w:shd w:val="clear" w:color="auto" w:fill="auto"/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index starts at 0</w:t>
            </w:r>
          </w:p>
        </w:tc>
      </w:tr>
    </w:tbl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Works well with fixed list of similar elements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Difficult to use with data-bound lists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6.4. Link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This strategy is intended to select links only and selects the anchor element containing the specified text: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link=The text of the link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Will only select anchor elements</w:t>
      </w:r>
    </w:p>
    <w:p w:rsidR="006270E8" w:rsidRPr="006270E8" w:rsidRDefault="006270E8" w:rsidP="006270E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Useful when testing navigation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You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have to</w:t>
      </w:r>
      <w:proofErr w:type="gram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know the text of the link before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6.5. DOM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The DOM strategy works by locating elements that matches the </w:t>
      </w: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javascript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expression </w:t>
      </w: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refering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to an element in the DOM of the page.</w:t>
      </w:r>
    </w:p>
    <w:p w:rsidR="006270E8" w:rsidRPr="006270E8" w:rsidRDefault="006270E8" w:rsidP="006270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dom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=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document.div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['pancakes'</w:t>
      </w:r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].button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[0]</w:t>
      </w:r>
    </w:p>
    <w:p w:rsidR="006270E8" w:rsidRPr="006270E8" w:rsidRDefault="006270E8" w:rsidP="006270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document.div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[0</w:t>
      </w:r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].button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[2]</w:t>
      </w:r>
    </w:p>
    <w:p w:rsidR="006270E8" w:rsidRPr="006270E8" w:rsidRDefault="006270E8" w:rsidP="006270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dom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 xml:space="preserve">=function </w:t>
      </w:r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foo(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 xml:space="preserve">) { return 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document.getElementById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("pancakes"); }; foo();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Javascript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allows you to build dynamic locators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Relies on the structure of the page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6.6. XPath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While DOM is the recognized standard for navigation through an HTML element tree, XPath is the standard navigation tool for XML; and an HTML document is also an XML document (</w:t>
      </w: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xHTML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). XPath is used everywhere where there is XML. Valid XPath locators can be:</w:t>
      </w:r>
    </w:p>
    <w:p w:rsidR="006270E8" w:rsidRPr="006270E8" w:rsidRDefault="006270E8" w:rsidP="006270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xpath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=//button[@value="Blueberry"]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 matches the Blueberry button</w:t>
      </w:r>
    </w:p>
    <w:p w:rsidR="006270E8" w:rsidRPr="006270E8" w:rsidRDefault="006270E8" w:rsidP="006270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//div[@id="pancakes"]/</w:t>
      </w:r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button[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0]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 same thing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Allows very precise locators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Slower than CSS</w:t>
      </w:r>
    </w:p>
    <w:p w:rsidR="006270E8" w:rsidRPr="006270E8" w:rsidRDefault="006270E8" w:rsidP="006270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Relies on browser’s XPath implementation which is not always complete (especially on IE) and as such is not recommended for cross-browser testing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6.7. CSS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 CSS locator strategy uses CSS selectors to find the elements in the page. Selenium supports CSS 1 through 3 selectors syntax excepted CSS3 namespaces and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2025"/>
      </w:tblGrid>
      <w:tr w:rsidR="006270E8" w:rsidRPr="006270E8" w:rsidTr="006270E8">
        <w:trPr>
          <w:tblHeader/>
        </w:trPr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pseudo-classes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pseudo-elements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:nth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::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first-line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:nth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-last-of-type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::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first-letter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:first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::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selection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:last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::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before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:only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-of-type</w:t>
            </w:r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::</w:t>
            </w:r>
            <w:proofErr w:type="gramEnd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after</w:t>
            </w: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:visited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:hover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:active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270E8" w:rsidRPr="006270E8" w:rsidTr="006270E8">
        <w:tc>
          <w:tcPr>
            <w:tcW w:w="0" w:type="auto"/>
            <w:tcBorders>
              <w:bottom w:val="single" w:sz="6" w:space="0" w:color="527BBD"/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:focus</w:t>
            </w:r>
            <w:proofErr w:type="gramEnd"/>
          </w:p>
        </w:tc>
        <w:tc>
          <w:tcPr>
            <w:tcW w:w="0" w:type="auto"/>
            <w:tcBorders>
              <w:bottom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6270E8" w:rsidRPr="006270E8" w:rsidTr="006270E8">
        <w:tc>
          <w:tcPr>
            <w:tcW w:w="0" w:type="auto"/>
            <w:tcBorders>
              <w:right w:val="single" w:sz="6" w:space="0" w:color="527BBD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Courier New" w:eastAsia="Times New Roman" w:hAnsi="Courier New" w:cs="Courier New"/>
                <w:b/>
                <w:bCs/>
                <w:color w:val="7F0A0C"/>
                <w:sz w:val="24"/>
                <w:szCs w:val="24"/>
                <w:shd w:val="clear" w:color="auto" w:fill="F9F2F4"/>
                <w:lang w:eastAsia="en-IN"/>
              </w:rPr>
              <w:t>:indeterminate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6270E8" w:rsidRPr="006270E8" w:rsidRDefault="006270E8" w:rsidP="006270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css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=div[id="pancakes"] &gt; button[value="Blueberry"]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selects the button with its value property set at </w:t>
      </w:r>
      <w:r w:rsidRPr="006270E8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Blueberry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if children of the </w:t>
      </w:r>
      <w:r w:rsidRPr="006270E8">
        <w:rPr>
          <w:rFonts w:ascii="Arial" w:eastAsia="Times New Roman" w:hAnsi="Arial" w:cs="Arial"/>
          <w:i/>
          <w:iCs/>
          <w:color w:val="666666"/>
          <w:sz w:val="21"/>
          <w:szCs w:val="21"/>
          <w:lang w:eastAsia="en-IN"/>
        </w:rPr>
        <w:t>pancakes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div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PROS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Much faster than XPath</w:t>
      </w:r>
    </w:p>
    <w:p w:rsidR="006270E8" w:rsidRPr="006270E8" w:rsidRDefault="006270E8" w:rsidP="006270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Widely used</w:t>
      </w:r>
    </w:p>
    <w:p w:rsidR="006270E8" w:rsidRPr="006270E8" w:rsidRDefault="006270E8" w:rsidP="006270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Provides a good balance between structure and attributes</w:t>
      </w:r>
    </w:p>
    <w:p w:rsidR="006270E8" w:rsidRPr="006270E8" w:rsidRDefault="006270E8" w:rsidP="006270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Allows for selection of elements by their surrounding context</w:t>
      </w:r>
    </w:p>
    <w:p w:rsidR="006270E8" w:rsidRPr="006270E8" w:rsidRDefault="006270E8" w:rsidP="006270E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b/>
          <w:bCs/>
          <w:color w:val="666666"/>
          <w:sz w:val="21"/>
          <w:szCs w:val="21"/>
          <w:lang w:eastAsia="en-IN"/>
        </w:rPr>
        <w:t>CONS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</w:t>
      </w:r>
    </w:p>
    <w:p w:rsidR="006270E8" w:rsidRPr="006270E8" w:rsidRDefault="006270E8" w:rsidP="006270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They tend to be more complex and require a steeper learning curve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6.8. UI-Elements</w:t>
      </w:r>
    </w:p>
    <w:p w:rsidR="006270E8" w:rsidRPr="006270E8" w:rsidRDefault="006270E8" w:rsidP="006270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UI-element is a rather new locator</w:t>
      </w:r>
    </w:p>
    <w:p w:rsidR="006270E8" w:rsidRPr="006270E8" w:rsidRDefault="006270E8" w:rsidP="006270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It was at first a Selenium IDE extension</w:t>
      </w:r>
    </w:p>
    <w:p w:rsidR="006270E8" w:rsidRPr="006270E8" w:rsidRDefault="006270E8" w:rsidP="006270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It is now fully integrated into Selenium</w:t>
      </w:r>
    </w:p>
    <w:p w:rsidR="006270E8" w:rsidRPr="006270E8" w:rsidRDefault="006270E8" w:rsidP="006270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See the </w:t>
      </w:r>
      <w:hyperlink r:id="rId5" w:anchor="UI-Elements" w:tooltip="9.4. UI-Elements:" w:history="1">
        <w:r w:rsidRPr="006270E8">
          <w:rPr>
            <w:rFonts w:ascii="Arial" w:eastAsia="Times New Roman" w:hAnsi="Arial" w:cs="Arial"/>
            <w:color w:val="673AB7"/>
            <w:sz w:val="21"/>
            <w:szCs w:val="21"/>
            <w:u w:val="single"/>
            <w:lang w:eastAsia="en-IN"/>
          </w:rPr>
          <w:t>Section 9.4, “UI-Elements:”</w:t>
        </w:r>
      </w:hyperlink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Caution"/>
      </w:tblPr>
      <w:tblGrid>
        <w:gridCol w:w="480"/>
        <w:gridCol w:w="8546"/>
      </w:tblGrid>
      <w:tr w:rsidR="006270E8" w:rsidRPr="006270E8" w:rsidTr="006270E8">
        <w:tc>
          <w:tcPr>
            <w:tcW w:w="37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Rectangle 1" descr="[Caution]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10CA58" id="Rectangle 1" o:spid="_x0000_s1026" alt="[Caution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APfUxrvgIA&#10;AMkFAAAOAAAAAAAAAAAAAAAAAC4CAABkcnMvZTJvRG9jLnhtbFBLAQItABQABgAIAAAAIQBMoOks&#10;2AAAAAMBAAAPAAAAAAAAAAAAAAAAABgFAABkcnMvZG93bnJldi54bWxQSwUGAAAAAAQABADzAAAA&#10;HQ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270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Caution</w:t>
            </w:r>
          </w:p>
        </w:tc>
      </w:tr>
      <w:tr w:rsidR="006270E8" w:rsidRPr="006270E8" w:rsidTr="006270E8">
        <w:tc>
          <w:tcPr>
            <w:tcW w:w="0" w:type="auto"/>
            <w:vMerge/>
            <w:shd w:val="clear" w:color="auto" w:fill="auto"/>
            <w:vAlign w:val="center"/>
            <w:hideMark/>
          </w:tcPr>
          <w:p w:rsidR="006270E8" w:rsidRPr="006270E8" w:rsidRDefault="006270E8" w:rsidP="006270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270E8" w:rsidRPr="006270E8" w:rsidRDefault="006270E8" w:rsidP="006270E8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6270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As a general rule</w:t>
            </w:r>
            <w:proofErr w:type="gramEnd"/>
            <w:r w:rsidRPr="006270E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keep in mind that if a locator matches several elements, only the first one will be effectively used by Selenium</w:t>
            </w:r>
          </w:p>
        </w:tc>
      </w:tr>
    </w:tbl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 xml:space="preserve">6.9. Structure-Dependent </w:t>
      </w:r>
      <w:proofErr w:type="gramStart"/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Or</w:t>
      </w:r>
      <w:proofErr w:type="gramEnd"/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 xml:space="preserve"> Not?</w:t>
      </w:r>
    </w:p>
    <w:p w:rsidR="006270E8" w:rsidRPr="006270E8" w:rsidRDefault="006270E8" w:rsidP="006270E8">
      <w:pPr>
        <w:numPr>
          <w:ilvl w:val="0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Locators can be classified into two categories:</w:t>
      </w:r>
    </w:p>
    <w:p w:rsidR="006270E8" w:rsidRPr="006270E8" w:rsidRDefault="006270E8" w:rsidP="006270E8">
      <w:pPr>
        <w:numPr>
          <w:ilvl w:val="1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Structure-based locators: locators that rely on the structure of the page to find elements.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XPath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DOM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CSS</w:t>
      </w:r>
    </w:p>
    <w:p w:rsidR="006270E8" w:rsidRPr="006270E8" w:rsidRDefault="006270E8" w:rsidP="006270E8">
      <w:pPr>
        <w:numPr>
          <w:ilvl w:val="1"/>
          <w:numId w:val="2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Attributes-based locators: locators that relies on the attributes of the elements to locate them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Identifier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Id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Name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Link</w:t>
      </w:r>
    </w:p>
    <w:p w:rsidR="006270E8" w:rsidRPr="006270E8" w:rsidRDefault="006270E8" w:rsidP="006270E8">
      <w:pPr>
        <w:numPr>
          <w:ilvl w:val="2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CSS</w:t>
      </w:r>
    </w:p>
    <w:p w:rsidR="006270E8" w:rsidRPr="006270E8" w:rsidRDefault="006270E8" w:rsidP="006270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You should consider this before choosing a locator strategy</w:t>
      </w:r>
    </w:p>
    <w:p w:rsidR="006270E8" w:rsidRPr="006270E8" w:rsidRDefault="006270E8" w:rsidP="006270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Most people choose CSS because it is the most flexible and gives a good balance between using structure and attributes to find the elements</w:t>
      </w:r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6.10. Quiz</w:t>
      </w:r>
    </w:p>
    <w:p w:rsidR="006270E8" w:rsidRPr="006270E8" w:rsidRDefault="006270E8" w:rsidP="006270E8">
      <w:pPr>
        <w:numPr>
          <w:ilvl w:val="0"/>
          <w:numId w:val="2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For each of these locators, give the type and the target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ol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[id="list"]//li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ol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[id="list"]/*/li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document.forms</w:t>
      </w:r>
      <w:proofErr w:type="spellEnd"/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[0]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proofErr w:type="gram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p.this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_class</w:t>
      </w:r>
      <w:proofErr w:type="spellEnd"/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 xml:space="preserve">div 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span#thisid</w:t>
      </w:r>
      <w:proofErr w:type="spellEnd"/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div.sidenav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 xml:space="preserve"> li &gt; a [name=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this_name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]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/html/body/span[@id="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thatspan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"]</w:t>
      </w:r>
    </w:p>
    <w:p w:rsidR="006270E8" w:rsidRPr="006270E8" w:rsidRDefault="006270E8" w:rsidP="006270E8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//span[@id="</w:t>
      </w:r>
      <w:proofErr w:type="spellStart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thatspan</w:t>
      </w:r>
      <w:proofErr w:type="spell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"]</w:t>
      </w:r>
    </w:p>
    <w:p w:rsidR="006270E8" w:rsidRPr="006270E8" w:rsidRDefault="006270E8" w:rsidP="006270E8">
      <w:pPr>
        <w:shd w:val="clear" w:color="auto" w:fill="FFFFFF"/>
        <w:spacing w:before="300" w:after="255" w:line="353" w:lineRule="atLeast"/>
        <w:outlineLvl w:val="3"/>
        <w:rPr>
          <w:rFonts w:ascii="Arial" w:eastAsia="Times New Roman" w:hAnsi="Arial" w:cs="Arial"/>
          <w:color w:val="1B75BB"/>
          <w:sz w:val="29"/>
          <w:szCs w:val="29"/>
          <w:lang w:eastAsia="en-IN"/>
        </w:rPr>
      </w:pPr>
      <w:r w:rsidRPr="006270E8">
        <w:rPr>
          <w:rFonts w:ascii="Arial" w:eastAsia="Times New Roman" w:hAnsi="Arial" w:cs="Arial"/>
          <w:color w:val="1B75BB"/>
          <w:sz w:val="29"/>
          <w:szCs w:val="29"/>
          <w:lang w:eastAsia="en-IN"/>
        </w:rPr>
        <w:t>6.10.1. Discussion</w:t>
      </w:r>
    </w:p>
    <w:p w:rsidR="006270E8" w:rsidRPr="006270E8" w:rsidRDefault="006270E8" w:rsidP="006270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What </w:t>
      </w: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criterias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are relevant when choosing a locator 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strategy ?</w:t>
      </w:r>
      <w:proofErr w:type="gramEnd"/>
    </w:p>
    <w:p w:rsidR="006270E8" w:rsidRPr="006270E8" w:rsidRDefault="006270E8" w:rsidP="006270E8">
      <w:pPr>
        <w:shd w:val="clear" w:color="auto" w:fill="FFFFFF"/>
        <w:spacing w:before="300" w:after="255" w:line="428" w:lineRule="atLeast"/>
        <w:outlineLvl w:val="2"/>
        <w:rPr>
          <w:rFonts w:ascii="Arial" w:eastAsia="Times New Roman" w:hAnsi="Arial" w:cs="Arial"/>
          <w:color w:val="1B75BB"/>
          <w:sz w:val="36"/>
          <w:szCs w:val="36"/>
          <w:lang w:eastAsia="en-IN"/>
        </w:rPr>
      </w:pPr>
      <w:r w:rsidRPr="006270E8">
        <w:rPr>
          <w:rFonts w:ascii="Arial" w:eastAsia="Times New Roman" w:hAnsi="Arial" w:cs="Arial"/>
          <w:color w:val="1B75BB"/>
          <w:sz w:val="36"/>
          <w:szCs w:val="36"/>
          <w:lang w:eastAsia="en-IN"/>
        </w:rPr>
        <w:t>6.11. Lab 2</w:t>
      </w:r>
    </w:p>
    <w:p w:rsidR="006270E8" w:rsidRPr="006270E8" w:rsidRDefault="006270E8" w:rsidP="006270E8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Make sure that the test application is running: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Get the test application from internet: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git clone http://github.com/wolframarnold/selenium-test-app.git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Go to the </w:t>
      </w:r>
      <w:proofErr w:type="spell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</w:t>
      </w:r>
      <w:proofErr w:type="spellEnd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application directory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Use the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scripts/server</w:t>
      </w: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script to launch the server</w:t>
      </w:r>
      <w:proofErr w:type="gramStart"/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: </w:t>
      </w:r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.</w:t>
      </w:r>
      <w:proofErr w:type="gramEnd"/>
      <w:r w:rsidRPr="006270E8">
        <w:rPr>
          <w:rFonts w:ascii="Courier New" w:eastAsia="Times New Roman" w:hAnsi="Courier New" w:cs="Courier New"/>
          <w:b/>
          <w:bCs/>
          <w:color w:val="7F0A0C"/>
          <w:sz w:val="21"/>
          <w:szCs w:val="21"/>
          <w:shd w:val="clear" w:color="auto" w:fill="F9F2F4"/>
          <w:lang w:eastAsia="en-IN"/>
        </w:rPr>
        <w:t>/scripts/server</w:t>
      </w:r>
    </w:p>
    <w:p w:rsidR="006270E8" w:rsidRPr="006270E8" w:rsidRDefault="006270E8" w:rsidP="006270E8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Go to </w:t>
      </w:r>
      <w:hyperlink r:id="rId6" w:tgtFrame="_top" w:history="1">
        <w:r w:rsidRPr="006270E8">
          <w:rPr>
            <w:rFonts w:ascii="Arial" w:eastAsia="Times New Roman" w:hAnsi="Arial" w:cs="Arial"/>
            <w:color w:val="673AB7"/>
            <w:sz w:val="21"/>
            <w:szCs w:val="21"/>
            <w:u w:val="single"/>
            <w:lang w:eastAsia="en-IN"/>
          </w:rPr>
          <w:t>http://localhost:3000/</w:t>
        </w:r>
      </w:hyperlink>
    </w:p>
    <w:p w:rsidR="006270E8" w:rsidRPr="006270E8" w:rsidRDefault="006270E8" w:rsidP="006270E8">
      <w:pPr>
        <w:numPr>
          <w:ilvl w:val="0"/>
          <w:numId w:val="2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Create a Selenium IDE test that navigates the site: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It should go through the login page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Adds a suggestion that is rated as moderate and public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Then it tests that your suggestion has been added and is present on the suggestions page</w:t>
      </w:r>
    </w:p>
    <w:p w:rsidR="006270E8" w:rsidRPr="006270E8" w:rsidRDefault="006270E8" w:rsidP="006270E8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6270E8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Finally, it deletes the suggestion</w:t>
      </w:r>
    </w:p>
    <w:p w:rsidR="00FE751A" w:rsidRDefault="00FE751A"/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12B"/>
    <w:multiLevelType w:val="multilevel"/>
    <w:tmpl w:val="C1DA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67E06"/>
    <w:multiLevelType w:val="multilevel"/>
    <w:tmpl w:val="19E8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096F0F"/>
    <w:multiLevelType w:val="multilevel"/>
    <w:tmpl w:val="D7AE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8F5916"/>
    <w:multiLevelType w:val="multilevel"/>
    <w:tmpl w:val="C92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5E16B3"/>
    <w:multiLevelType w:val="multilevel"/>
    <w:tmpl w:val="2CA4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FF70AD"/>
    <w:multiLevelType w:val="multilevel"/>
    <w:tmpl w:val="BC90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F81AE4"/>
    <w:multiLevelType w:val="multilevel"/>
    <w:tmpl w:val="8372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C62C5B"/>
    <w:multiLevelType w:val="multilevel"/>
    <w:tmpl w:val="AF4A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7F2426"/>
    <w:multiLevelType w:val="multilevel"/>
    <w:tmpl w:val="F960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D9128BA"/>
    <w:multiLevelType w:val="multilevel"/>
    <w:tmpl w:val="5A9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AA3962"/>
    <w:multiLevelType w:val="multilevel"/>
    <w:tmpl w:val="4418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4F55DE"/>
    <w:multiLevelType w:val="multilevel"/>
    <w:tmpl w:val="DF3A5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3DE2B6F"/>
    <w:multiLevelType w:val="multilevel"/>
    <w:tmpl w:val="1B8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C76FB2"/>
    <w:multiLevelType w:val="multilevel"/>
    <w:tmpl w:val="8940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CD511C"/>
    <w:multiLevelType w:val="multilevel"/>
    <w:tmpl w:val="E92E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966ABB"/>
    <w:multiLevelType w:val="multilevel"/>
    <w:tmpl w:val="C040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3A629A9"/>
    <w:multiLevelType w:val="multilevel"/>
    <w:tmpl w:val="E7EA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7C67725"/>
    <w:multiLevelType w:val="multilevel"/>
    <w:tmpl w:val="0E3C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B003AB1"/>
    <w:multiLevelType w:val="multilevel"/>
    <w:tmpl w:val="B5F8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CB52603"/>
    <w:multiLevelType w:val="multilevel"/>
    <w:tmpl w:val="139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5F09A3"/>
    <w:multiLevelType w:val="multilevel"/>
    <w:tmpl w:val="AB18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917A1E"/>
    <w:multiLevelType w:val="multilevel"/>
    <w:tmpl w:val="345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A838ED"/>
    <w:multiLevelType w:val="multilevel"/>
    <w:tmpl w:val="3B78E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B608BF"/>
    <w:multiLevelType w:val="multilevel"/>
    <w:tmpl w:val="91D6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72B08E0"/>
    <w:multiLevelType w:val="multilevel"/>
    <w:tmpl w:val="70803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1"/>
  </w:num>
  <w:num w:numId="4">
    <w:abstractNumId w:val="16"/>
  </w:num>
  <w:num w:numId="5">
    <w:abstractNumId w:val="3"/>
  </w:num>
  <w:num w:numId="6">
    <w:abstractNumId w:val="24"/>
  </w:num>
  <w:num w:numId="7">
    <w:abstractNumId w:val="4"/>
  </w:num>
  <w:num w:numId="8">
    <w:abstractNumId w:val="5"/>
  </w:num>
  <w:num w:numId="9">
    <w:abstractNumId w:val="10"/>
  </w:num>
  <w:num w:numId="10">
    <w:abstractNumId w:val="1"/>
  </w:num>
  <w:num w:numId="11">
    <w:abstractNumId w:val="20"/>
  </w:num>
  <w:num w:numId="12">
    <w:abstractNumId w:val="9"/>
  </w:num>
  <w:num w:numId="13">
    <w:abstractNumId w:val="6"/>
  </w:num>
  <w:num w:numId="14">
    <w:abstractNumId w:val="15"/>
  </w:num>
  <w:num w:numId="15">
    <w:abstractNumId w:val="21"/>
  </w:num>
  <w:num w:numId="16">
    <w:abstractNumId w:val="19"/>
  </w:num>
  <w:num w:numId="17">
    <w:abstractNumId w:val="0"/>
  </w:num>
  <w:num w:numId="18">
    <w:abstractNumId w:val="13"/>
  </w:num>
  <w:num w:numId="19">
    <w:abstractNumId w:val="12"/>
  </w:num>
  <w:num w:numId="20">
    <w:abstractNumId w:val="8"/>
  </w:num>
  <w:num w:numId="21">
    <w:abstractNumId w:val="14"/>
  </w:num>
  <w:num w:numId="22">
    <w:abstractNumId w:val="22"/>
  </w:num>
  <w:num w:numId="23">
    <w:abstractNumId w:val="23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E8"/>
    <w:rsid w:val="003E1853"/>
    <w:rsid w:val="00414BFB"/>
    <w:rsid w:val="006270E8"/>
    <w:rsid w:val="00AA14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2AA8A-2A90-4135-ABFF-85CF30E86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70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270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270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70E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270E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270E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270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7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70E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70E8"/>
    <w:rPr>
      <w:b/>
      <w:bCs/>
    </w:rPr>
  </w:style>
  <w:style w:type="paragraph" w:customStyle="1" w:styleId="simpara">
    <w:name w:val="simpara"/>
    <w:basedOn w:val="Normal"/>
    <w:rsid w:val="006270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270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270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8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58">
              <w:marLeft w:val="0"/>
              <w:marRight w:val="12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7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609">
              <w:marLeft w:val="0"/>
              <w:marRight w:val="12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9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3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77">
              <w:marLeft w:val="0"/>
              <w:marRight w:val="127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8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9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70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2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4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" TargetMode="External"/><Relationship Id="rId5" Type="http://schemas.openxmlformats.org/officeDocument/2006/relationships/hyperlink" Target="https://www.protechtraining.com/bookshelf/selenium_tutorial/testing_strateg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2019-01-04T06:51:00Z</dcterms:created>
  <dcterms:modified xsi:type="dcterms:W3CDTF">2019-01-04T09:31:00Z</dcterms:modified>
</cp:coreProperties>
</file>