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F43" w:rsidRDefault="000B2F43" w:rsidP="000B2F43">
      <w:pPr>
        <w:pStyle w:val="Heading1"/>
        <w:shd w:val="clear" w:color="auto" w:fill="FFFFFF"/>
        <w:spacing w:before="0" w:line="343" w:lineRule="atLeast"/>
        <w:rPr>
          <w:rFonts w:ascii="Helvetica" w:hAnsi="Helvetica" w:cs="Helvetica"/>
          <w:color w:val="A90000"/>
          <w:spacing w:val="-14"/>
          <w:sz w:val="67"/>
          <w:szCs w:val="67"/>
        </w:rPr>
      </w:pPr>
      <w:r>
        <w:rPr>
          <w:rFonts w:ascii="Helvetica" w:hAnsi="Helvetica" w:cs="Helvetica"/>
          <w:color w:val="A90000"/>
          <w:spacing w:val="-14"/>
          <w:sz w:val="67"/>
          <w:szCs w:val="67"/>
        </w:rPr>
        <w:t xml:space="preserve">Introduction to </w:t>
      </w:r>
      <w:proofErr w:type="spellStart"/>
      <w:r>
        <w:rPr>
          <w:rFonts w:ascii="Helvetica" w:hAnsi="Helvetica" w:cs="Helvetica"/>
          <w:color w:val="A90000"/>
          <w:spacing w:val="-14"/>
          <w:sz w:val="67"/>
          <w:szCs w:val="67"/>
        </w:rPr>
        <w:t>JUnit</w:t>
      </w:r>
      <w:proofErr w:type="spellEnd"/>
      <w:r>
        <w:rPr>
          <w:rFonts w:ascii="Helvetica" w:hAnsi="Helvetica" w:cs="Helvetica"/>
          <w:color w:val="A90000"/>
          <w:spacing w:val="-14"/>
          <w:sz w:val="67"/>
          <w:szCs w:val="67"/>
        </w:rPr>
        <w:t xml:space="preserve"> Framework and Its Usage in Selenium Script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Basically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is an open source unit testing tool and used to test small/large units of code. To run the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test you don’t have to create class object or define main method.</w:t>
      </w:r>
      <w:r w:rsidRPr="000B2F43">
        <w:rPr>
          <w:rFonts w:ascii="Verdana" w:eastAsia="Times New Roman" w:hAnsi="Verdana" w:cs="Times New Roman"/>
          <w:color w:val="222222"/>
          <w:sz w:val="20"/>
        </w:rPr>
        <w:t> 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fldChar w:fldCharType="begin"/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instrText xml:space="preserve"> HYPERLINK "http://junit.org/" \o "JUnit" </w:instrTex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fldChar w:fldCharType="separate"/>
      </w:r>
      <w:r w:rsidRPr="000B2F43">
        <w:rPr>
          <w:rFonts w:ascii="Verdana" w:eastAsia="Times New Roman" w:hAnsi="Verdana" w:cs="Times New Roman"/>
          <w:color w:val="777777"/>
          <w:sz w:val="20"/>
          <w:u w:val="single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fldChar w:fldCharType="end"/>
      </w:r>
      <w:r w:rsidRPr="000B2F43">
        <w:rPr>
          <w:rFonts w:ascii="Verdana" w:eastAsia="Times New Roman" w:hAnsi="Verdana" w:cs="Times New Roman"/>
          <w:color w:val="222222"/>
          <w:sz w:val="20"/>
        </w:rPr>
        <w:t> 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provide assertion library which is used to evaluate the test result. Annotations of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are used to run the test method.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is also used to run the Automation suite having multiple test cases.</w:t>
      </w:r>
    </w:p>
    <w:p w:rsidR="000B2F43" w:rsidRPr="000B2F43" w:rsidRDefault="000B2F43" w:rsidP="000B2F43">
      <w:pPr>
        <w:shd w:val="clear" w:color="auto" w:fill="FFFFFF"/>
        <w:spacing w:after="0" w:line="267" w:lineRule="atLeast"/>
        <w:outlineLvl w:val="2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0B2F43">
        <w:rPr>
          <w:rFonts w:ascii="Helvetica" w:eastAsia="Times New Roman" w:hAnsi="Helvetica" w:cs="Helvetica"/>
          <w:b/>
          <w:bCs/>
          <w:color w:val="000000"/>
          <w:sz w:val="33"/>
        </w:rPr>
        <w:t xml:space="preserve">Adding </w:t>
      </w:r>
      <w:proofErr w:type="spellStart"/>
      <w:r w:rsidRPr="000B2F43">
        <w:rPr>
          <w:rFonts w:ascii="Helvetica" w:eastAsia="Times New Roman" w:hAnsi="Helvetica" w:cs="Helvetica"/>
          <w:b/>
          <w:bCs/>
          <w:color w:val="000000"/>
          <w:sz w:val="33"/>
        </w:rPr>
        <w:t>JUnit</w:t>
      </w:r>
      <w:proofErr w:type="spellEnd"/>
      <w:r w:rsidRPr="000B2F43">
        <w:rPr>
          <w:rFonts w:ascii="Helvetica" w:eastAsia="Times New Roman" w:hAnsi="Helvetica" w:cs="Helvetica"/>
          <w:b/>
          <w:bCs/>
          <w:color w:val="000000"/>
          <w:sz w:val="33"/>
        </w:rPr>
        <w:t xml:space="preserve"> library in Java project</w:t>
      </w:r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First we will learn how to add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library in your Java project: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Step #1:</w:t>
      </w:r>
      <w:r w:rsidRPr="000B2F43">
        <w:rPr>
          <w:rFonts w:ascii="Verdana" w:eastAsia="Times New Roman" w:hAnsi="Verdana" w:cs="Times New Roman"/>
          <w:color w:val="222222"/>
          <w:sz w:val="20"/>
        </w:rPr>
        <w:t> 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Right click on Java project-&gt;Build Path-&gt;Configure Build path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Step #2:</w:t>
      </w:r>
      <w:r w:rsidRPr="000B2F43">
        <w:rPr>
          <w:rFonts w:ascii="Verdana" w:eastAsia="Times New Roman" w:hAnsi="Verdana" w:cs="Times New Roman"/>
          <w:color w:val="222222"/>
          <w:sz w:val="20"/>
        </w:rPr>
        <w:t> 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Click Libraries-&gt;Add Library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777777"/>
          <w:sz w:val="20"/>
          <w:szCs w:val="20"/>
          <w:bdr w:val="none" w:sz="0" w:space="0" w:color="auto" w:frame="1"/>
        </w:rPr>
        <w:drawing>
          <wp:inline distT="0" distB="0" distL="0" distR="0">
            <wp:extent cx="4619625" cy="2543175"/>
            <wp:effectExtent l="19050" t="0" r="9525" b="0"/>
            <wp:docPr id="1" name="Picture 1" descr="Junit framework Selenium scrip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t framework Selenium scrip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Step #3:</w:t>
      </w:r>
      <w:r w:rsidRPr="000B2F43">
        <w:rPr>
          <w:rFonts w:ascii="Verdana" w:eastAsia="Times New Roman" w:hAnsi="Verdana" w:cs="Times New Roman"/>
          <w:color w:val="222222"/>
          <w:sz w:val="20"/>
        </w:rPr>
        <w:t> 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Click on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.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777777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4619625" cy="4505325"/>
            <wp:effectExtent l="19050" t="0" r="9525" b="0"/>
            <wp:docPr id="2" name="Picture 2" descr="Junit framework Selenium script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nit framework Selenium script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Step #4:</w:t>
      </w:r>
      <w:r w:rsidRPr="000B2F43">
        <w:rPr>
          <w:rFonts w:ascii="Verdana" w:eastAsia="Times New Roman" w:hAnsi="Verdana" w:cs="Times New Roman"/>
          <w:color w:val="222222"/>
          <w:sz w:val="20"/>
        </w:rPr>
        <w:t> 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Select Junit4-&gt;Finish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777777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4619625" cy="4467225"/>
            <wp:effectExtent l="19050" t="0" r="9525" b="0"/>
            <wp:docPr id="3" name="Picture 3" descr="Junit framework Selenium script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t framework Selenium script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Step #5:</w:t>
      </w:r>
      <w:r w:rsidRPr="000B2F43">
        <w:rPr>
          <w:rFonts w:ascii="Verdana" w:eastAsia="Times New Roman" w:hAnsi="Verdana" w:cs="Times New Roman"/>
          <w:color w:val="222222"/>
          <w:sz w:val="20"/>
        </w:rPr>
        <w:t> 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Click OK.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777777"/>
          <w:sz w:val="20"/>
          <w:szCs w:val="20"/>
          <w:bdr w:val="none" w:sz="0" w:space="0" w:color="auto" w:frame="1"/>
        </w:rPr>
        <w:drawing>
          <wp:inline distT="0" distB="0" distL="0" distR="0">
            <wp:extent cx="4619625" cy="2514600"/>
            <wp:effectExtent l="19050" t="0" r="9525" b="0"/>
            <wp:docPr id="4" name="Picture 4" descr="Junit framework Selenium script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unit framework Selenium script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There are many frameworks like Data Driven Framework, Keyword Driven Framework, and Hybrid Framework which use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tool as test runner and which will help to start the batch execution and reporting.</w:t>
      </w:r>
    </w:p>
    <w:p w:rsidR="000B2F43" w:rsidRPr="000B2F43" w:rsidRDefault="000B2F43" w:rsidP="000B2F43">
      <w:pPr>
        <w:shd w:val="clear" w:color="auto" w:fill="FFFFFF"/>
        <w:spacing w:after="0" w:line="267" w:lineRule="atLeast"/>
        <w:outlineLvl w:val="2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proofErr w:type="spellStart"/>
      <w:r w:rsidRPr="000B2F43">
        <w:rPr>
          <w:rFonts w:ascii="Helvetica" w:eastAsia="Times New Roman" w:hAnsi="Helvetica" w:cs="Helvetica"/>
          <w:b/>
          <w:bCs/>
          <w:color w:val="000000"/>
          <w:sz w:val="33"/>
        </w:rPr>
        <w:t>JUnit</w:t>
      </w:r>
      <w:proofErr w:type="spellEnd"/>
      <w:r w:rsidRPr="000B2F43">
        <w:rPr>
          <w:rFonts w:ascii="Helvetica" w:eastAsia="Times New Roman" w:hAnsi="Helvetica" w:cs="Helvetica"/>
          <w:b/>
          <w:bCs/>
          <w:color w:val="000000"/>
          <w:sz w:val="33"/>
        </w:rPr>
        <w:t xml:space="preserve"> Annotations Used in Selenium scripts</w:t>
      </w:r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lastRenderedPageBreak/>
        <w:t xml:space="preserve">There are many annotations available in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. Here we have described few annotations which are used very frequently in Selenium scripts and framework.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gramStart"/>
      <w:r w:rsidRPr="000B2F43">
        <w:rPr>
          <w:rFonts w:ascii="Verdana" w:eastAsia="Times New Roman" w:hAnsi="Verdana" w:cs="Times New Roman"/>
          <w:b/>
          <w:bCs/>
          <w:color w:val="222222"/>
          <w:sz w:val="20"/>
          <w:u w:val="single"/>
        </w:rPr>
        <w:t>#1.</w:t>
      </w:r>
      <w:proofErr w:type="gramEnd"/>
      <w:r w:rsidRPr="000B2F43">
        <w:rPr>
          <w:rFonts w:ascii="Verdana" w:eastAsia="Times New Roman" w:hAnsi="Verdana" w:cs="Times New Roman"/>
          <w:b/>
          <w:bCs/>
          <w:color w:val="222222"/>
          <w:sz w:val="20"/>
          <w:u w:val="single"/>
        </w:rPr>
        <w:t xml:space="preserve"> @Test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@Test</w:t>
      </w:r>
      <w:r w:rsidRPr="000B2F43">
        <w:rPr>
          <w:rFonts w:ascii="Verdana" w:eastAsia="Times New Roman" w:hAnsi="Verdana" w:cs="Times New Roman"/>
          <w:color w:val="222222"/>
          <w:sz w:val="20"/>
        </w:rPr>
        <w:t> 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annotation is used to run a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test.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Example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79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@Test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public void 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junitTest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495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{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("Running 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Junit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 test");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03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Assert.assertEquals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(1,1);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 xml:space="preserve">How to Run a </w:t>
      </w:r>
      <w:proofErr w:type="spellStart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Junit</w:t>
      </w:r>
      <w:proofErr w:type="spellEnd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 xml:space="preserve"> test:</w:t>
      </w:r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Navigate to run -&gt;Run as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test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gramStart"/>
      <w:r w:rsidRPr="000B2F43">
        <w:rPr>
          <w:rFonts w:ascii="Verdana" w:eastAsia="Times New Roman" w:hAnsi="Verdana" w:cs="Times New Roman"/>
          <w:b/>
          <w:bCs/>
          <w:color w:val="222222"/>
          <w:sz w:val="20"/>
          <w:u w:val="single"/>
        </w:rPr>
        <w:t>#2.</w:t>
      </w:r>
      <w:proofErr w:type="gramEnd"/>
      <w:r w:rsidRPr="000B2F43">
        <w:rPr>
          <w:rFonts w:ascii="Verdana" w:eastAsia="Times New Roman" w:hAnsi="Verdana" w:cs="Times New Roman"/>
          <w:b/>
          <w:bCs/>
          <w:color w:val="222222"/>
          <w:sz w:val="20"/>
          <w:u w:val="single"/>
        </w:rPr>
        <w:t xml:space="preserve"> @Before: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@Before</w:t>
      </w:r>
      <w:r w:rsidRPr="000B2F43">
        <w:rPr>
          <w:rFonts w:ascii="Verdana" w:eastAsia="Times New Roman" w:hAnsi="Verdana" w:cs="Times New Roman"/>
          <w:color w:val="222222"/>
          <w:sz w:val="20"/>
        </w:rPr>
        <w:t> 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annotation is used to run any specific test before each test.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79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public class 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Junttest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@Before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507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public void 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beforeTest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(){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("Running before test");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5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91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@Test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public void 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junitTest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(){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"/>
        <w:gridCol w:w="30"/>
        <w:gridCol w:w="492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("Running 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Junit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 test");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96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Output</w:t>
      </w:r>
      <w:proofErr w:type="gramStart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:</w:t>
      </w:r>
      <w:proofErr w:type="gram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  <w:t>Running before test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  <w:t xml:space="preserve">Running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test</w:t>
      </w:r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Example of before annotation using two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test method.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67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Junttest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@Before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507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beforeTest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(){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("Running before test");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5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79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@Test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junitTest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(){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"/>
        <w:gridCol w:w="30"/>
        <w:gridCol w:w="492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lastRenderedPageBreak/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("Running 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Junit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 test");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3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@Test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79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secondJunitTest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(){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("Running second 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Junit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 test");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96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Output</w:t>
      </w:r>
      <w:proofErr w:type="gramStart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:</w:t>
      </w:r>
      <w:proofErr w:type="gram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  <w:t>Running before test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  <w:t xml:space="preserve">Running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test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  <w:t>Running before test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  <w:t xml:space="preserve">Running second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test</w:t>
      </w:r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Before running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junitTest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method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beforeTest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method will run. Similarly before running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secondJuntiTest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again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beforeTest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method will run and produces output like above.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gramStart"/>
      <w:r w:rsidRPr="000B2F43">
        <w:rPr>
          <w:rFonts w:ascii="Verdana" w:eastAsia="Times New Roman" w:hAnsi="Verdana" w:cs="Times New Roman"/>
          <w:b/>
          <w:bCs/>
          <w:color w:val="222222"/>
          <w:sz w:val="20"/>
          <w:u w:val="single"/>
        </w:rPr>
        <w:t>#3.</w:t>
      </w:r>
      <w:proofErr w:type="gramEnd"/>
      <w:r w:rsidRPr="000B2F43">
        <w:rPr>
          <w:rFonts w:ascii="Verdana" w:eastAsia="Times New Roman" w:hAnsi="Verdana" w:cs="Times New Roman"/>
          <w:b/>
          <w:bCs/>
          <w:color w:val="222222"/>
          <w:sz w:val="20"/>
          <w:u w:val="single"/>
        </w:rPr>
        <w:t xml:space="preserve"> @</w:t>
      </w:r>
      <w:proofErr w:type="spellStart"/>
      <w:r w:rsidRPr="000B2F43">
        <w:rPr>
          <w:rFonts w:ascii="Verdana" w:eastAsia="Times New Roman" w:hAnsi="Verdana" w:cs="Times New Roman"/>
          <w:b/>
          <w:bCs/>
          <w:color w:val="222222"/>
          <w:sz w:val="20"/>
          <w:u w:val="single"/>
        </w:rPr>
        <w:t>BeforeClass</w:t>
      </w:r>
      <w:proofErr w:type="spellEnd"/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This method executes once before running all test. The method has to be a static method. Initialization of properties files, databases etc are done in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beforeClass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method.</w:t>
      </w:r>
    </w:p>
    <w:p w:rsidR="000B2F43" w:rsidRPr="000B2F43" w:rsidRDefault="000B2F43" w:rsidP="000B2F43">
      <w:pPr>
        <w:shd w:val="clear" w:color="auto" w:fill="FFFFFF"/>
        <w:spacing w:after="105" w:line="300" w:lineRule="atLeast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------------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67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Junttest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BeforeClass</w:t>
            </w:r>
            <w:proofErr w:type="spellEnd"/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615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beforeClassTest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(){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("Executed before class method");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5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79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@Test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junitTest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(){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"/>
        <w:gridCol w:w="30"/>
        <w:gridCol w:w="492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("Running 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Junit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 test");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3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@Test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79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secondJunitTest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(){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("Running second 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Junit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 test");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96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Output</w:t>
      </w:r>
      <w:proofErr w:type="gramStart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:</w:t>
      </w:r>
      <w:proofErr w:type="gram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  <w:t>Executed before class method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lastRenderedPageBreak/>
        <w:t xml:space="preserve">Running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test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  <w:t xml:space="preserve">Running second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test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gramStart"/>
      <w:r w:rsidRPr="000B2F43">
        <w:rPr>
          <w:rFonts w:ascii="Verdana" w:eastAsia="Times New Roman" w:hAnsi="Verdana" w:cs="Times New Roman"/>
          <w:b/>
          <w:bCs/>
          <w:color w:val="222222"/>
          <w:sz w:val="20"/>
          <w:u w:val="single"/>
        </w:rPr>
        <w:t>#4.</w:t>
      </w:r>
      <w:proofErr w:type="gramEnd"/>
      <w:r w:rsidRPr="000B2F43">
        <w:rPr>
          <w:rFonts w:ascii="Verdana" w:eastAsia="Times New Roman" w:hAnsi="Verdana" w:cs="Times New Roman"/>
          <w:b/>
          <w:bCs/>
          <w:color w:val="222222"/>
          <w:sz w:val="20"/>
          <w:u w:val="single"/>
        </w:rPr>
        <w:t xml:space="preserve"> @After</w:t>
      </w:r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This method executes after each test.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67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Junttest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@Test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495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junitTest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(){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("Running 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Junit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 test");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5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79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@After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afterTest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(){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"/>
        <w:gridCol w:w="30"/>
        <w:gridCol w:w="516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("Running after method");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96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Output</w:t>
      </w:r>
      <w:proofErr w:type="gramStart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:</w:t>
      </w:r>
      <w:proofErr w:type="gram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  <w:t xml:space="preserve">Running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test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  <w:t>Running after method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gramStart"/>
      <w:r w:rsidRPr="000B2F43">
        <w:rPr>
          <w:rFonts w:ascii="Verdana" w:eastAsia="Times New Roman" w:hAnsi="Verdana" w:cs="Times New Roman"/>
          <w:b/>
          <w:bCs/>
          <w:color w:val="222222"/>
          <w:sz w:val="20"/>
          <w:u w:val="single"/>
        </w:rPr>
        <w:t>#5.</w:t>
      </w:r>
      <w:proofErr w:type="gramEnd"/>
      <w:r w:rsidRPr="000B2F43">
        <w:rPr>
          <w:rFonts w:ascii="Verdana" w:eastAsia="Times New Roman" w:hAnsi="Verdana" w:cs="Times New Roman"/>
          <w:b/>
          <w:bCs/>
          <w:color w:val="222222"/>
          <w:sz w:val="20"/>
          <w:u w:val="single"/>
        </w:rPr>
        <w:t xml:space="preserve"> @</w:t>
      </w:r>
      <w:proofErr w:type="spellStart"/>
      <w:r w:rsidRPr="000B2F43">
        <w:rPr>
          <w:rFonts w:ascii="Verdana" w:eastAsia="Times New Roman" w:hAnsi="Verdana" w:cs="Times New Roman"/>
          <w:b/>
          <w:bCs/>
          <w:color w:val="222222"/>
          <w:sz w:val="20"/>
          <w:u w:val="single"/>
        </w:rPr>
        <w:t>AfterClass</w:t>
      </w:r>
      <w:proofErr w:type="spellEnd"/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Like @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BeforeClass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, @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AfterClass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executes once after executing all test methods. Like @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BeforeClass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method, @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AfterClass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method has to be a static method.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67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Junttest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79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@Test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junitTest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(){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495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("Running 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Junit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 test");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63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@Test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771"/>
        <w:gridCol w:w="579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secondJunitTest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(){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("Running second 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Junit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 test");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23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AfterClass</w:t>
            </w:r>
            <w:proofErr w:type="spellEnd"/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 static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afterClassTest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(){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79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("Running 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afterclass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 method");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96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lastRenderedPageBreak/>
        <w:t>Output</w:t>
      </w:r>
      <w:proofErr w:type="gramStart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:</w:t>
      </w:r>
      <w:proofErr w:type="gram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  <w:t xml:space="preserve">Running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test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  <w:t xml:space="preserve">Running second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test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  <w:t xml:space="preserve">Running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afterclass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method</w:t>
      </w:r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assertions are used to validate certain condition and stops execution of program if the conditions are not satisfied.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gramStart"/>
      <w:r w:rsidRPr="000B2F43">
        <w:rPr>
          <w:rFonts w:ascii="Verdana" w:eastAsia="Times New Roman" w:hAnsi="Verdana" w:cs="Times New Roman"/>
          <w:b/>
          <w:bCs/>
          <w:color w:val="222222"/>
          <w:sz w:val="20"/>
          <w:u w:val="single"/>
        </w:rPr>
        <w:t>#6.</w:t>
      </w:r>
      <w:proofErr w:type="gramEnd"/>
      <w:r w:rsidRPr="000B2F43">
        <w:rPr>
          <w:rFonts w:ascii="Verdana" w:eastAsia="Times New Roman" w:hAnsi="Verdana" w:cs="Times New Roman"/>
          <w:b/>
          <w:bCs/>
          <w:color w:val="222222"/>
          <w:sz w:val="20"/>
          <w:u w:val="single"/>
        </w:rPr>
        <w:t xml:space="preserve"> Parameterized </w:t>
      </w:r>
      <w:proofErr w:type="spellStart"/>
      <w:r w:rsidRPr="000B2F43">
        <w:rPr>
          <w:rFonts w:ascii="Verdana" w:eastAsia="Times New Roman" w:hAnsi="Verdana" w:cs="Times New Roman"/>
          <w:b/>
          <w:bCs/>
          <w:color w:val="222222"/>
          <w:sz w:val="20"/>
          <w:u w:val="single"/>
        </w:rPr>
        <w:t>Junit</w:t>
      </w:r>
      <w:proofErr w:type="spellEnd"/>
      <w:r w:rsidRPr="000B2F43">
        <w:rPr>
          <w:rFonts w:ascii="Verdana" w:eastAsia="Times New Roman" w:hAnsi="Verdana" w:cs="Times New Roman"/>
          <w:b/>
          <w:bCs/>
          <w:color w:val="222222"/>
          <w:sz w:val="20"/>
          <w:u w:val="single"/>
        </w:rPr>
        <w:t xml:space="preserve"> class:</w:t>
      </w:r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Parameterized class is used to run same scenario with multiple dataset.</w:t>
      </w:r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Below is the example to pass multiple parameters in a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test.</w:t>
      </w:r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@Parameters annotation tag is used to pass multiple data. Here, we have taken </w:t>
      </w:r>
      <w:proofErr w:type="gram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2*2</w:t>
      </w:r>
      <w:proofErr w:type="gram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dimensional array and the data can be visualized like below: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777777"/>
          <w:sz w:val="20"/>
          <w:szCs w:val="20"/>
          <w:bdr w:val="none" w:sz="0" w:space="0" w:color="auto" w:frame="1"/>
        </w:rPr>
        <w:drawing>
          <wp:inline distT="0" distB="0" distL="0" distR="0">
            <wp:extent cx="1228725" cy="457200"/>
            <wp:effectExtent l="19050" t="0" r="9525" b="0"/>
            <wp:docPr id="5" name="Picture 5" descr="Junit framework Selenium script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unit framework Selenium script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51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RunWith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Parameterized.class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)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Junttest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25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String name;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age;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435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Junttest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(String 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name,int</w:t>
            </w:r>
            <w:proofErr w:type="spellEnd"/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age){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this.name=name;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59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this.age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=age;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"/>
        <w:gridCol w:w="70"/>
        <w:gridCol w:w="63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@Test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992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testMethod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(){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("Name is: "+name +" and age is: "+age);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5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@Parameters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Collection&lt;Object[]&gt; parameter(){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051"/>
        <w:gridCol w:w="45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 xml:space="preserve">Object[][] 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pData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=new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2F43">
              <w:rPr>
                <w:rFonts w:ascii="Courier New" w:eastAsia="Times New Roman" w:hAnsi="Courier New" w:cs="Courier New"/>
                <w:sz w:val="20"/>
              </w:rPr>
              <w:t>Object[2][2];</w:t>
            </w:r>
          </w:p>
        </w:tc>
      </w:tr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pData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[0][0]="Tom";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43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pData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[0][1]=30;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pData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[1][0]="Harry";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331"/>
        <w:gridCol w:w="45"/>
      </w:tblGrid>
      <w:tr w:rsidR="000B2F43" w:rsidRPr="000B2F43" w:rsidTr="000B2F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pData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[1][1]=40;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0B2F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Arrays.asList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pData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);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96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lastRenderedPageBreak/>
              <w:t>23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B2F43" w:rsidRPr="000B2F43" w:rsidRDefault="000B2F43" w:rsidP="000B2F43">
      <w:pPr>
        <w:shd w:val="clear" w:color="auto" w:fill="FFFFFF"/>
        <w:spacing w:after="0" w:line="267" w:lineRule="atLeast"/>
        <w:outlineLvl w:val="2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proofErr w:type="spellStart"/>
      <w:r w:rsidRPr="000B2F43">
        <w:rPr>
          <w:rFonts w:ascii="Helvetica" w:eastAsia="Times New Roman" w:hAnsi="Helvetica" w:cs="Helvetica"/>
          <w:b/>
          <w:bCs/>
          <w:color w:val="000000"/>
          <w:sz w:val="33"/>
        </w:rPr>
        <w:t>JUnit</w:t>
      </w:r>
      <w:proofErr w:type="spellEnd"/>
      <w:r w:rsidRPr="000B2F43">
        <w:rPr>
          <w:rFonts w:ascii="Helvetica" w:eastAsia="Times New Roman" w:hAnsi="Helvetica" w:cs="Helvetica"/>
          <w:b/>
          <w:bCs/>
          <w:color w:val="000000"/>
          <w:sz w:val="33"/>
        </w:rPr>
        <w:t xml:space="preserve"> Assertions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spellStart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JUnit</w:t>
      </w:r>
      <w:proofErr w:type="spellEnd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 xml:space="preserve"> </w:t>
      </w:r>
      <w:proofErr w:type="spellStart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assertEquals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: This checks if the two values are equal and assertion fails if both values are not equal.</w:t>
      </w:r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This compares Boolean,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int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, String, float, long, char etc.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Syntax</w:t>
      </w:r>
      <w:proofErr w:type="gram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:</w:t>
      </w:r>
      <w:proofErr w:type="gram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proofErr w:type="spellStart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Assert.assertEqual</w:t>
      </w:r>
      <w:proofErr w:type="spellEnd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(“excepted value”, ”actual value”);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Example</w:t>
      </w:r>
      <w:proofErr w:type="gram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:</w:t>
      </w:r>
      <w:proofErr w:type="gram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proofErr w:type="spellStart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Assert.assertEqual</w:t>
      </w:r>
      <w:proofErr w:type="spellEnd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(“ABC”,”ABC”);</w:t>
      </w:r>
      <w:r w:rsidRPr="000B2F43">
        <w:rPr>
          <w:rFonts w:ascii="Verdana" w:eastAsia="Times New Roman" w:hAnsi="Verdana" w:cs="Times New Roman"/>
          <w:color w:val="222222"/>
          <w:sz w:val="20"/>
        </w:rPr>
        <w:t> 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//Both the strings are equal and assertion will pass.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proofErr w:type="spellStart"/>
      <w:proofErr w:type="gramStart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Assert.assertEqual</w:t>
      </w:r>
      <w:proofErr w:type="spellEnd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(</w:t>
      </w:r>
      <w:proofErr w:type="gramEnd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“ABC”,”DEF”);</w:t>
      </w:r>
      <w:r w:rsidRPr="000B2F43">
        <w:rPr>
          <w:rFonts w:ascii="Verdana" w:eastAsia="Times New Roman" w:hAnsi="Verdana" w:cs="Times New Roman"/>
          <w:color w:val="222222"/>
          <w:sz w:val="20"/>
        </w:rPr>
        <w:t> 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//Assertion will fail as both the strings are not equal.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proofErr w:type="spellStart"/>
      <w:proofErr w:type="gramStart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Assert.assertEqual</w:t>
      </w:r>
      <w:proofErr w:type="spellEnd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(</w:t>
      </w:r>
      <w:proofErr w:type="gramEnd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“Strings are not equal”, “ABC”,”DEF”);</w:t>
      </w:r>
      <w:r w:rsidRPr="000B2F43">
        <w:rPr>
          <w:rFonts w:ascii="Verdana" w:eastAsia="Times New Roman" w:hAnsi="Verdana" w:cs="Times New Roman"/>
          <w:color w:val="222222"/>
          <w:sz w:val="20"/>
        </w:rPr>
        <w:t> 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//message will be thrown if equal condition is not satisfied.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 xml:space="preserve">Below is the example of use of </w:t>
      </w:r>
      <w:proofErr w:type="spellStart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JUnit</w:t>
      </w:r>
      <w:proofErr w:type="spellEnd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 xml:space="preserve"> assertion in selenium: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7757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String username=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driver.findElement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(By.id(“username”)).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getText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();</w:t>
            </w:r>
          </w:p>
        </w:tc>
      </w:tr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sz w:val="20"/>
              </w:rPr>
              <w:t>String password=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driver.findElement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(By.id(“password”)).</w:t>
            </w: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getText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();</w:t>
            </w:r>
          </w:p>
        </w:tc>
      </w:tr>
    </w:tbl>
    <w:p w:rsidR="000B2F43" w:rsidRPr="000B2F43" w:rsidRDefault="000B2F43" w:rsidP="000B2F43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8477"/>
      </w:tblGrid>
      <w:tr w:rsidR="000B2F43" w:rsidRPr="000B2F43" w:rsidTr="000B2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43">
              <w:rPr>
                <w:rFonts w:ascii="Courier New" w:eastAsia="Times New Roman" w:hAnsi="Courier New" w:cs="Courier New"/>
                <w:color w:val="009900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B2F43" w:rsidRPr="000B2F43" w:rsidRDefault="000B2F43" w:rsidP="000B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43">
              <w:rPr>
                <w:rFonts w:ascii="Courier New" w:eastAsia="Times New Roman" w:hAnsi="Courier New" w:cs="Courier New"/>
                <w:sz w:val="20"/>
              </w:rPr>
              <w:t>Assert.assertEqual</w:t>
            </w:r>
            <w:proofErr w:type="spellEnd"/>
            <w:r w:rsidRPr="000B2F43">
              <w:rPr>
                <w:rFonts w:ascii="Courier New" w:eastAsia="Times New Roman" w:hAnsi="Courier New" w:cs="Courier New"/>
                <w:sz w:val="20"/>
              </w:rPr>
              <w:t>(“Mismatch in both the string”, username, password);</w:t>
            </w:r>
          </w:p>
        </w:tc>
      </w:tr>
    </w:tbl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In above example assertion will fail as both the strings are not equal. One is text of username field and other is the text of password field.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spellStart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JUnit</w:t>
      </w:r>
      <w:proofErr w:type="spellEnd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 xml:space="preserve"> </w:t>
      </w:r>
      <w:proofErr w:type="spellStart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assertTrue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: Returns true if the condition is true and assertion fails if the condition is false.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proofErr w:type="spellStart"/>
      <w:proofErr w:type="gramStart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Assert.assertTrue</w:t>
      </w:r>
      <w:proofErr w:type="spellEnd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(</w:t>
      </w:r>
      <w:proofErr w:type="gramEnd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“message”, condition);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proofErr w:type="spellStart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Assert.assertTrue</w:t>
      </w:r>
      <w:proofErr w:type="spellEnd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(“Both the strings are not equal”, (“</w:t>
      </w:r>
      <w:proofErr w:type="spellStart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HelloWorld</w:t>
      </w:r>
      <w:proofErr w:type="spellEnd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”).equals(“</w:t>
      </w:r>
      <w:proofErr w:type="spellStart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HelloWorld</w:t>
      </w:r>
      <w:proofErr w:type="spellEnd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”));</w:t>
      </w:r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Here assertion will pass as both the strings match. It will print message if the assertion fails.</w:t>
      </w:r>
    </w:p>
    <w:p w:rsidR="000B2F43" w:rsidRPr="000B2F43" w:rsidRDefault="000B2F43" w:rsidP="000B2F43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spellStart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JUnit</w:t>
      </w:r>
      <w:proofErr w:type="spellEnd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 xml:space="preserve"> </w:t>
      </w:r>
      <w:proofErr w:type="spellStart"/>
      <w:r w:rsidRPr="000B2F43">
        <w:rPr>
          <w:rFonts w:ascii="Verdana" w:eastAsia="Times New Roman" w:hAnsi="Verdana" w:cs="Times New Roman"/>
          <w:b/>
          <w:bCs/>
          <w:color w:val="222222"/>
          <w:sz w:val="20"/>
        </w:rPr>
        <w:t>assertFalse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: Returns true if the condition is false and assertion fails if the condition is true.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proofErr w:type="spellStart"/>
      <w:proofErr w:type="gramStart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Assert.assertFalse</w:t>
      </w:r>
      <w:proofErr w:type="spellEnd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(</w:t>
      </w:r>
      <w:proofErr w:type="gramEnd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“message”, condition);</w:t>
      </w: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proofErr w:type="spellStart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Assert.assertFalse</w:t>
      </w:r>
      <w:proofErr w:type="spellEnd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(“Both the strings are equal”, (“Hello”).equals(“</w:t>
      </w:r>
      <w:proofErr w:type="spellStart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HelloWorld</w:t>
      </w:r>
      <w:proofErr w:type="spellEnd"/>
      <w:r w:rsidRPr="000B2F43">
        <w:rPr>
          <w:rFonts w:ascii="Verdana" w:eastAsia="Times New Roman" w:hAnsi="Verdana" w:cs="Times New Roman"/>
          <w:i/>
          <w:iCs/>
          <w:color w:val="222222"/>
          <w:sz w:val="20"/>
        </w:rPr>
        <w:t>”));</w:t>
      </w:r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There will not be any assertion error as the condition is false.</w:t>
      </w:r>
    </w:p>
    <w:p w:rsidR="000B2F43" w:rsidRPr="000B2F43" w:rsidRDefault="000B2F43" w:rsidP="000B2F43">
      <w:pPr>
        <w:shd w:val="clear" w:color="auto" w:fill="FFFFFF"/>
        <w:spacing w:after="0" w:line="267" w:lineRule="atLeast"/>
        <w:outlineLvl w:val="2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0B2F43">
        <w:rPr>
          <w:rFonts w:ascii="Helvetica" w:eastAsia="Times New Roman" w:hAnsi="Helvetica" w:cs="Helvetica"/>
          <w:b/>
          <w:bCs/>
          <w:color w:val="000000"/>
          <w:sz w:val="33"/>
        </w:rPr>
        <w:t>Conclusion:</w:t>
      </w:r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Most of the programmers use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as it is easy and does not take much effort to test. A simple green or red bar will show the actual result of the test.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makes life easy as it has its own set of libraries and annotations. Here we have also described commonly used annotations used with selenium scripts and framework.</w:t>
      </w:r>
    </w:p>
    <w:p w:rsidR="000B2F43" w:rsidRPr="000B2F43" w:rsidRDefault="000B2F43" w:rsidP="000B2F43">
      <w:pPr>
        <w:shd w:val="clear" w:color="auto" w:fill="FFFFFF"/>
        <w:spacing w:after="369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lastRenderedPageBreak/>
        <w:t xml:space="preserve">More detail about framework and use of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 annotations will be discussed in upcoming tutorial which is dedicated exclusively for framework design using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 xml:space="preserve">. This tutorial will help us in designing the framework using </w:t>
      </w:r>
      <w:proofErr w:type="spellStart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Junit</w:t>
      </w:r>
      <w:proofErr w:type="spellEnd"/>
      <w:r w:rsidRPr="000B2F43">
        <w:rPr>
          <w:rFonts w:ascii="Verdana" w:eastAsia="Times New Roman" w:hAnsi="Verdana" w:cs="Times New Roman"/>
          <w:color w:val="222222"/>
          <w:sz w:val="20"/>
          <w:szCs w:val="20"/>
        </w:rPr>
        <w:t>.</w:t>
      </w:r>
    </w:p>
    <w:p w:rsidR="006F7C97" w:rsidRDefault="000B2F43"/>
    <w:sectPr w:rsidR="006F7C97" w:rsidSect="00AE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2F43"/>
    <w:rsid w:val="000B2F43"/>
    <w:rsid w:val="00945D87"/>
    <w:rsid w:val="00AE67EF"/>
    <w:rsid w:val="00F22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7EF"/>
  </w:style>
  <w:style w:type="paragraph" w:styleId="Heading1">
    <w:name w:val="heading 1"/>
    <w:basedOn w:val="Normal"/>
    <w:next w:val="Normal"/>
    <w:link w:val="Heading1Char"/>
    <w:uiPriority w:val="9"/>
    <w:qFormat/>
    <w:rsid w:val="000B2F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B2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F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2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2F43"/>
  </w:style>
  <w:style w:type="character" w:styleId="Hyperlink">
    <w:name w:val="Hyperlink"/>
    <w:basedOn w:val="DefaultParagraphFont"/>
    <w:uiPriority w:val="99"/>
    <w:semiHidden/>
    <w:unhideWhenUsed/>
    <w:rsid w:val="000B2F4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B2F43"/>
    <w:rPr>
      <w:i/>
      <w:iCs/>
    </w:rPr>
  </w:style>
  <w:style w:type="character" w:styleId="Strong">
    <w:name w:val="Strong"/>
    <w:basedOn w:val="DefaultParagraphFont"/>
    <w:uiPriority w:val="22"/>
    <w:qFormat/>
    <w:rsid w:val="000B2F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2F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F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2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3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6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816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9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1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softwaretestinghelp.com/wp-content/qa/uploads/2014/10/Junit-framework-Selenium-script-3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cdn.softwaretestinghelp.com/wp-content/qa/uploads/2014/10/Junit-framework-Selenium-script-5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dn.softwaretestinghelp.com/wp-content/qa/uploads/2014/10/Junit-framework-Selenium-script-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cdn.softwaretestinghelp.com/wp-content/qa/uploads/2014/10/Junit-framework-Selenium-script-4.jpg" TargetMode="External"/><Relationship Id="rId4" Type="http://schemas.openxmlformats.org/officeDocument/2006/relationships/hyperlink" Target="http://cdn2.softwaretestinghelp.com/wp-content/qa/uploads/2014/10/Junit-framework-Selenium-script.jpg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B Kumar</dc:creator>
  <cp:lastModifiedBy>Smita B Kumar</cp:lastModifiedBy>
  <cp:revision>1</cp:revision>
  <dcterms:created xsi:type="dcterms:W3CDTF">2016-06-01T18:48:00Z</dcterms:created>
  <dcterms:modified xsi:type="dcterms:W3CDTF">2016-06-01T18:49:00Z</dcterms:modified>
</cp:coreProperties>
</file>