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6667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GOVERNO DO ESTADO DO MARANHÃO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SECRETARIA DE ESTADO DA SEGURANÇA PÚBLICA POLÍCIA MILITAR DO MARANHÃO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RELATÓRIO DE JORNADA OPERACIONAL EXTRAORDINÁRIA (COMANDANTE DA OPERAÇÃO) - RENE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7699"/>
        <w:gridCol w:w="7699"/>
      </w:tblGrid>
      <w:tr>
        <w:tc>
          <w:tcPr>
            <w:tcW w:type="dxa" w:w="15398"/>
            <w:gridSpan w:val="2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OPERAÇÃO: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{{OPERACAO}}</w:t>
            </w:r>
          </w:p>
        </w:tc>
      </w:tr>
      <w:tr>
        <w:tc>
          <w:tcPr>
            <w:tcW w:type="dxa" w:w="15398"/>
            <w:gridSpan w:val="2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UPM: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{{UPM}}</w:t>
            </w:r>
          </w:p>
        </w:tc>
      </w:tr>
      <w:tr>
        <w:tc>
          <w:tcPr>
            <w:tcW w:type="dxa" w:w="15398"/>
            <w:gridSpan w:val="2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COMANDANTE DA OPERAÇÃO: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{{COMANDANTE}}</w:t>
            </w:r>
          </w:p>
        </w:tc>
      </w:tr>
      <w:tr>
        <w:tc>
          <w:tcPr>
            <w:tcW w:type="dxa" w:w="7699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{{DATA}}</w:t>
            </w:r>
          </w:p>
        </w:tc>
        <w:tc>
          <w:tcPr>
            <w:tcW w:type="dxa" w:w="7699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{{HORARIO}}</w:t>
            </w:r>
          </w:p>
        </w:tc>
      </w:tr>
      <w:tr>
        <w:tc>
          <w:tcPr>
            <w:tcW w:type="dxa" w:w="15398"/>
            <w:gridSpan w:val="2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DE ATUAÇÃO: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{{AREA}}</w:t>
            </w:r>
          </w:p>
        </w:tc>
      </w:tr>
      <w:tr>
        <w:tc>
          <w:tcPr>
            <w:tcW w:type="dxa" w:w="15398"/>
            <w:gridSpan w:val="2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PROCESSO SEI – AUTORIZAÇÃO: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{{PROCESSO_SEI}}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1042"/>
        <w:gridCol w:w="4168"/>
        <w:gridCol w:w="1273"/>
        <w:gridCol w:w="2200"/>
        <w:gridCol w:w="1505"/>
        <w:gridCol w:w="2431"/>
        <w:gridCol w:w="2779"/>
      </w:tblGrid>
      <w:tr>
        <w:tc>
          <w:tcPr>
            <w:tcW w:type="dxa" w:w="15398"/>
            <w:gridSpan w:val="7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RELAÇÃO NOMINAL DO EFETIVO EMPREGADO</w:t>
            </w:r>
          </w:p>
        </w:tc>
      </w:tr>
      <w:tr>
        <w:trPr>
          <w:tblHeader/>
        </w:trPr>
        <w:tc>
          <w:tcPr>
            <w:tcW w:type="dxa" w:w="1042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</w:t>
            </w:r>
          </w:p>
        </w:tc>
        <w:tc>
          <w:tcPr>
            <w:tcW w:type="dxa" w:w="4168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273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</w:t>
            </w:r>
          </w:p>
        </w:tc>
        <w:tc>
          <w:tcPr>
            <w:tcW w:type="dxa" w:w="1505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UPM</w:t>
            </w:r>
          </w:p>
        </w:tc>
        <w:tc>
          <w:tcPr>
            <w:tcW w:type="dxa" w:w="2431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W w:type="dxa" w:w="2779"/>
            <w:shd w:fill="D9D9D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</w:t>
            </w:r>
          </w:p>
        </w:tc>
      </w:tr>
      <!--JOE_ROW_START-->
      <w:tr>
        <w:tc>
          <w:tcPr>
            <w:tcW w:type="dxa" w:w="1042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{{ORD}}</w:t>
            </w:r>
          </w:p>
        </w:tc>
        <w:tc>
          <w:tcPr>
            <w:tcW w:type="dxa" w:w="4168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{{NOME}}</w:t>
            </w:r>
          </w:p>
        </w:tc>
        <w:tc>
          <w:tcPr>
            <w:tcW w:type="dxa" w:w="1273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{{ID}}</w:t>
            </w:r>
          </w:p>
        </w:tc>
        <w:tc>
          <w:tcPr>
            <w:tcW w:type="dxa" w:w="22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{{CPF}}</w:t>
            </w:r>
          </w:p>
        </w:tc>
        <w:tc>
          <w:tcPr>
            <w:tcW w:type="dxa" w:w="150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{{UPM_LINHA}}</w:t>
            </w:r>
          </w:p>
        </w:tc>
        <w:tc>
          <w:tcPr>
            <w:tcW w:type="dxa" w:w="2431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{{CONTATO}}</w:t>
            </w:r>
          </w:p>
        </w:tc>
        <w:tc>
          <w:tcPr>
            <w:tcW w:type="dxa" w:w="2779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!--JOE_ROW_END-->
    </w:tbl>
    <w:p>
      <w:pPr>
        <w:spacing w:before="1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Atesto, sob as penas da lei, que a referida Operação Policial Especial foi executada alcançando os resultados conforme relatório da operação anexo ao processo de pagamento, e que as informações aqui prestadas são verdadeiras, para fins de que a administração proceda ao devido pagamento da Gratificação de Complementação de Jornada Operacional.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Presidente Dutra – MA, {{DATA}}.</w:t>
      </w:r>
    </w:p>
    <w:p>
      <w:pPr>
        <w:spacing w:after="5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before="360"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COMANDANTE DA OPERAÇÃO</w:t>
      </w:r>
    </w:p>
    <w:p>
      <w:pPr>
        <w:tabs>
          <w:tab w:val="right" w:pos="15398"/>
        </w:tabs>
        <w:spacing w:before="360" w:after="0"/>
        <w:jc w:val="left"/>
      </w:pPr>
      <w:r>
        <w:rPr>
          <w:rFonts w:ascii="Arial" w:cs="Arial" w:eastAsia="Arial" w:hAnsi="Arial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ab/>
        <w:t xml:space="preserve">__________________________________</w:t>
      </w:r>
    </w:p>
    <w:p>
      <w:pPr>
        <w:tabs>
          <w:tab w:val="right" w:pos="15398"/>
        </w:tabs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CHEFE DO P/1 DA UPM (GOV.BR)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COMANDANTE DA UPM (GOV.BR)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f6718740abe3ba8254ec32e6765463d605538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2026-06-23T21:31:04.170Z</dcterms:created>
  <dcterms:modified xsi:type="dcterms:W3CDTF">2026-06-23T21:31:04.170Z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