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70B7F" w14:textId="77777777" w:rsidR="004740DC" w:rsidRDefault="004740D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80E758" w14:textId="77777777" w:rsidR="004740D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837FD80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740DC" w14:paraId="3FB8133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4EBDE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991B9" w14:textId="4044BB3E" w:rsidR="004740DC" w:rsidRDefault="00DE2E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3/7/24</w:t>
            </w:r>
          </w:p>
        </w:tc>
      </w:tr>
      <w:tr w:rsidR="004740DC" w14:paraId="2C70829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B5F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57AE" w14:textId="00E1A228" w:rsidR="004740DC" w:rsidRDefault="00430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SWTID1720100721</w:t>
            </w:r>
          </w:p>
        </w:tc>
      </w:tr>
      <w:tr w:rsidR="004740DC" w14:paraId="6C9E2D0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55D5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FC611" w14:textId="662DB719" w:rsidR="004740DC" w:rsidRDefault="00430F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Machine Learning Approach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Predict Price of Natural Gas</w:t>
            </w:r>
          </w:p>
        </w:tc>
      </w:tr>
      <w:tr w:rsidR="004740DC" w14:paraId="6336D5F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33261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6105" w14:textId="77777777" w:rsidR="004740D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BBDDDE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DCF9388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4740DC" w14:paraId="02208CE2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5BB460" w14:textId="77777777" w:rsidR="004740D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23BD42" w14:textId="77777777" w:rsidR="004740D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740DC" w14:paraId="351B2D9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96FFA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D9944E" w14:textId="73CFBCD0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Basic statistics, dimensions, and structure of the data.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number of rows, columns, data types, summary statistics (mean, median, standard deviation), and missing values percentages.</w:t>
            </w:r>
          </w:p>
        </w:tc>
      </w:tr>
      <w:tr w:rsidR="004740DC" w14:paraId="2533A26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B07E46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E938C5" w14:textId="04AB38E3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Exploration of individual variables (mean, median, mode, etc.).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histograms, box plots, frequency distributions, and descriptive statistics for each variable.</w:t>
            </w:r>
          </w:p>
        </w:tc>
      </w:tr>
      <w:tr w:rsidR="004740DC" w14:paraId="66B957D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B06AA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6B8424" w14:textId="105BB2BE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Relationships between two variables (correlation, scatter plots).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correlation matrix, scatter plots, and pairwise relationships between variables.</w:t>
            </w:r>
          </w:p>
        </w:tc>
      </w:tr>
      <w:tr w:rsidR="004740DC" w14:paraId="5D3A464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6C5348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C3F27C" w14:textId="6E549874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Patterns and relationships involving multiple variables.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 xml:space="preserve">For example, principal component </w:t>
            </w:r>
            <w:proofErr w:type="gramStart"/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analysis ,</w:t>
            </w:r>
            <w:proofErr w:type="gramEnd"/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 xml:space="preserve"> clustering, and other dimensionality reduction techniques to visualize and understand complex relationships in the data.</w:t>
            </w:r>
          </w:p>
        </w:tc>
      </w:tr>
      <w:tr w:rsidR="004740DC" w14:paraId="72ED9DB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7EE36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A5939" w14:textId="67576820" w:rsidR="004740DC" w:rsidRDefault="00A422D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74151"/>
                <w:sz w:val="21"/>
                <w:szCs w:val="21"/>
              </w:rPr>
              <w:t>Identification and treatment of outliers. </w:t>
            </w:r>
            <w:r>
              <w:rPr>
                <w:rStyle w:val="Emphasis"/>
                <w:rFonts w:ascii="Arial" w:hAnsi="Arial" w:cs="Arial"/>
                <w:color w:val="374151"/>
                <w:sz w:val="21"/>
                <w:szCs w:val="21"/>
                <w:bdr w:val="single" w:sz="2" w:space="0" w:color="auto" w:frame="1"/>
              </w:rPr>
              <w:t>For example, box plots, z-score, or other outlier detection techniques. Imputation or removal of outliers based on the analysis.</w:t>
            </w:r>
          </w:p>
        </w:tc>
      </w:tr>
      <w:tr w:rsidR="004740DC" w14:paraId="6FE0226F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99183" w14:textId="77777777" w:rsidR="004740DC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740DC" w14:paraId="17FAA545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95DFFC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E6A24" w14:textId="3C635DC8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5854BC" wp14:editId="519AD828">
                  <wp:extent cx="3909060" cy="3330575"/>
                  <wp:effectExtent l="0" t="0" r="0" b="3175"/>
                  <wp:docPr id="10020116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33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797BFD5E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318C5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F9E2BB" w14:textId="7836B479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28C8CA" wp14:editId="57691713">
                  <wp:extent cx="3909060" cy="2172970"/>
                  <wp:effectExtent l="0" t="0" r="0" b="0"/>
                  <wp:docPr id="32132773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172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55ABB40A" wp14:editId="5A3C53D6">
                  <wp:extent cx="3909060" cy="2389505"/>
                  <wp:effectExtent l="0" t="0" r="0" b="0"/>
                  <wp:docPr id="5317125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389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554295F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B3EC65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0B23D" w14:textId="227D26C7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3F3125" wp14:editId="44B658E5">
                  <wp:extent cx="3909060" cy="3241040"/>
                  <wp:effectExtent l="0" t="0" r="0" b="0"/>
                  <wp:docPr id="24335107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24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064D05ED" wp14:editId="36D00CE0">
                  <wp:extent cx="3909060" cy="3132455"/>
                  <wp:effectExtent l="0" t="0" r="0" b="0"/>
                  <wp:docPr id="40640459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313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40DC" w14:paraId="70E302B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F18D6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8C53A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creating new features or modifying existing ones.</w:t>
            </w:r>
          </w:p>
        </w:tc>
      </w:tr>
      <w:tr w:rsidR="004740DC" w14:paraId="11524AC4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CB6C5" w14:textId="77777777" w:rsidR="004740D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C80B4" w14:textId="46793BD9" w:rsidR="004740DC" w:rsidRDefault="00430F1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68C915" wp14:editId="118FF1CF">
                  <wp:extent cx="3909060" cy="2360295"/>
                  <wp:effectExtent l="0" t="0" r="0" b="1905"/>
                  <wp:docPr id="12334339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9060" cy="2360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0AFEB9" w14:textId="77777777" w:rsidR="004740DC" w:rsidRDefault="004740D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740DC"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8D1AD" w14:textId="77777777" w:rsidR="00B5483A" w:rsidRDefault="00B5483A">
      <w:r>
        <w:separator/>
      </w:r>
    </w:p>
  </w:endnote>
  <w:endnote w:type="continuationSeparator" w:id="0">
    <w:p w14:paraId="7B637BDB" w14:textId="77777777" w:rsidR="00B5483A" w:rsidRDefault="00B54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22803B" w14:textId="77777777" w:rsidR="00B5483A" w:rsidRDefault="00B5483A">
      <w:r>
        <w:separator/>
      </w:r>
    </w:p>
  </w:footnote>
  <w:footnote w:type="continuationSeparator" w:id="0">
    <w:p w14:paraId="4562CF51" w14:textId="77777777" w:rsidR="00B5483A" w:rsidRDefault="00B548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36707" w14:textId="77777777" w:rsidR="004740D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451AB57" wp14:editId="2C270DA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144CDAF" wp14:editId="7793ADF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E44B03" w14:textId="77777777" w:rsidR="004740DC" w:rsidRDefault="004740DC"/>
  <w:p w14:paraId="481E9944" w14:textId="77777777" w:rsidR="004740DC" w:rsidRDefault="004740D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0DC"/>
    <w:rsid w:val="00430F1C"/>
    <w:rsid w:val="004740DC"/>
    <w:rsid w:val="00723415"/>
    <w:rsid w:val="00A422DC"/>
    <w:rsid w:val="00B5483A"/>
    <w:rsid w:val="00D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3D0F"/>
  <w15:docId w15:val="{87AEDDE3-903B-4DE0-BBDA-E419B88D9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A422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Arshad</dc:creator>
  <cp:lastModifiedBy>MD. ARSHAD NESAR</cp:lastModifiedBy>
  <cp:revision>2</cp:revision>
  <dcterms:created xsi:type="dcterms:W3CDTF">2024-07-17T17:42:00Z</dcterms:created>
  <dcterms:modified xsi:type="dcterms:W3CDTF">2024-07-17T17:42:00Z</dcterms:modified>
</cp:coreProperties>
</file>