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70B7F" w14:textId="77777777" w:rsidR="004740DC" w:rsidRDefault="004740DC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80E758" w14:textId="77777777" w:rsidR="004740DC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837FD80" w14:textId="77777777" w:rsidR="004740DC" w:rsidRDefault="004740D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740DC" w14:paraId="3FB8133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EBDE" w14:textId="77777777" w:rsidR="004740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991B9" w14:textId="4044BB3E" w:rsidR="004740DC" w:rsidRDefault="00DE2E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3/7/24</w:t>
            </w:r>
          </w:p>
        </w:tc>
      </w:tr>
      <w:tr w:rsidR="004740DC" w14:paraId="2C70829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6EB5F" w14:textId="77777777" w:rsidR="004740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57AE" w14:textId="00E1A228" w:rsidR="004740DC" w:rsidRDefault="00430F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SWTID1720100721</w:t>
            </w:r>
          </w:p>
        </w:tc>
      </w:tr>
      <w:tr w:rsidR="004740DC" w14:paraId="6C9E2D0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E55D5" w14:textId="77777777" w:rsidR="004740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FC611" w14:textId="662DB719" w:rsidR="004740DC" w:rsidRDefault="00430F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Machine Learning Approach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Predict Price of Natural Gas</w:t>
            </w:r>
          </w:p>
        </w:tc>
      </w:tr>
      <w:tr w:rsidR="004740DC" w14:paraId="6336D5F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33261" w14:textId="77777777" w:rsidR="004740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6105" w14:textId="77777777" w:rsidR="004740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49BBDDDE" w14:textId="77777777" w:rsidR="004740DC" w:rsidRDefault="004740D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5DCF9388" w14:textId="77777777" w:rsidR="004740DC" w:rsidRDefault="004740D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4740DC" w14:paraId="02208CE2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5BB460" w14:textId="77777777" w:rsidR="004740DC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23BD42" w14:textId="77777777" w:rsidR="004740DC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740DC" w14:paraId="351B2D95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96FFA" w14:textId="77777777" w:rsidR="004740D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9944E" w14:textId="73CFBCD0" w:rsidR="004740DC" w:rsidRDefault="00A422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Basic statistics, dimensions, and structure of the data. </w:t>
            </w:r>
            <w:r>
              <w:rPr>
                <w:rStyle w:val="Emphasis"/>
                <w:rFonts w:ascii="Arial" w:hAnsi="Arial" w:cs="Arial"/>
                <w:color w:val="374151"/>
                <w:sz w:val="21"/>
                <w:szCs w:val="21"/>
                <w:bdr w:val="single" w:sz="2" w:space="0" w:color="auto" w:frame="1"/>
              </w:rPr>
              <w:t>For example, number of rows, columns, data types, summary statistics (mean, median, standard deviation), and missing values percentages.</w:t>
            </w:r>
          </w:p>
        </w:tc>
      </w:tr>
      <w:tr w:rsidR="004740DC" w14:paraId="2533A26D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B07E46" w14:textId="77777777" w:rsidR="004740D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938C5" w14:textId="04AB38E3" w:rsidR="004740DC" w:rsidRDefault="00A422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Exploration of individual variables (mean, median, mode, etc.). </w:t>
            </w:r>
            <w:r>
              <w:rPr>
                <w:rStyle w:val="Emphasis"/>
                <w:rFonts w:ascii="Arial" w:hAnsi="Arial" w:cs="Arial"/>
                <w:color w:val="374151"/>
                <w:sz w:val="21"/>
                <w:szCs w:val="21"/>
                <w:bdr w:val="single" w:sz="2" w:space="0" w:color="auto" w:frame="1"/>
              </w:rPr>
              <w:t>For example, histograms, box plots, frequency distributions, and descriptive statistics for each variable.</w:t>
            </w:r>
          </w:p>
        </w:tc>
      </w:tr>
      <w:tr w:rsidR="004740DC" w14:paraId="66B957DB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B06AA" w14:textId="77777777" w:rsidR="004740D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6B8424" w14:textId="105BB2BE" w:rsidR="004740DC" w:rsidRDefault="00A422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Relationships between two variables (correlation, scatter plots). </w:t>
            </w:r>
            <w:r>
              <w:rPr>
                <w:rStyle w:val="Emphasis"/>
                <w:rFonts w:ascii="Arial" w:hAnsi="Arial" w:cs="Arial"/>
                <w:color w:val="374151"/>
                <w:sz w:val="21"/>
                <w:szCs w:val="21"/>
                <w:bdr w:val="single" w:sz="2" w:space="0" w:color="auto" w:frame="1"/>
              </w:rPr>
              <w:t>For example, correlation matrix, scatter plots, and pairwise relationships between variables.</w:t>
            </w:r>
          </w:p>
        </w:tc>
      </w:tr>
      <w:tr w:rsidR="004740DC" w14:paraId="5D3A464D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C5348" w14:textId="77777777" w:rsidR="004740D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3F27C" w14:textId="6E549874" w:rsidR="004740DC" w:rsidRDefault="00A422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Patterns and relationships involving multiple variables. </w:t>
            </w:r>
            <w:r>
              <w:rPr>
                <w:rStyle w:val="Emphasis"/>
                <w:rFonts w:ascii="Arial" w:hAnsi="Arial" w:cs="Arial"/>
                <w:color w:val="374151"/>
                <w:sz w:val="21"/>
                <w:szCs w:val="21"/>
                <w:bdr w:val="single" w:sz="2" w:space="0" w:color="auto" w:frame="1"/>
              </w:rPr>
              <w:t xml:space="preserve">For example, principal component </w:t>
            </w:r>
            <w:proofErr w:type="gramStart"/>
            <w:r>
              <w:rPr>
                <w:rStyle w:val="Emphasis"/>
                <w:rFonts w:ascii="Arial" w:hAnsi="Arial" w:cs="Arial"/>
                <w:color w:val="374151"/>
                <w:sz w:val="21"/>
                <w:szCs w:val="21"/>
                <w:bdr w:val="single" w:sz="2" w:space="0" w:color="auto" w:frame="1"/>
              </w:rPr>
              <w:t>analysis ,</w:t>
            </w:r>
            <w:proofErr w:type="gramEnd"/>
            <w:r>
              <w:rPr>
                <w:rStyle w:val="Emphasis"/>
                <w:rFonts w:ascii="Arial" w:hAnsi="Arial" w:cs="Arial"/>
                <w:color w:val="374151"/>
                <w:sz w:val="21"/>
                <w:szCs w:val="21"/>
                <w:bdr w:val="single" w:sz="2" w:space="0" w:color="auto" w:frame="1"/>
              </w:rPr>
              <w:t xml:space="preserve"> clustering, and other dimensionality reduction techniques to visualize and understand complex relationships in the data.</w:t>
            </w:r>
          </w:p>
        </w:tc>
      </w:tr>
      <w:tr w:rsidR="004740DC" w14:paraId="72ED9DBF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7EE36" w14:textId="77777777" w:rsidR="004740D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A5939" w14:textId="67576820" w:rsidR="004740DC" w:rsidRDefault="00A422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Identification and treatment of outliers. </w:t>
            </w:r>
            <w:r>
              <w:rPr>
                <w:rStyle w:val="Emphasis"/>
                <w:rFonts w:ascii="Arial" w:hAnsi="Arial" w:cs="Arial"/>
                <w:color w:val="374151"/>
                <w:sz w:val="21"/>
                <w:szCs w:val="21"/>
                <w:bdr w:val="single" w:sz="2" w:space="0" w:color="auto" w:frame="1"/>
              </w:rPr>
              <w:t>For example, box plots, z-score, or other outlier detection techniques. Imputation or removal of outliers based on the analysis.</w:t>
            </w:r>
          </w:p>
        </w:tc>
      </w:tr>
      <w:tr w:rsidR="004740DC" w14:paraId="6FE0226F" w14:textId="77777777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99183" w14:textId="77777777" w:rsidR="004740DC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4740DC" w14:paraId="17FAA545" w14:textId="77777777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5DFFC" w14:textId="77777777" w:rsidR="004740D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E6A24" w14:textId="3C635DC8" w:rsidR="004740DC" w:rsidRDefault="00430F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5854BC" wp14:editId="519AD828">
                  <wp:extent cx="3909060" cy="3330575"/>
                  <wp:effectExtent l="0" t="0" r="0" b="3175"/>
                  <wp:docPr id="100201168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333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0DC" w14:paraId="797BFD5E" w14:textId="77777777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318C5" w14:textId="77777777" w:rsidR="004740D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9E2BB" w14:textId="7836B479" w:rsidR="004740DC" w:rsidRDefault="00430F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28C8CA" wp14:editId="6AFC1BB2">
                  <wp:extent cx="3909060" cy="2172970"/>
                  <wp:effectExtent l="0" t="0" r="0" b="0"/>
                  <wp:docPr id="32132773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2172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55ABB40A" wp14:editId="1C7FB980">
                  <wp:extent cx="3909060" cy="2389505"/>
                  <wp:effectExtent l="0" t="0" r="0" b="0"/>
                  <wp:docPr id="53171255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2389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0DC" w14:paraId="554295F1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3EC65" w14:textId="77777777" w:rsidR="004740D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 Transformation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0B23D" w14:textId="19F721D7" w:rsidR="004740DC" w:rsidRDefault="000334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F613C8" wp14:editId="3411625C">
                  <wp:extent cx="3909060" cy="2174875"/>
                  <wp:effectExtent l="0" t="0" r="0" b="0"/>
                  <wp:docPr id="15407364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217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0DC" w14:paraId="70E302BB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F18D6" w14:textId="77777777" w:rsidR="004740D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8C53A" w14:textId="33C80BFF" w:rsidR="004740DC" w:rsidRDefault="000334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8117CC" wp14:editId="1F7A9EA4">
                  <wp:extent cx="3909060" cy="3241040"/>
                  <wp:effectExtent l="0" t="0" r="0" b="0"/>
                  <wp:docPr id="24335107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324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0DC" w14:paraId="11524AC4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CB6C5" w14:textId="77777777" w:rsidR="004740D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2C80B4" w14:textId="46793BD9" w:rsidR="004740DC" w:rsidRDefault="00430F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68C915" wp14:editId="38D9F459">
                  <wp:extent cx="3909060" cy="2360295"/>
                  <wp:effectExtent l="0" t="0" r="0" b="1905"/>
                  <wp:docPr id="123343396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2360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0AFEB9" w14:textId="77777777" w:rsidR="004740DC" w:rsidRDefault="004740D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740DC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067A52" w14:textId="77777777" w:rsidR="00FE69B9" w:rsidRDefault="00FE69B9">
      <w:r>
        <w:separator/>
      </w:r>
    </w:p>
  </w:endnote>
  <w:endnote w:type="continuationSeparator" w:id="0">
    <w:p w14:paraId="67FD9F97" w14:textId="77777777" w:rsidR="00FE69B9" w:rsidRDefault="00FE6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F7070D" w14:textId="77777777" w:rsidR="00FE69B9" w:rsidRDefault="00FE69B9">
      <w:r>
        <w:separator/>
      </w:r>
    </w:p>
  </w:footnote>
  <w:footnote w:type="continuationSeparator" w:id="0">
    <w:p w14:paraId="07856584" w14:textId="77777777" w:rsidR="00FE69B9" w:rsidRDefault="00FE69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36707" w14:textId="77777777" w:rsidR="004740DC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451AB57" wp14:editId="2C270DA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144CDAF" wp14:editId="7793ADF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3E44B03" w14:textId="77777777" w:rsidR="004740DC" w:rsidRDefault="004740DC"/>
  <w:p w14:paraId="481E9944" w14:textId="77777777" w:rsidR="004740DC" w:rsidRDefault="004740D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0DC"/>
    <w:rsid w:val="00033450"/>
    <w:rsid w:val="00430F1C"/>
    <w:rsid w:val="004740DC"/>
    <w:rsid w:val="00723415"/>
    <w:rsid w:val="009270AD"/>
    <w:rsid w:val="00A422DC"/>
    <w:rsid w:val="00B5483A"/>
    <w:rsid w:val="00DE2E25"/>
    <w:rsid w:val="00FE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3D0F"/>
  <w15:docId w15:val="{87AEDDE3-903B-4DE0-BBDA-E419B88D9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Emphasis">
    <w:name w:val="Emphasis"/>
    <w:basedOn w:val="DefaultParagraphFont"/>
    <w:uiPriority w:val="20"/>
    <w:qFormat/>
    <w:rsid w:val="00A422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Arshad</dc:creator>
  <cp:lastModifiedBy>MD. ARSHAD NESAR</cp:lastModifiedBy>
  <cp:revision>3</cp:revision>
  <dcterms:created xsi:type="dcterms:W3CDTF">2024-07-17T17:42:00Z</dcterms:created>
  <dcterms:modified xsi:type="dcterms:W3CDTF">2024-07-20T05:07:00Z</dcterms:modified>
</cp:coreProperties>
</file>