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KOC Nemocnice Lipová (fiktivní)</w:t>
      </w:r>
    </w:p>
    <w:p>
      <w:pPr>
        <w:spacing w:after="40"/>
      </w:pPr>
      <w:r>
        <w:rPr>
          <w:b w:val="false"/>
          <w:bCs w:val="false"/>
        </w:rPr>
        <w:t xml:space="preserve">Oddělení klinické biochemie a hematologie</w:t>
      </w:r>
    </w:p>
    <w:p>
      <w:pPr>
        <w:spacing w:after="40"/>
      </w:pPr>
      <w:r>
        <w:rPr>
          <w:b w:val="false"/>
          <w:bCs w:val="false"/>
        </w:rPr>
        <w:t xml:space="preserve">Nemocniční 15, 140 00 Praha 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Výsledky laboratorního vyšetření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Indikující lékař: MUDr. Lenka Marková, onkologická ambulance KOC</w:t>
      </w:r>
    </w:p>
    <w:p>
      <w:pPr>
        <w:spacing w:after="40"/>
      </w:pPr>
      <w:r>
        <w:rPr>
          <w:b w:val="false"/>
          <w:bCs w:val="false"/>
        </w:rPr>
        <w:t xml:space="preserve">Odběr: 12. 10. 2026 7:35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KREVNÍ OBRAZ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Leukocyty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7,2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10⁹/l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4,0–10,0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Hemoglobin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97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135–175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MCV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72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fl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82–98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Trombocyty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418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10⁹/l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150–400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KOAGULACE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INR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0,8–1,2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BIOCHEMIE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Sodík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136–145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Draslík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4,6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3,5–5,1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Kreatinin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62–106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eGFR (CKD-EPI)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1,32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ml/s/1,73 m²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&gt; 1,0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Glukóza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8,1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3,9–5,6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Bilirubin celkový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2–17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ALT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0,36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µkat/l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0,10–0,78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AST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0,41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µkat/l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0,10–0,72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Albumin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33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35–52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CRP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9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0–5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NÁDOROVÉ MARKERY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CEA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6,8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&lt; 5,0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CA 19-9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52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kU/l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&lt; 37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CA 72-4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14,2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kU/l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&lt; 6,9</w:t>
            </w:r>
          </w:p>
        </w:tc>
      </w:tr>
    </w:tbl>
    <w:p>
      <w:pPr>
        <w:spacing w:after="40"/>
      </w:pPr>
      <w:r>
        <w:rPr>
          <w:b w:val="false"/>
          <w:bCs w:val="false"/>
        </w:rPr>
        <w:t xml:space="preserve">Vydáno: 12. 10. 2026</w:t>
      </w:r>
    </w:p>
    <w:p>
      <w:pPr>
        <w:spacing w:after="40"/>
      </w:pPr>
      <w:r>
        <w:rPr>
          <w:b w:val="false"/>
          <w:bCs w:val="false"/>
        </w:rPr>
        <w:t xml:space="preserve">Ing. Martina Šebestová</w:t>
      </w:r>
    </w:p>
    <w:p>
      <w:pPr>
        <w:spacing w:after="40"/>
      </w:pPr>
      <w:r>
        <w:rPr>
          <w:b w:val="false"/>
          <w:bCs w:val="false"/>
        </w:rPr>
        <w:t xml:space="preserve">odborný pracovník laboratoře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2026-10-17T08:29:50.553Z</dcterms:created>
  <dcterms:modified xsi:type="dcterms:W3CDTF">2026-10-17T08:29:50.553Z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