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 TCP协议栈测试（二）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本文来自异数OS社区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"https://github.com/yds086/HereticOS"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https://github.com/yds086/HereticOS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异数OS社区QQ群：  652455784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短链接IO性能测试，Client Server都采用单线程半双工模式，Client发起连接，连接后发送请求，接收Server回应，收到Server回应后，关闭连接，循环此ECHO流程。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VMware 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异数OS宿主操作系统 debian 8 64位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: NUC i3 2.6G 双核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内存:2GB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TCP重要参数如下：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/>
          <w:lang w:val="en-US" w:eastAsia="zh-CN"/>
        </w:rPr>
        <w:t>，该参数等于1表示被动强制关闭连接，被关闭方收到Fin时，不在继续完成默认的Fin执行流程，而是发送RST重置链接，快速关闭连接。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nMSLTimeOut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MSL一般为30秒，在测试ECHO类应用性能时会导致Client 资源出现泄露（一般设计正常的Server端不会），为了方便测试默认设置为0，表示主动发起关闭链接的一方不进入TIME WAIT状态，直接进入CLOSED状态，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带包头200字节负载，不带crc checksum, 无丢包,无硬件延迟情况。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测试方案一 (单核快速关闭)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在同一个CPU核上创建一个Server,1个Client, </w:t>
      </w: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=1</w:t>
      </w:r>
      <w:r>
        <w:rPr>
          <w:rFonts w:hint="eastAsia"/>
          <w:lang w:val="en-US" w:eastAsia="zh-CN"/>
        </w:rPr>
        <w:t>，以太层使用异数OS软件交换机本地核定向转发。</w:t>
      </w:r>
    </w:p>
    <w:p>
      <w:r>
        <w:drawing>
          <wp:inline distT="0" distB="0" distL="114300" distR="114300">
            <wp:extent cx="5270500" cy="30778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为1.8M ,软件交换机包交换能力26Mpps，由于Client占用50%的负载，软件交换机占用20%负载，所以预计真实环境中最大可达到4.0M左右的ECHO能力。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测试方案二 (单核正常关闭)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在同一个CPU核上创建一个Server,1个Client, </w:t>
      </w: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=0</w:t>
      </w:r>
      <w:r>
        <w:rPr>
          <w:rFonts w:hint="eastAsia"/>
          <w:lang w:val="en-US" w:eastAsia="zh-CN"/>
        </w:rPr>
        <w:t>，以太层使用异数OS软件交换机本地核定向转发。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836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为1.4M ,软件交换机包交换能力25Mpps，由于Client占用60%的负载，软件交换机占用10%负载，所以预计真实环境中最大可达到3.0M左右的ECHO能力。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测试方案三 (多核分载快速关闭)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CPU3上创建1个Client，</w:t>
      </w: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=1</w:t>
      </w:r>
      <w:r>
        <w:rPr>
          <w:rFonts w:hint="eastAsia"/>
          <w:lang w:val="en-US" w:eastAsia="zh-CN"/>
        </w:rPr>
        <w:t>，以太层使用异数OS软件交换机定向跨核转发。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35153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为1.9M ,软件交换机包交换能力26Mpps，由于多核模式下软件交换机会占用50%以上负载，所以分载后性能甚至不如单核模式。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测试方案四 (多核分载正常关闭)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CPU3上创建1个Client，</w:t>
      </w:r>
      <w:r>
        <w:rPr>
          <w:rFonts w:hint="eastAsia" w:ascii="新宋体" w:hAnsi="新宋体" w:eastAsia="新宋体"/>
          <w:color w:val="000000"/>
          <w:sz w:val="19"/>
        </w:rPr>
        <w:t>bPassiveForceClose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=0</w:t>
      </w:r>
      <w:r>
        <w:rPr>
          <w:rFonts w:hint="eastAsia"/>
          <w:lang w:val="en-US" w:eastAsia="zh-CN"/>
        </w:rPr>
        <w:t>，以太层使用异数OS软件交换机定向跨核转发。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12204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总计ECHO IOPS 为1.5M ,软件交换机包交换能力26Mpps，相对快速关闭连接模式，在同样包转发能力下，性能下降25%左右。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有限，简单看了下1400字节包的IO能力，性能大概降低有10%左右，由于软件交换机在单核环境中大概有20%的负载占用，多核更是达到50%，因此在真实硬件环境中预计每核有望达到4.0M的短链接能力，大概是主流操作系统IO能力的100倍左右，且主流操作系统一般IO能力不易多核扩充，下面是几种主流系统的单核ECHO对比，数据来自官网以及第三方测试，可比性可能不高，但也可做参考估算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异数OS TCP单核短链接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Seastar-Httpd短链接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F-Stack nginx 短链接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F-Stack nginx 长链接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Asio epoll长连接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Asio epoll短链接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400W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70W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9W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20W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14W（不可多核扩充）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4W（不可多核扩充）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5044"/>
    <w:multiLevelType w:val="singleLevel"/>
    <w:tmpl w:val="5A8950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4F30"/>
    <w:rsid w:val="037A3B50"/>
    <w:rsid w:val="0A965EBC"/>
    <w:rsid w:val="0FA65EB0"/>
    <w:rsid w:val="10356B10"/>
    <w:rsid w:val="1C15415B"/>
    <w:rsid w:val="28354A14"/>
    <w:rsid w:val="28E025FC"/>
    <w:rsid w:val="34D24B26"/>
    <w:rsid w:val="3AF76D91"/>
    <w:rsid w:val="3B2B646D"/>
    <w:rsid w:val="3D4C08C0"/>
    <w:rsid w:val="3E8B3355"/>
    <w:rsid w:val="40F252A0"/>
    <w:rsid w:val="43972EC7"/>
    <w:rsid w:val="4431633A"/>
    <w:rsid w:val="445174AB"/>
    <w:rsid w:val="46A60FE5"/>
    <w:rsid w:val="50AB5414"/>
    <w:rsid w:val="59766AE1"/>
    <w:rsid w:val="5D0C7F57"/>
    <w:rsid w:val="5E667E59"/>
    <w:rsid w:val="604C2CC5"/>
    <w:rsid w:val="743B7E05"/>
    <w:rsid w:val="745A0CB8"/>
    <w:rsid w:val="78496557"/>
    <w:rsid w:val="7A164436"/>
    <w:rsid w:val="7C3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yss</cp:lastModifiedBy>
  <dcterms:modified xsi:type="dcterms:W3CDTF">2018-02-18T14:45:24Z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