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B2465B" w:rsidRPr="00B2465B" w14:paraId="63A59C84" w14:textId="77777777" w:rsidTr="00B2465B">
        <w:trPr>
          <w:tblCellSpacing w:w="0" w:type="dxa"/>
        </w:trPr>
        <w:tc>
          <w:tcPr>
            <w:tcW w:w="0" w:type="auto"/>
            <w:shd w:val="clear" w:color="auto" w:fill="FFFFFF"/>
            <w:vAlign w:val="center"/>
            <w:hideMark/>
          </w:tcPr>
          <w:p w14:paraId="74B52050" w14:textId="77777777" w:rsidR="00B2465B" w:rsidRPr="00B2465B" w:rsidRDefault="00B2465B" w:rsidP="00B2465B">
            <w:pPr>
              <w:widowControl/>
              <w:spacing w:line="570" w:lineRule="atLeast"/>
              <w:jc w:val="center"/>
              <w:rPr>
                <w:rFonts w:ascii="微软雅黑" w:eastAsia="微软雅黑" w:hAnsi="微软雅黑" w:cs="宋体"/>
                <w:b/>
                <w:bCs/>
                <w:color w:val="C02020"/>
                <w:kern w:val="0"/>
                <w:sz w:val="48"/>
                <w:szCs w:val="48"/>
              </w:rPr>
            </w:pPr>
            <w:r w:rsidRPr="00B2465B">
              <w:rPr>
                <w:rFonts w:ascii="微软雅黑" w:eastAsia="微软雅黑" w:hAnsi="微软雅黑" w:cs="宋体" w:hint="eastAsia"/>
                <w:b/>
                <w:bCs/>
                <w:color w:val="C02020"/>
                <w:kern w:val="0"/>
                <w:sz w:val="48"/>
                <w:szCs w:val="48"/>
              </w:rPr>
              <w:t>关于下达2021年度双浦镇农产品质量安全 监管工作计划的通知</w:t>
            </w:r>
          </w:p>
        </w:tc>
      </w:tr>
    </w:tbl>
    <w:p w14:paraId="63724CBE" w14:textId="77777777" w:rsidR="00B2465B" w:rsidRPr="00B2465B" w:rsidRDefault="00B2465B" w:rsidP="00B2465B">
      <w:pPr>
        <w:widowControl/>
        <w:jc w:val="left"/>
        <w:rPr>
          <w:rFonts w:ascii="宋体" w:eastAsia="宋体" w:hAnsi="宋体" w:cs="宋体"/>
          <w:vanish/>
          <w:kern w:val="0"/>
          <w:sz w:val="24"/>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B2465B" w:rsidRPr="00B2465B" w14:paraId="0853F5BB" w14:textId="77777777" w:rsidTr="00B2465B">
        <w:trPr>
          <w:trHeight w:val="360"/>
          <w:tblCellSpacing w:w="0" w:type="dxa"/>
        </w:trPr>
        <w:tc>
          <w:tcPr>
            <w:tcW w:w="0" w:type="auto"/>
            <w:shd w:val="clear" w:color="auto" w:fill="FFFFFF"/>
            <w:vAlign w:val="center"/>
            <w:hideMark/>
          </w:tcPr>
          <w:p w14:paraId="32F6F83B" w14:textId="77777777" w:rsidR="00B2465B" w:rsidRPr="00B2465B" w:rsidRDefault="00B2465B" w:rsidP="00B2465B">
            <w:pPr>
              <w:widowControl/>
              <w:jc w:val="center"/>
              <w:rPr>
                <w:rFonts w:ascii="微软雅黑" w:eastAsia="微软雅黑" w:hAnsi="微软雅黑" w:cs="宋体" w:hint="eastAsia"/>
                <w:b/>
                <w:bCs/>
                <w:color w:val="012E22"/>
                <w:kern w:val="0"/>
                <w:sz w:val="18"/>
                <w:szCs w:val="18"/>
              </w:rPr>
            </w:pPr>
          </w:p>
          <w:p w14:paraId="479DB5CB" w14:textId="77777777" w:rsidR="00B2465B" w:rsidRPr="00B2465B" w:rsidRDefault="00B2465B" w:rsidP="00B2465B">
            <w:pPr>
              <w:widowControl/>
              <w:jc w:val="center"/>
              <w:rPr>
                <w:rFonts w:ascii="微软雅黑" w:eastAsia="微软雅黑" w:hAnsi="微软雅黑" w:cs="宋体" w:hint="eastAsia"/>
                <w:b/>
                <w:bCs/>
                <w:color w:val="012E22"/>
                <w:kern w:val="0"/>
                <w:sz w:val="18"/>
                <w:szCs w:val="18"/>
              </w:rPr>
            </w:pPr>
            <w:r w:rsidRPr="00B2465B">
              <w:rPr>
                <w:rFonts w:ascii="微软雅黑" w:eastAsia="微软雅黑" w:hAnsi="微软雅黑" w:cs="宋体" w:hint="eastAsia"/>
                <w:b/>
                <w:bCs/>
                <w:color w:val="012E22"/>
                <w:kern w:val="0"/>
                <w:sz w:val="18"/>
                <w:szCs w:val="18"/>
              </w:rPr>
              <w:pict w14:anchorId="2B54F12D">
                <v:rect id="_x0000_i1025" style="width:0;height:.6pt" o:hralign="center" o:hrstd="t" o:hrnoshade="t" o:hr="t" fillcolor="#ebe0d8" stroked="f"/>
              </w:pict>
            </w:r>
          </w:p>
        </w:tc>
      </w:tr>
    </w:tbl>
    <w:p w14:paraId="1806B744" w14:textId="77777777" w:rsidR="00B2465B" w:rsidRPr="00B2465B" w:rsidRDefault="00B2465B" w:rsidP="00B2465B">
      <w:pPr>
        <w:widowControl/>
        <w:jc w:val="left"/>
        <w:rPr>
          <w:rFonts w:ascii="宋体" w:eastAsia="宋体" w:hAnsi="宋体" w:cs="宋体"/>
          <w:vanish/>
          <w:kern w:val="0"/>
          <w:sz w:val="24"/>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B2465B" w:rsidRPr="00B2465B" w14:paraId="34860EE9" w14:textId="77777777" w:rsidTr="00B2465B">
        <w:trPr>
          <w:trHeight w:val="360"/>
          <w:tblCellSpacing w:w="0" w:type="dxa"/>
        </w:trPr>
        <w:tc>
          <w:tcPr>
            <w:tcW w:w="0" w:type="auto"/>
            <w:shd w:val="clear" w:color="auto" w:fill="FFFFFF"/>
            <w:vAlign w:val="center"/>
            <w:hideMark/>
          </w:tcPr>
          <w:p w14:paraId="54B1653F" w14:textId="77777777" w:rsidR="00B2465B" w:rsidRPr="00B2465B" w:rsidRDefault="00B2465B" w:rsidP="00B2465B">
            <w:pPr>
              <w:widowControl/>
              <w:jc w:val="left"/>
              <w:rPr>
                <w:rFonts w:ascii="宋体" w:eastAsia="宋体" w:hAnsi="宋体" w:cs="宋体" w:hint="eastAsia"/>
                <w:kern w:val="0"/>
                <w:sz w:val="24"/>
                <w:szCs w:val="24"/>
              </w:rPr>
            </w:pPr>
          </w:p>
        </w:tc>
      </w:tr>
    </w:tbl>
    <w:p w14:paraId="15F6BF23" w14:textId="77777777" w:rsidR="00B2465B" w:rsidRPr="00B2465B" w:rsidRDefault="00B2465B" w:rsidP="00B2465B">
      <w:pPr>
        <w:widowControl/>
        <w:jc w:val="left"/>
        <w:rPr>
          <w:rFonts w:ascii="宋体" w:eastAsia="宋体" w:hAnsi="宋体" w:cs="宋体"/>
          <w:vanish/>
          <w:kern w:val="0"/>
          <w:sz w:val="24"/>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B2465B" w:rsidRPr="00B2465B" w14:paraId="7F29B578" w14:textId="77777777" w:rsidTr="00B2465B">
        <w:trPr>
          <w:trHeight w:val="360"/>
          <w:tblCellSpacing w:w="0" w:type="dxa"/>
        </w:trPr>
        <w:tc>
          <w:tcPr>
            <w:tcW w:w="0" w:type="auto"/>
            <w:shd w:val="clear" w:color="auto" w:fill="FFFFFF"/>
            <w:vAlign w:val="center"/>
            <w:hideMark/>
          </w:tcPr>
          <w:p w14:paraId="360F67EC" w14:textId="77777777" w:rsidR="00B2465B" w:rsidRPr="00B2465B" w:rsidRDefault="00B2465B" w:rsidP="00B2465B">
            <w:pPr>
              <w:widowControl/>
              <w:spacing w:line="495" w:lineRule="atLeast"/>
              <w:ind w:firstLine="645"/>
              <w:jc w:val="left"/>
              <w:rPr>
                <w:rFonts w:ascii="微软雅黑" w:eastAsia="微软雅黑" w:hAnsi="微软雅黑" w:cs="宋体"/>
                <w:color w:val="012E22"/>
                <w:kern w:val="0"/>
                <w:sz w:val="24"/>
                <w:szCs w:val="24"/>
              </w:rPr>
            </w:pPr>
            <w:r w:rsidRPr="00B2465B">
              <w:rPr>
                <w:rFonts w:ascii="仿宋_GB2312" w:eastAsia="仿宋_GB2312" w:hAnsi="Times New Roman" w:cs="Times New Roman" w:hint="eastAsia"/>
                <w:color w:val="012E22"/>
                <w:kern w:val="0"/>
                <w:sz w:val="32"/>
                <w:szCs w:val="32"/>
              </w:rPr>
              <w:t>根据杭州市农业局和区食安办的工作布署，结合双浦镇实际情况，制订</w:t>
            </w:r>
            <w:r w:rsidRPr="00B2465B">
              <w:rPr>
                <w:rFonts w:ascii="Times New Roman" w:eastAsia="微软雅黑" w:hAnsi="Times New Roman" w:cs="Times New Roman"/>
                <w:color w:val="012E22"/>
                <w:kern w:val="0"/>
                <w:sz w:val="32"/>
                <w:szCs w:val="32"/>
              </w:rPr>
              <w:t>20</w:t>
            </w:r>
            <w:r w:rsidRPr="00B2465B">
              <w:rPr>
                <w:rFonts w:ascii="仿宋_GB2312" w:eastAsia="仿宋_GB2312" w:hAnsi="微软雅黑" w:cs="宋体" w:hint="eastAsia"/>
                <w:color w:val="012E22"/>
                <w:kern w:val="0"/>
                <w:sz w:val="32"/>
                <w:szCs w:val="32"/>
              </w:rPr>
              <w:t>21</w:t>
            </w:r>
            <w:r w:rsidRPr="00B2465B">
              <w:rPr>
                <w:rFonts w:ascii="仿宋_GB2312" w:eastAsia="仿宋_GB2312" w:hAnsi="Times New Roman" w:cs="Times New Roman" w:hint="eastAsia"/>
                <w:color w:val="012E22"/>
                <w:kern w:val="0"/>
                <w:sz w:val="32"/>
                <w:szCs w:val="32"/>
              </w:rPr>
              <w:t>年度双浦镇农产品质量安全监管工作计划，请遵照执行。</w:t>
            </w:r>
          </w:p>
          <w:p w14:paraId="0812AA25" w14:textId="77777777" w:rsidR="00B2465B" w:rsidRPr="00B2465B" w:rsidRDefault="00B2465B" w:rsidP="00B2465B">
            <w:pPr>
              <w:widowControl/>
              <w:spacing w:line="495" w:lineRule="atLeast"/>
              <w:ind w:firstLine="630"/>
              <w:jc w:val="left"/>
              <w:rPr>
                <w:rFonts w:ascii="微软雅黑" w:eastAsia="微软雅黑" w:hAnsi="微软雅黑" w:cs="宋体" w:hint="eastAsia"/>
                <w:color w:val="012E22"/>
                <w:kern w:val="0"/>
                <w:sz w:val="24"/>
                <w:szCs w:val="24"/>
              </w:rPr>
            </w:pPr>
            <w:r w:rsidRPr="00B2465B">
              <w:rPr>
                <w:rFonts w:ascii="黑体" w:eastAsia="黑体" w:hAnsi="黑体" w:cs="Times New Roman" w:hint="eastAsia"/>
                <w:color w:val="012E22"/>
                <w:kern w:val="0"/>
                <w:sz w:val="32"/>
                <w:szCs w:val="32"/>
              </w:rPr>
              <w:t>一、指导思想</w:t>
            </w:r>
          </w:p>
          <w:p w14:paraId="4F160603" w14:textId="77777777" w:rsidR="00B2465B" w:rsidRPr="00B2465B" w:rsidRDefault="00B2465B" w:rsidP="00B2465B">
            <w:pPr>
              <w:widowControl/>
              <w:spacing w:line="495" w:lineRule="atLeast"/>
              <w:ind w:firstLine="630"/>
              <w:jc w:val="left"/>
              <w:rPr>
                <w:rFonts w:ascii="微软雅黑" w:eastAsia="微软雅黑" w:hAnsi="微软雅黑" w:cs="宋体" w:hint="eastAsia"/>
                <w:color w:val="012E22"/>
                <w:kern w:val="0"/>
                <w:sz w:val="24"/>
                <w:szCs w:val="24"/>
              </w:rPr>
            </w:pPr>
            <w:r w:rsidRPr="00B2465B">
              <w:rPr>
                <w:rFonts w:ascii="仿宋_GB2312" w:eastAsia="仿宋_GB2312" w:hAnsi="Times New Roman" w:cs="Times New Roman" w:hint="eastAsia"/>
                <w:color w:val="012E22"/>
                <w:kern w:val="0"/>
                <w:sz w:val="32"/>
                <w:szCs w:val="32"/>
              </w:rPr>
              <w:t>依据《农产品质量安全法》、《食品安全法》和《浙江省农产品质量安全规定》等有关法律法规的规定，全面落实食品安全</w:t>
            </w:r>
            <w:r w:rsidRPr="00B2465B">
              <w:rPr>
                <w:rFonts w:ascii="Times New Roman" w:eastAsia="微软雅黑" w:hAnsi="Times New Roman" w:cs="Times New Roman"/>
                <w:color w:val="012E22"/>
                <w:kern w:val="0"/>
                <w:sz w:val="32"/>
                <w:szCs w:val="32"/>
              </w:rPr>
              <w:t>“</w:t>
            </w:r>
            <w:r w:rsidRPr="00B2465B">
              <w:rPr>
                <w:rFonts w:ascii="仿宋_GB2312" w:eastAsia="仿宋_GB2312" w:hAnsi="Times New Roman" w:cs="Times New Roman" w:hint="eastAsia"/>
                <w:color w:val="012E22"/>
                <w:kern w:val="0"/>
                <w:sz w:val="32"/>
                <w:szCs w:val="32"/>
              </w:rPr>
              <w:t>四个最严</w:t>
            </w:r>
            <w:r w:rsidRPr="00B2465B">
              <w:rPr>
                <w:rFonts w:ascii="Times New Roman" w:eastAsia="微软雅黑" w:hAnsi="Times New Roman" w:cs="Times New Roman"/>
                <w:color w:val="012E22"/>
                <w:kern w:val="0"/>
                <w:sz w:val="32"/>
                <w:szCs w:val="32"/>
              </w:rPr>
              <w:t>”</w:t>
            </w:r>
            <w:r w:rsidRPr="00B2465B">
              <w:rPr>
                <w:rFonts w:ascii="仿宋_GB2312" w:eastAsia="仿宋_GB2312" w:hAnsi="Times New Roman" w:cs="Times New Roman" w:hint="eastAsia"/>
                <w:color w:val="012E22"/>
                <w:kern w:val="0"/>
                <w:sz w:val="32"/>
                <w:szCs w:val="32"/>
              </w:rPr>
              <w:t>要求，强化监测监控，</w:t>
            </w:r>
            <w:r w:rsidRPr="00B2465B">
              <w:rPr>
                <w:rFonts w:ascii="仿宋_GB2312" w:eastAsia="仿宋_GB2312" w:hAnsi="微软雅黑" w:cs="宋体" w:hint="eastAsia"/>
                <w:color w:val="012E22"/>
                <w:kern w:val="0"/>
                <w:sz w:val="32"/>
                <w:szCs w:val="32"/>
              </w:rPr>
              <w:t>有记录台帐，</w:t>
            </w:r>
            <w:r w:rsidRPr="00B2465B">
              <w:rPr>
                <w:rFonts w:ascii="仿宋_GB2312" w:eastAsia="仿宋_GB2312" w:hAnsi="Times New Roman" w:cs="Times New Roman" w:hint="eastAsia"/>
                <w:color w:val="012E22"/>
                <w:kern w:val="0"/>
                <w:sz w:val="32"/>
                <w:szCs w:val="32"/>
              </w:rPr>
              <w:t>健全监管长效机制，确保不发生重大农产品质量安全事故。</w:t>
            </w:r>
          </w:p>
          <w:p w14:paraId="1AF18040" w14:textId="77777777" w:rsidR="00B2465B" w:rsidRPr="00B2465B" w:rsidRDefault="00B2465B" w:rsidP="00B2465B">
            <w:pPr>
              <w:widowControl/>
              <w:spacing w:line="495" w:lineRule="atLeast"/>
              <w:ind w:firstLine="630"/>
              <w:jc w:val="left"/>
              <w:rPr>
                <w:rFonts w:ascii="微软雅黑" w:eastAsia="微软雅黑" w:hAnsi="微软雅黑" w:cs="宋体" w:hint="eastAsia"/>
                <w:color w:val="012E22"/>
                <w:kern w:val="0"/>
                <w:sz w:val="24"/>
                <w:szCs w:val="24"/>
              </w:rPr>
            </w:pPr>
            <w:r w:rsidRPr="00B2465B">
              <w:rPr>
                <w:rFonts w:ascii="黑体" w:eastAsia="黑体" w:hAnsi="黑体" w:cs="Times New Roman" w:hint="eastAsia"/>
                <w:color w:val="012E22"/>
                <w:kern w:val="0"/>
                <w:sz w:val="32"/>
                <w:szCs w:val="32"/>
              </w:rPr>
              <w:t>二、目标任务</w:t>
            </w:r>
          </w:p>
          <w:p w14:paraId="3DD1E4F3" w14:textId="77777777" w:rsidR="00B2465B" w:rsidRPr="00B2465B" w:rsidRDefault="00B2465B" w:rsidP="00B2465B">
            <w:pPr>
              <w:widowControl/>
              <w:spacing w:line="495" w:lineRule="atLeast"/>
              <w:ind w:firstLine="645"/>
              <w:jc w:val="left"/>
              <w:rPr>
                <w:rFonts w:ascii="微软雅黑" w:eastAsia="微软雅黑" w:hAnsi="微软雅黑" w:cs="宋体" w:hint="eastAsia"/>
                <w:color w:val="012E22"/>
                <w:kern w:val="0"/>
                <w:sz w:val="24"/>
                <w:szCs w:val="24"/>
              </w:rPr>
            </w:pPr>
            <w:r w:rsidRPr="00B2465B">
              <w:rPr>
                <w:rFonts w:ascii="Times New Roman" w:eastAsia="微软雅黑" w:hAnsi="Times New Roman" w:cs="Times New Roman"/>
                <w:color w:val="012E22"/>
                <w:kern w:val="0"/>
                <w:sz w:val="32"/>
                <w:szCs w:val="32"/>
              </w:rPr>
              <w:t>1</w:t>
            </w:r>
            <w:r w:rsidRPr="00B2465B">
              <w:rPr>
                <w:rFonts w:ascii="仿宋_GB2312" w:eastAsia="仿宋_GB2312" w:hAnsi="Times New Roman" w:cs="Times New Roman" w:hint="eastAsia"/>
                <w:color w:val="012E22"/>
                <w:kern w:val="0"/>
                <w:sz w:val="32"/>
                <w:szCs w:val="32"/>
              </w:rPr>
              <w:t>、完成区农业</w:t>
            </w:r>
            <w:r w:rsidRPr="00B2465B">
              <w:rPr>
                <w:rFonts w:ascii="仿宋_GB2312" w:eastAsia="仿宋_GB2312" w:hAnsi="微软雅黑" w:cs="宋体" w:hint="eastAsia"/>
                <w:color w:val="012E22"/>
                <w:kern w:val="0"/>
                <w:sz w:val="32"/>
                <w:szCs w:val="32"/>
              </w:rPr>
              <w:t>农村</w:t>
            </w:r>
            <w:r w:rsidRPr="00B2465B">
              <w:rPr>
                <w:rFonts w:ascii="仿宋_GB2312" w:eastAsia="仿宋_GB2312" w:hAnsi="Times New Roman" w:cs="Times New Roman" w:hint="eastAsia"/>
                <w:color w:val="012E22"/>
                <w:kern w:val="0"/>
                <w:sz w:val="32"/>
                <w:szCs w:val="32"/>
              </w:rPr>
              <w:t>局下达的我镇农产品检测点快速定性检测</w:t>
            </w:r>
            <w:r w:rsidRPr="00B2465B">
              <w:rPr>
                <w:rFonts w:ascii="Times New Roman" w:eastAsia="微软雅黑" w:hAnsi="Times New Roman" w:cs="Times New Roman"/>
                <w:color w:val="012E22"/>
                <w:kern w:val="0"/>
                <w:sz w:val="32"/>
                <w:szCs w:val="32"/>
              </w:rPr>
              <w:t>308</w:t>
            </w:r>
            <w:r w:rsidRPr="00B2465B">
              <w:rPr>
                <w:rFonts w:ascii="仿宋_GB2312" w:eastAsia="仿宋_GB2312" w:hAnsi="Times New Roman" w:cs="Times New Roman" w:hint="eastAsia"/>
                <w:color w:val="012E22"/>
                <w:kern w:val="0"/>
                <w:sz w:val="32"/>
                <w:szCs w:val="32"/>
              </w:rPr>
              <w:t>个批次，合格率达</w:t>
            </w:r>
            <w:r w:rsidRPr="00B2465B">
              <w:rPr>
                <w:rFonts w:ascii="Times New Roman" w:eastAsia="微软雅黑" w:hAnsi="Times New Roman" w:cs="Times New Roman"/>
                <w:color w:val="012E22"/>
                <w:kern w:val="0"/>
                <w:sz w:val="32"/>
                <w:szCs w:val="32"/>
              </w:rPr>
              <w:t>98%</w:t>
            </w:r>
            <w:r w:rsidRPr="00B2465B">
              <w:rPr>
                <w:rFonts w:ascii="仿宋_GB2312" w:eastAsia="仿宋_GB2312" w:hAnsi="Times New Roman" w:cs="Times New Roman" w:hint="eastAsia"/>
                <w:color w:val="012E22"/>
                <w:kern w:val="0"/>
                <w:sz w:val="32"/>
                <w:szCs w:val="32"/>
              </w:rPr>
              <w:t>以上。配合省</w:t>
            </w:r>
            <w:r w:rsidRPr="00B2465B">
              <w:rPr>
                <w:rFonts w:ascii="仿宋_GB2312" w:eastAsia="仿宋_GB2312" w:hAnsi="微软雅黑" w:cs="宋体" w:hint="eastAsia"/>
                <w:color w:val="012E22"/>
                <w:kern w:val="0"/>
                <w:sz w:val="32"/>
                <w:szCs w:val="32"/>
              </w:rPr>
              <w:t>、</w:t>
            </w:r>
            <w:r w:rsidRPr="00B2465B">
              <w:rPr>
                <w:rFonts w:ascii="仿宋_GB2312" w:eastAsia="仿宋_GB2312" w:hAnsi="Times New Roman" w:cs="Times New Roman" w:hint="eastAsia"/>
                <w:color w:val="012E22"/>
                <w:kern w:val="0"/>
                <w:sz w:val="32"/>
                <w:szCs w:val="32"/>
              </w:rPr>
              <w:t>市</w:t>
            </w:r>
            <w:r w:rsidRPr="00B2465B">
              <w:rPr>
                <w:rFonts w:ascii="仿宋_GB2312" w:eastAsia="仿宋_GB2312" w:hAnsi="微软雅黑" w:cs="宋体" w:hint="eastAsia"/>
                <w:color w:val="012E22"/>
                <w:kern w:val="0"/>
                <w:sz w:val="32"/>
                <w:szCs w:val="32"/>
              </w:rPr>
              <w:t>、</w:t>
            </w:r>
            <w:r w:rsidRPr="00B2465B">
              <w:rPr>
                <w:rFonts w:ascii="仿宋_GB2312" w:eastAsia="仿宋_GB2312" w:hAnsi="Times New Roman" w:cs="Times New Roman" w:hint="eastAsia"/>
                <w:color w:val="012E22"/>
                <w:kern w:val="0"/>
                <w:sz w:val="32"/>
                <w:szCs w:val="32"/>
              </w:rPr>
              <w:t>区单位到我镇农产品风险</w:t>
            </w:r>
            <w:r w:rsidRPr="00B2465B">
              <w:rPr>
                <w:rFonts w:ascii="仿宋_GB2312" w:eastAsia="仿宋_GB2312" w:hAnsi="微软雅黑" w:cs="宋体" w:hint="eastAsia"/>
                <w:color w:val="012E22"/>
                <w:kern w:val="0"/>
                <w:sz w:val="32"/>
                <w:szCs w:val="32"/>
              </w:rPr>
              <w:t>监督</w:t>
            </w:r>
            <w:r w:rsidRPr="00B2465B">
              <w:rPr>
                <w:rFonts w:ascii="仿宋_GB2312" w:eastAsia="仿宋_GB2312" w:hAnsi="Times New Roman" w:cs="Times New Roman" w:hint="eastAsia"/>
                <w:color w:val="012E22"/>
                <w:kern w:val="0"/>
                <w:sz w:val="32"/>
                <w:szCs w:val="32"/>
              </w:rPr>
              <w:t>检测</w:t>
            </w:r>
            <w:r w:rsidRPr="00B2465B">
              <w:rPr>
                <w:rFonts w:ascii="仿宋_GB2312" w:eastAsia="仿宋_GB2312" w:hAnsi="微软雅黑" w:cs="宋体" w:hint="eastAsia"/>
                <w:color w:val="012E22"/>
                <w:kern w:val="0"/>
                <w:sz w:val="32"/>
                <w:szCs w:val="32"/>
              </w:rPr>
              <w:t>、风险检测、应急检测等</w:t>
            </w:r>
            <w:r w:rsidRPr="00B2465B">
              <w:rPr>
                <w:rFonts w:ascii="仿宋_GB2312" w:eastAsia="仿宋_GB2312" w:hAnsi="Times New Roman" w:cs="Times New Roman" w:hint="eastAsia"/>
                <w:color w:val="012E22"/>
                <w:kern w:val="0"/>
                <w:sz w:val="32"/>
                <w:szCs w:val="32"/>
              </w:rPr>
              <w:t>任务工作。</w:t>
            </w:r>
          </w:p>
          <w:p w14:paraId="384925FB" w14:textId="77777777" w:rsidR="00B2465B" w:rsidRPr="00B2465B" w:rsidRDefault="00B2465B" w:rsidP="00B2465B">
            <w:pPr>
              <w:widowControl/>
              <w:spacing w:line="495" w:lineRule="atLeast"/>
              <w:ind w:firstLine="645"/>
              <w:jc w:val="left"/>
              <w:rPr>
                <w:rFonts w:ascii="微软雅黑" w:eastAsia="微软雅黑" w:hAnsi="微软雅黑" w:cs="宋体" w:hint="eastAsia"/>
                <w:color w:val="012E22"/>
                <w:kern w:val="0"/>
                <w:sz w:val="24"/>
                <w:szCs w:val="24"/>
              </w:rPr>
            </w:pPr>
            <w:r w:rsidRPr="00B2465B">
              <w:rPr>
                <w:rFonts w:ascii="Times New Roman" w:eastAsia="微软雅黑" w:hAnsi="Times New Roman" w:cs="Times New Roman"/>
                <w:color w:val="012E22"/>
                <w:kern w:val="0"/>
                <w:sz w:val="32"/>
                <w:szCs w:val="32"/>
              </w:rPr>
              <w:t>2</w:t>
            </w:r>
            <w:r w:rsidRPr="00B2465B">
              <w:rPr>
                <w:rFonts w:ascii="仿宋_GB2312" w:eastAsia="仿宋_GB2312" w:hAnsi="Times New Roman" w:cs="Times New Roman" w:hint="eastAsia"/>
                <w:color w:val="012E22"/>
                <w:kern w:val="0"/>
                <w:sz w:val="32"/>
                <w:szCs w:val="32"/>
              </w:rPr>
              <w:t>、鼓励辖区内符合</w:t>
            </w:r>
            <w:r w:rsidRPr="00B2465B">
              <w:rPr>
                <w:rFonts w:ascii="Times New Roman" w:eastAsia="微软雅黑" w:hAnsi="Times New Roman" w:cs="Times New Roman"/>
                <w:color w:val="012E22"/>
                <w:kern w:val="0"/>
                <w:sz w:val="32"/>
                <w:szCs w:val="32"/>
              </w:rPr>
              <w:t>“</w:t>
            </w:r>
            <w:r w:rsidRPr="00B2465B">
              <w:rPr>
                <w:rFonts w:ascii="仿宋_GB2312" w:eastAsia="仿宋_GB2312" w:hAnsi="Times New Roman" w:cs="Times New Roman" w:hint="eastAsia"/>
                <w:color w:val="012E22"/>
                <w:kern w:val="0"/>
                <w:sz w:val="32"/>
                <w:szCs w:val="32"/>
              </w:rPr>
              <w:t>三品</w:t>
            </w:r>
            <w:r w:rsidRPr="00B2465B">
              <w:rPr>
                <w:rFonts w:ascii="仿宋_GB2312" w:eastAsia="仿宋_GB2312" w:hAnsi="微软雅黑" w:cs="宋体" w:hint="eastAsia"/>
                <w:color w:val="012E22"/>
                <w:kern w:val="0"/>
                <w:sz w:val="32"/>
                <w:szCs w:val="32"/>
              </w:rPr>
              <w:t>一标</w:t>
            </w:r>
            <w:r w:rsidRPr="00B2465B">
              <w:rPr>
                <w:rFonts w:ascii="Times New Roman" w:eastAsia="微软雅黑" w:hAnsi="Times New Roman" w:cs="Times New Roman"/>
                <w:color w:val="012E22"/>
                <w:kern w:val="0"/>
                <w:sz w:val="32"/>
                <w:szCs w:val="32"/>
              </w:rPr>
              <w:t>”</w:t>
            </w:r>
            <w:r w:rsidRPr="00B2465B">
              <w:rPr>
                <w:rFonts w:ascii="仿宋_GB2312" w:eastAsia="仿宋_GB2312" w:hAnsi="Times New Roman" w:cs="Times New Roman" w:hint="eastAsia"/>
                <w:color w:val="012E22"/>
                <w:kern w:val="0"/>
                <w:sz w:val="32"/>
                <w:szCs w:val="32"/>
              </w:rPr>
              <w:t>认证条件的基地进行</w:t>
            </w:r>
            <w:r w:rsidRPr="00B2465B">
              <w:rPr>
                <w:rFonts w:ascii="Times New Roman" w:eastAsia="微软雅黑" w:hAnsi="Times New Roman" w:cs="Times New Roman"/>
                <w:color w:val="012E22"/>
                <w:kern w:val="0"/>
                <w:sz w:val="32"/>
                <w:szCs w:val="32"/>
              </w:rPr>
              <w:t>“</w:t>
            </w:r>
            <w:r w:rsidRPr="00B2465B">
              <w:rPr>
                <w:rFonts w:ascii="仿宋_GB2312" w:eastAsia="仿宋_GB2312" w:hAnsi="Times New Roman" w:cs="Times New Roman" w:hint="eastAsia"/>
                <w:color w:val="012E22"/>
                <w:kern w:val="0"/>
                <w:sz w:val="32"/>
                <w:szCs w:val="32"/>
              </w:rPr>
              <w:t>三品</w:t>
            </w:r>
            <w:r w:rsidRPr="00B2465B">
              <w:rPr>
                <w:rFonts w:ascii="仿宋_GB2312" w:eastAsia="仿宋_GB2312" w:hAnsi="微软雅黑" w:cs="宋体" w:hint="eastAsia"/>
                <w:color w:val="012E22"/>
                <w:kern w:val="0"/>
                <w:sz w:val="32"/>
                <w:szCs w:val="32"/>
              </w:rPr>
              <w:t>一标</w:t>
            </w:r>
            <w:r w:rsidRPr="00B2465B">
              <w:rPr>
                <w:rFonts w:ascii="Times New Roman" w:eastAsia="微软雅黑" w:hAnsi="Times New Roman" w:cs="Times New Roman"/>
                <w:color w:val="012E22"/>
                <w:kern w:val="0"/>
                <w:sz w:val="32"/>
                <w:szCs w:val="32"/>
              </w:rPr>
              <w:t>”</w:t>
            </w:r>
            <w:r w:rsidRPr="00B2465B">
              <w:rPr>
                <w:rFonts w:ascii="仿宋_GB2312" w:eastAsia="仿宋_GB2312" w:hAnsi="Times New Roman" w:cs="Times New Roman" w:hint="eastAsia"/>
                <w:color w:val="012E22"/>
                <w:kern w:val="0"/>
                <w:sz w:val="32"/>
                <w:szCs w:val="32"/>
              </w:rPr>
              <w:t>认证，并协助企业、专业合作社做好</w:t>
            </w:r>
            <w:r w:rsidRPr="00B2465B">
              <w:rPr>
                <w:rFonts w:ascii="Times New Roman" w:eastAsia="微软雅黑" w:hAnsi="Times New Roman" w:cs="Times New Roman"/>
                <w:color w:val="012E22"/>
                <w:kern w:val="0"/>
                <w:sz w:val="32"/>
                <w:szCs w:val="32"/>
              </w:rPr>
              <w:t>“</w:t>
            </w:r>
            <w:r w:rsidRPr="00B2465B">
              <w:rPr>
                <w:rFonts w:ascii="仿宋_GB2312" w:eastAsia="仿宋_GB2312" w:hAnsi="Times New Roman" w:cs="Times New Roman" w:hint="eastAsia"/>
                <w:color w:val="012E22"/>
                <w:kern w:val="0"/>
                <w:sz w:val="32"/>
                <w:szCs w:val="32"/>
              </w:rPr>
              <w:t>三品</w:t>
            </w:r>
            <w:r w:rsidRPr="00B2465B">
              <w:rPr>
                <w:rFonts w:ascii="仿宋_GB2312" w:eastAsia="仿宋_GB2312" w:hAnsi="微软雅黑" w:cs="宋体" w:hint="eastAsia"/>
                <w:color w:val="012E22"/>
                <w:kern w:val="0"/>
                <w:sz w:val="32"/>
                <w:szCs w:val="32"/>
              </w:rPr>
              <w:t>一标</w:t>
            </w:r>
            <w:r w:rsidRPr="00B2465B">
              <w:rPr>
                <w:rFonts w:ascii="Times New Roman" w:eastAsia="微软雅黑" w:hAnsi="Times New Roman" w:cs="Times New Roman"/>
                <w:color w:val="012E22"/>
                <w:kern w:val="0"/>
                <w:sz w:val="32"/>
                <w:szCs w:val="32"/>
              </w:rPr>
              <w:t>”</w:t>
            </w:r>
            <w:r w:rsidRPr="00B2465B">
              <w:rPr>
                <w:rFonts w:ascii="仿宋_GB2312" w:eastAsia="仿宋_GB2312" w:hAnsi="Times New Roman" w:cs="Times New Roman" w:hint="eastAsia"/>
                <w:color w:val="012E22"/>
                <w:kern w:val="0"/>
                <w:sz w:val="32"/>
                <w:szCs w:val="32"/>
              </w:rPr>
              <w:t>复换证工作。</w:t>
            </w:r>
          </w:p>
          <w:p w14:paraId="6942D0A5" w14:textId="77777777" w:rsidR="00B2465B" w:rsidRPr="00B2465B" w:rsidRDefault="00B2465B" w:rsidP="00B2465B">
            <w:pPr>
              <w:widowControl/>
              <w:spacing w:line="495" w:lineRule="atLeast"/>
              <w:ind w:firstLine="645"/>
              <w:jc w:val="left"/>
              <w:rPr>
                <w:rFonts w:ascii="微软雅黑" w:eastAsia="微软雅黑" w:hAnsi="微软雅黑" w:cs="宋体" w:hint="eastAsia"/>
                <w:color w:val="012E22"/>
                <w:kern w:val="0"/>
                <w:sz w:val="24"/>
                <w:szCs w:val="24"/>
              </w:rPr>
            </w:pPr>
            <w:r w:rsidRPr="00B2465B">
              <w:rPr>
                <w:rFonts w:ascii="Times New Roman" w:eastAsia="微软雅黑" w:hAnsi="Times New Roman" w:cs="Times New Roman"/>
                <w:color w:val="012E22"/>
                <w:kern w:val="0"/>
                <w:sz w:val="32"/>
                <w:szCs w:val="32"/>
              </w:rPr>
              <w:lastRenderedPageBreak/>
              <w:t>3</w:t>
            </w:r>
            <w:r w:rsidRPr="00B2465B">
              <w:rPr>
                <w:rFonts w:ascii="仿宋_GB2312" w:eastAsia="仿宋_GB2312" w:hAnsi="Times New Roman" w:cs="Times New Roman" w:hint="eastAsia"/>
                <w:color w:val="012E22"/>
                <w:kern w:val="0"/>
                <w:sz w:val="32"/>
                <w:szCs w:val="32"/>
              </w:rPr>
              <w:t>、检测食用农产品合格率达</w:t>
            </w:r>
            <w:r w:rsidRPr="00B2465B">
              <w:rPr>
                <w:rFonts w:ascii="Times New Roman" w:eastAsia="微软雅黑" w:hAnsi="Times New Roman" w:cs="Times New Roman"/>
                <w:color w:val="012E22"/>
                <w:kern w:val="0"/>
                <w:sz w:val="32"/>
                <w:szCs w:val="32"/>
              </w:rPr>
              <w:t>98%</w:t>
            </w:r>
            <w:r w:rsidRPr="00B2465B">
              <w:rPr>
                <w:rFonts w:ascii="仿宋_GB2312" w:eastAsia="仿宋_GB2312" w:hAnsi="Times New Roman" w:cs="Times New Roman" w:hint="eastAsia"/>
                <w:color w:val="012E22"/>
                <w:kern w:val="0"/>
                <w:sz w:val="32"/>
                <w:szCs w:val="32"/>
              </w:rPr>
              <w:t>以上，不合格农产品处置率</w:t>
            </w:r>
            <w:r w:rsidRPr="00B2465B">
              <w:rPr>
                <w:rFonts w:ascii="Times New Roman" w:eastAsia="微软雅黑" w:hAnsi="Times New Roman" w:cs="Times New Roman"/>
                <w:color w:val="012E22"/>
                <w:kern w:val="0"/>
                <w:sz w:val="32"/>
                <w:szCs w:val="32"/>
              </w:rPr>
              <w:t>100%</w:t>
            </w:r>
            <w:r w:rsidRPr="00B2465B">
              <w:rPr>
                <w:rFonts w:ascii="仿宋_GB2312" w:eastAsia="仿宋_GB2312" w:hAnsi="Times New Roman" w:cs="Times New Roman" w:hint="eastAsia"/>
                <w:color w:val="012E22"/>
                <w:kern w:val="0"/>
                <w:sz w:val="32"/>
                <w:szCs w:val="32"/>
              </w:rPr>
              <w:t>；涉农主要食用农产品中的无公害农产品、绿色食品、有机农产品</w:t>
            </w:r>
            <w:r w:rsidRPr="00B2465B">
              <w:rPr>
                <w:rFonts w:ascii="仿宋_GB2312" w:eastAsia="仿宋_GB2312" w:hAnsi="微软雅黑" w:cs="宋体" w:hint="eastAsia"/>
                <w:color w:val="012E22"/>
                <w:kern w:val="0"/>
                <w:sz w:val="32"/>
                <w:szCs w:val="32"/>
              </w:rPr>
              <w:t>比</w:t>
            </w:r>
            <w:r w:rsidRPr="00B2465B">
              <w:rPr>
                <w:rFonts w:ascii="仿宋_GB2312" w:eastAsia="仿宋_GB2312" w:hAnsi="Times New Roman" w:cs="Times New Roman" w:hint="eastAsia"/>
                <w:color w:val="012E22"/>
                <w:kern w:val="0"/>
                <w:sz w:val="32"/>
                <w:szCs w:val="32"/>
              </w:rPr>
              <w:t>率达到</w:t>
            </w:r>
            <w:r w:rsidRPr="00B2465B">
              <w:rPr>
                <w:rFonts w:ascii="Times New Roman" w:eastAsia="微软雅黑" w:hAnsi="Times New Roman" w:cs="Times New Roman"/>
                <w:color w:val="012E22"/>
                <w:kern w:val="0"/>
                <w:sz w:val="32"/>
                <w:szCs w:val="32"/>
              </w:rPr>
              <w:t>60%</w:t>
            </w:r>
            <w:r w:rsidRPr="00B2465B">
              <w:rPr>
                <w:rFonts w:ascii="仿宋_GB2312" w:eastAsia="仿宋_GB2312" w:hAnsi="Times New Roman" w:cs="Times New Roman" w:hint="eastAsia"/>
                <w:color w:val="012E22"/>
                <w:kern w:val="0"/>
                <w:sz w:val="32"/>
                <w:szCs w:val="32"/>
              </w:rPr>
              <w:t>以上，</w:t>
            </w:r>
            <w:r w:rsidRPr="00B2465B">
              <w:rPr>
                <w:rFonts w:ascii="仿宋_GB2312" w:eastAsia="仿宋_GB2312" w:hAnsi="微软雅黑" w:cs="宋体" w:hint="eastAsia"/>
                <w:color w:val="012E22"/>
                <w:kern w:val="0"/>
                <w:sz w:val="32"/>
                <w:szCs w:val="32"/>
              </w:rPr>
              <w:t>实现全程</w:t>
            </w:r>
            <w:r w:rsidRPr="00B2465B">
              <w:rPr>
                <w:rFonts w:ascii="仿宋_GB2312" w:eastAsia="仿宋_GB2312" w:hAnsi="Times New Roman" w:cs="Times New Roman" w:hint="eastAsia"/>
                <w:color w:val="012E22"/>
                <w:kern w:val="0"/>
                <w:sz w:val="32"/>
                <w:szCs w:val="32"/>
              </w:rPr>
              <w:t>农业标准化生产程度达到</w:t>
            </w:r>
            <w:r w:rsidRPr="00B2465B">
              <w:rPr>
                <w:rFonts w:ascii="Times New Roman" w:eastAsia="微软雅黑" w:hAnsi="Times New Roman" w:cs="Times New Roman"/>
                <w:color w:val="012E22"/>
                <w:kern w:val="0"/>
                <w:sz w:val="32"/>
                <w:szCs w:val="32"/>
              </w:rPr>
              <w:t>65%</w:t>
            </w:r>
            <w:r w:rsidRPr="00B2465B">
              <w:rPr>
                <w:rFonts w:ascii="仿宋_GB2312" w:eastAsia="仿宋_GB2312" w:hAnsi="Times New Roman" w:cs="Times New Roman" w:hint="eastAsia"/>
                <w:color w:val="012E22"/>
                <w:kern w:val="0"/>
                <w:sz w:val="32"/>
                <w:szCs w:val="32"/>
              </w:rPr>
              <w:t>以上。</w:t>
            </w:r>
          </w:p>
          <w:p w14:paraId="434B2834" w14:textId="77777777" w:rsidR="00B2465B" w:rsidRPr="00B2465B" w:rsidRDefault="00B2465B" w:rsidP="00B2465B">
            <w:pPr>
              <w:widowControl/>
              <w:spacing w:line="495" w:lineRule="atLeast"/>
              <w:ind w:firstLine="630"/>
              <w:jc w:val="left"/>
              <w:rPr>
                <w:rFonts w:ascii="微软雅黑" w:eastAsia="微软雅黑" w:hAnsi="微软雅黑" w:cs="宋体" w:hint="eastAsia"/>
                <w:color w:val="012E22"/>
                <w:kern w:val="0"/>
                <w:sz w:val="24"/>
                <w:szCs w:val="24"/>
              </w:rPr>
            </w:pPr>
            <w:r w:rsidRPr="00B2465B">
              <w:rPr>
                <w:rFonts w:ascii="黑体" w:eastAsia="黑体" w:hAnsi="黑体" w:cs="Times New Roman" w:hint="eastAsia"/>
                <w:color w:val="012E22"/>
                <w:kern w:val="0"/>
                <w:sz w:val="32"/>
                <w:szCs w:val="32"/>
              </w:rPr>
              <w:t>三、重点工作</w:t>
            </w:r>
          </w:p>
          <w:p w14:paraId="355219B3" w14:textId="77777777" w:rsidR="00B2465B" w:rsidRPr="00B2465B" w:rsidRDefault="00B2465B" w:rsidP="00B2465B">
            <w:pPr>
              <w:widowControl/>
              <w:spacing w:line="495" w:lineRule="atLeast"/>
              <w:ind w:firstLine="645"/>
              <w:jc w:val="left"/>
              <w:rPr>
                <w:rFonts w:ascii="微软雅黑" w:eastAsia="微软雅黑" w:hAnsi="微软雅黑" w:cs="宋体" w:hint="eastAsia"/>
                <w:color w:val="012E22"/>
                <w:kern w:val="0"/>
                <w:sz w:val="24"/>
                <w:szCs w:val="24"/>
              </w:rPr>
            </w:pPr>
            <w:r w:rsidRPr="00B2465B">
              <w:rPr>
                <w:rFonts w:ascii="Times New Roman" w:eastAsia="微软雅黑" w:hAnsi="Times New Roman" w:cs="Times New Roman"/>
                <w:color w:val="012E22"/>
                <w:kern w:val="0"/>
                <w:sz w:val="32"/>
                <w:szCs w:val="32"/>
              </w:rPr>
              <w:t>1</w:t>
            </w:r>
            <w:r w:rsidRPr="00B2465B">
              <w:rPr>
                <w:rFonts w:ascii="仿宋_GB2312" w:eastAsia="仿宋_GB2312" w:hAnsi="Times New Roman" w:cs="Times New Roman" w:hint="eastAsia"/>
                <w:color w:val="012E22"/>
                <w:kern w:val="0"/>
                <w:sz w:val="32"/>
                <w:szCs w:val="32"/>
              </w:rPr>
              <w:t>、加强村社农产品</w:t>
            </w:r>
            <w:r w:rsidRPr="00B2465B">
              <w:rPr>
                <w:rFonts w:ascii="仿宋_GB2312" w:eastAsia="仿宋_GB2312" w:hAnsi="微软雅黑" w:cs="宋体" w:hint="eastAsia"/>
                <w:color w:val="012E22"/>
                <w:kern w:val="0"/>
                <w:sz w:val="32"/>
                <w:szCs w:val="32"/>
              </w:rPr>
              <w:t>质量</w:t>
            </w:r>
            <w:r w:rsidRPr="00B2465B">
              <w:rPr>
                <w:rFonts w:ascii="仿宋_GB2312" w:eastAsia="仿宋_GB2312" w:hAnsi="Times New Roman" w:cs="Times New Roman" w:hint="eastAsia"/>
                <w:color w:val="012E22"/>
                <w:kern w:val="0"/>
                <w:sz w:val="32"/>
                <w:szCs w:val="32"/>
              </w:rPr>
              <w:t>安全协管员队伍建设，对工作</w:t>
            </w:r>
            <w:r w:rsidRPr="00B2465B">
              <w:rPr>
                <w:rFonts w:ascii="仿宋_GB2312" w:eastAsia="仿宋_GB2312" w:hAnsi="微软雅黑" w:cs="宋体" w:hint="eastAsia"/>
                <w:color w:val="012E22"/>
                <w:kern w:val="0"/>
                <w:sz w:val="32"/>
                <w:szCs w:val="32"/>
              </w:rPr>
              <w:t>中岗位调整的</w:t>
            </w:r>
            <w:r w:rsidRPr="00B2465B">
              <w:rPr>
                <w:rFonts w:ascii="仿宋_GB2312" w:eastAsia="仿宋_GB2312" w:hAnsi="Times New Roman" w:cs="Times New Roman" w:hint="eastAsia"/>
                <w:color w:val="012E22"/>
                <w:kern w:val="0"/>
                <w:sz w:val="32"/>
                <w:szCs w:val="32"/>
              </w:rPr>
              <w:t>协管员进行人员调整，制订双浦镇农产品</w:t>
            </w:r>
            <w:r w:rsidRPr="00B2465B">
              <w:rPr>
                <w:rFonts w:ascii="仿宋_GB2312" w:eastAsia="仿宋_GB2312" w:hAnsi="微软雅黑" w:cs="宋体" w:hint="eastAsia"/>
                <w:color w:val="012E22"/>
                <w:kern w:val="0"/>
                <w:sz w:val="32"/>
                <w:szCs w:val="32"/>
              </w:rPr>
              <w:t>质量</w:t>
            </w:r>
            <w:r w:rsidRPr="00B2465B">
              <w:rPr>
                <w:rFonts w:ascii="仿宋_GB2312" w:eastAsia="仿宋_GB2312" w:hAnsi="Times New Roman" w:cs="Times New Roman" w:hint="eastAsia"/>
                <w:color w:val="012E22"/>
                <w:kern w:val="0"/>
                <w:sz w:val="32"/>
                <w:szCs w:val="32"/>
              </w:rPr>
              <w:t>安全协管员考核细则（详见附件</w:t>
            </w:r>
            <w:r w:rsidRPr="00B2465B">
              <w:rPr>
                <w:rFonts w:ascii="仿宋_GB2312" w:eastAsia="仿宋_GB2312" w:hAnsi="微软雅黑" w:cs="宋体" w:hint="eastAsia"/>
                <w:color w:val="012E22"/>
                <w:kern w:val="0"/>
                <w:sz w:val="32"/>
                <w:szCs w:val="32"/>
              </w:rPr>
              <w:t>1</w:t>
            </w:r>
            <w:r w:rsidRPr="00B2465B">
              <w:rPr>
                <w:rFonts w:ascii="仿宋_GB2312" w:eastAsia="仿宋_GB2312" w:hAnsi="Times New Roman" w:cs="Times New Roman" w:hint="eastAsia"/>
                <w:color w:val="012E22"/>
                <w:kern w:val="0"/>
                <w:sz w:val="32"/>
                <w:szCs w:val="32"/>
              </w:rPr>
              <w:t>）。</w:t>
            </w:r>
          </w:p>
          <w:p w14:paraId="29B0B475" w14:textId="77777777" w:rsidR="00B2465B" w:rsidRPr="00B2465B" w:rsidRDefault="00B2465B" w:rsidP="00B2465B">
            <w:pPr>
              <w:widowControl/>
              <w:spacing w:line="495" w:lineRule="atLeast"/>
              <w:jc w:val="left"/>
              <w:rPr>
                <w:rFonts w:ascii="微软雅黑" w:eastAsia="微软雅黑" w:hAnsi="微软雅黑" w:cs="宋体" w:hint="eastAsia"/>
                <w:color w:val="012E22"/>
                <w:kern w:val="0"/>
                <w:sz w:val="24"/>
                <w:szCs w:val="24"/>
              </w:rPr>
            </w:pPr>
            <w:r w:rsidRPr="00B2465B">
              <w:rPr>
                <w:rFonts w:ascii="Times New Roman" w:eastAsia="微软雅黑" w:hAnsi="Times New Roman" w:cs="Times New Roman"/>
                <w:color w:val="012E22"/>
                <w:kern w:val="0"/>
                <w:sz w:val="32"/>
                <w:szCs w:val="32"/>
              </w:rPr>
              <w:t>    2</w:t>
            </w:r>
            <w:r w:rsidRPr="00B2465B">
              <w:rPr>
                <w:rFonts w:ascii="仿宋_GB2312" w:eastAsia="仿宋_GB2312" w:hAnsi="Times New Roman" w:cs="Times New Roman" w:hint="eastAsia"/>
                <w:color w:val="012E22"/>
                <w:kern w:val="0"/>
                <w:sz w:val="32"/>
                <w:szCs w:val="32"/>
              </w:rPr>
              <w:t>、继续强化辖区内</w:t>
            </w:r>
            <w:r w:rsidRPr="00B2465B">
              <w:rPr>
                <w:rFonts w:ascii="Times New Roman" w:eastAsia="微软雅黑" w:hAnsi="Times New Roman" w:cs="Times New Roman"/>
                <w:color w:val="012E22"/>
                <w:kern w:val="0"/>
                <w:sz w:val="32"/>
                <w:szCs w:val="32"/>
              </w:rPr>
              <w:t>“</w:t>
            </w:r>
            <w:r w:rsidRPr="00B2465B">
              <w:rPr>
                <w:rFonts w:ascii="仿宋_GB2312" w:eastAsia="仿宋_GB2312" w:hAnsi="Times New Roman" w:cs="Times New Roman" w:hint="eastAsia"/>
                <w:color w:val="012E22"/>
                <w:kern w:val="0"/>
                <w:sz w:val="32"/>
                <w:szCs w:val="32"/>
              </w:rPr>
              <w:t>三品一标</w:t>
            </w:r>
            <w:r w:rsidRPr="00B2465B">
              <w:rPr>
                <w:rFonts w:ascii="Times New Roman" w:eastAsia="微软雅黑" w:hAnsi="Times New Roman" w:cs="Times New Roman"/>
                <w:color w:val="012E22"/>
                <w:kern w:val="0"/>
                <w:sz w:val="32"/>
                <w:szCs w:val="32"/>
              </w:rPr>
              <w:t>”</w:t>
            </w:r>
            <w:r w:rsidRPr="00B2465B">
              <w:rPr>
                <w:rFonts w:ascii="仿宋_GB2312" w:eastAsia="仿宋_GB2312" w:hAnsi="Times New Roman" w:cs="Times New Roman" w:hint="eastAsia"/>
                <w:color w:val="012E22"/>
                <w:kern w:val="0"/>
                <w:sz w:val="32"/>
                <w:szCs w:val="32"/>
              </w:rPr>
              <w:t>管理。对符合</w:t>
            </w:r>
            <w:r w:rsidRPr="00B2465B">
              <w:rPr>
                <w:rFonts w:ascii="Times New Roman" w:eastAsia="微软雅黑" w:hAnsi="Times New Roman" w:cs="Times New Roman"/>
                <w:color w:val="012E22"/>
                <w:kern w:val="0"/>
                <w:sz w:val="32"/>
                <w:szCs w:val="32"/>
              </w:rPr>
              <w:t>“</w:t>
            </w:r>
            <w:r w:rsidRPr="00B2465B">
              <w:rPr>
                <w:rFonts w:ascii="仿宋_GB2312" w:eastAsia="仿宋_GB2312" w:hAnsi="Times New Roman" w:cs="Times New Roman" w:hint="eastAsia"/>
                <w:color w:val="012E22"/>
                <w:kern w:val="0"/>
                <w:sz w:val="32"/>
                <w:szCs w:val="32"/>
              </w:rPr>
              <w:t>三品一标</w:t>
            </w:r>
            <w:r w:rsidRPr="00B2465B">
              <w:rPr>
                <w:rFonts w:ascii="Times New Roman" w:eastAsia="微软雅黑" w:hAnsi="Times New Roman" w:cs="Times New Roman"/>
                <w:color w:val="012E22"/>
                <w:kern w:val="0"/>
                <w:sz w:val="32"/>
                <w:szCs w:val="32"/>
              </w:rPr>
              <w:t>”</w:t>
            </w:r>
            <w:r w:rsidRPr="00B2465B">
              <w:rPr>
                <w:rFonts w:ascii="仿宋_GB2312" w:eastAsia="仿宋_GB2312" w:hAnsi="Times New Roman" w:cs="Times New Roman" w:hint="eastAsia"/>
                <w:color w:val="012E22"/>
                <w:kern w:val="0"/>
                <w:sz w:val="32"/>
                <w:szCs w:val="32"/>
              </w:rPr>
              <w:t>认证条件的企业协助开展认证，同时，对</w:t>
            </w:r>
            <w:r w:rsidRPr="00B2465B">
              <w:rPr>
                <w:rFonts w:ascii="Times New Roman" w:eastAsia="微软雅黑" w:hAnsi="Times New Roman" w:cs="Times New Roman"/>
                <w:color w:val="012E22"/>
                <w:kern w:val="0"/>
                <w:sz w:val="32"/>
                <w:szCs w:val="32"/>
              </w:rPr>
              <w:t>“</w:t>
            </w:r>
            <w:r w:rsidRPr="00B2465B">
              <w:rPr>
                <w:rFonts w:ascii="仿宋_GB2312" w:eastAsia="仿宋_GB2312" w:hAnsi="Times New Roman" w:cs="Times New Roman" w:hint="eastAsia"/>
                <w:color w:val="012E22"/>
                <w:kern w:val="0"/>
                <w:sz w:val="32"/>
                <w:szCs w:val="32"/>
              </w:rPr>
              <w:t>三品一标</w:t>
            </w:r>
            <w:r w:rsidRPr="00B2465B">
              <w:rPr>
                <w:rFonts w:ascii="Times New Roman" w:eastAsia="微软雅黑" w:hAnsi="Times New Roman" w:cs="Times New Roman"/>
                <w:color w:val="012E22"/>
                <w:kern w:val="0"/>
                <w:sz w:val="32"/>
                <w:szCs w:val="32"/>
              </w:rPr>
              <w:t>”</w:t>
            </w:r>
            <w:r w:rsidRPr="00B2465B">
              <w:rPr>
                <w:rFonts w:ascii="仿宋_GB2312" w:eastAsia="仿宋_GB2312" w:hAnsi="Times New Roman" w:cs="Times New Roman" w:hint="eastAsia"/>
                <w:color w:val="012E22"/>
                <w:kern w:val="0"/>
                <w:sz w:val="32"/>
                <w:szCs w:val="32"/>
              </w:rPr>
              <w:t>获标单位规范用标依法开展执法检查，严格证后监管，规范用标行为。</w:t>
            </w:r>
          </w:p>
          <w:p w14:paraId="7B07AA77" w14:textId="77777777" w:rsidR="00B2465B" w:rsidRPr="00B2465B" w:rsidRDefault="00B2465B" w:rsidP="00B2465B">
            <w:pPr>
              <w:widowControl/>
              <w:spacing w:line="495" w:lineRule="atLeast"/>
              <w:ind w:firstLine="645"/>
              <w:jc w:val="left"/>
              <w:rPr>
                <w:rFonts w:ascii="微软雅黑" w:eastAsia="微软雅黑" w:hAnsi="微软雅黑" w:cs="宋体" w:hint="eastAsia"/>
                <w:color w:val="012E22"/>
                <w:kern w:val="0"/>
                <w:sz w:val="24"/>
                <w:szCs w:val="24"/>
              </w:rPr>
            </w:pPr>
            <w:r w:rsidRPr="00B2465B">
              <w:rPr>
                <w:rFonts w:ascii="Times New Roman" w:eastAsia="微软雅黑" w:hAnsi="Times New Roman" w:cs="Times New Roman"/>
                <w:color w:val="012E22"/>
                <w:kern w:val="0"/>
                <w:sz w:val="32"/>
                <w:szCs w:val="32"/>
              </w:rPr>
              <w:t>3</w:t>
            </w:r>
            <w:r w:rsidRPr="00B2465B">
              <w:rPr>
                <w:rFonts w:ascii="仿宋_GB2312" w:eastAsia="仿宋_GB2312" w:hAnsi="Times New Roman" w:cs="Times New Roman" w:hint="eastAsia"/>
                <w:color w:val="012E22"/>
                <w:kern w:val="0"/>
                <w:sz w:val="32"/>
                <w:szCs w:val="32"/>
              </w:rPr>
              <w:t>、</w:t>
            </w:r>
            <w:r w:rsidRPr="00B2465B">
              <w:rPr>
                <w:rFonts w:ascii="仿宋_GB2312" w:eastAsia="仿宋_GB2312" w:hAnsi="微软雅黑" w:cs="宋体" w:hint="eastAsia"/>
                <w:color w:val="012E22"/>
                <w:kern w:val="0"/>
                <w:sz w:val="32"/>
                <w:szCs w:val="32"/>
              </w:rPr>
              <w:t>继续</w:t>
            </w:r>
            <w:r w:rsidRPr="00B2465B">
              <w:rPr>
                <w:rFonts w:ascii="仿宋_GB2312" w:eastAsia="仿宋_GB2312" w:hAnsi="Times New Roman" w:cs="Times New Roman" w:hint="eastAsia"/>
                <w:color w:val="012E22"/>
                <w:kern w:val="0"/>
                <w:sz w:val="32"/>
                <w:szCs w:val="32"/>
              </w:rPr>
              <w:t>加强对农产品快速检测室的建设，增添更新检测设备，开展对</w:t>
            </w:r>
            <w:r w:rsidRPr="00B2465B">
              <w:rPr>
                <w:rFonts w:ascii="仿宋_GB2312" w:eastAsia="仿宋_GB2312" w:hAnsi="微软雅黑" w:cs="宋体" w:hint="eastAsia"/>
                <w:color w:val="012E22"/>
                <w:kern w:val="0"/>
                <w:sz w:val="32"/>
                <w:szCs w:val="32"/>
              </w:rPr>
              <w:t>群众</w:t>
            </w:r>
            <w:r w:rsidRPr="00B2465B">
              <w:rPr>
                <w:rFonts w:ascii="仿宋_GB2312" w:eastAsia="仿宋_GB2312" w:hAnsi="Times New Roman" w:cs="Times New Roman" w:hint="eastAsia"/>
                <w:color w:val="012E22"/>
                <w:kern w:val="0"/>
                <w:sz w:val="32"/>
                <w:szCs w:val="32"/>
              </w:rPr>
              <w:t>免费</w:t>
            </w:r>
            <w:r w:rsidRPr="00B2465B">
              <w:rPr>
                <w:rFonts w:ascii="Times New Roman" w:eastAsia="微软雅黑" w:hAnsi="Times New Roman" w:cs="Times New Roman"/>
                <w:color w:val="012E22"/>
                <w:kern w:val="0"/>
                <w:sz w:val="32"/>
                <w:szCs w:val="32"/>
              </w:rPr>
              <w:t>“</w:t>
            </w:r>
            <w:r w:rsidRPr="00B2465B">
              <w:rPr>
                <w:rFonts w:ascii="仿宋_GB2312" w:eastAsia="仿宋_GB2312" w:hAnsi="Times New Roman" w:cs="Times New Roman" w:hint="eastAsia"/>
                <w:color w:val="012E22"/>
                <w:kern w:val="0"/>
                <w:sz w:val="32"/>
                <w:szCs w:val="32"/>
              </w:rPr>
              <w:t>你送我检</w:t>
            </w:r>
            <w:r w:rsidRPr="00B2465B">
              <w:rPr>
                <w:rFonts w:ascii="Times New Roman" w:eastAsia="微软雅黑" w:hAnsi="Times New Roman" w:cs="Times New Roman"/>
                <w:color w:val="012E22"/>
                <w:kern w:val="0"/>
                <w:sz w:val="32"/>
                <w:szCs w:val="32"/>
              </w:rPr>
              <w:t>”</w:t>
            </w:r>
            <w:r w:rsidRPr="00B2465B">
              <w:rPr>
                <w:rFonts w:ascii="仿宋_GB2312" w:eastAsia="仿宋_GB2312" w:hAnsi="Times New Roman" w:cs="Times New Roman" w:hint="eastAsia"/>
                <w:color w:val="012E22"/>
                <w:kern w:val="0"/>
                <w:sz w:val="32"/>
                <w:szCs w:val="32"/>
              </w:rPr>
              <w:t>活动。</w:t>
            </w:r>
          </w:p>
          <w:p w14:paraId="70239FBF" w14:textId="77777777" w:rsidR="00B2465B" w:rsidRPr="00B2465B" w:rsidRDefault="00B2465B" w:rsidP="00B2465B">
            <w:pPr>
              <w:widowControl/>
              <w:spacing w:line="495" w:lineRule="atLeast"/>
              <w:ind w:firstLine="645"/>
              <w:jc w:val="center"/>
              <w:rPr>
                <w:rFonts w:ascii="微软雅黑" w:eastAsia="微软雅黑" w:hAnsi="微软雅黑" w:cs="宋体" w:hint="eastAsia"/>
                <w:color w:val="012E22"/>
                <w:kern w:val="0"/>
                <w:sz w:val="24"/>
                <w:szCs w:val="24"/>
              </w:rPr>
            </w:pPr>
            <w:r w:rsidRPr="00B2465B">
              <w:rPr>
                <w:rFonts w:ascii="Times New Roman" w:eastAsia="微软雅黑" w:hAnsi="Times New Roman" w:cs="Times New Roman"/>
                <w:color w:val="012E22"/>
                <w:kern w:val="0"/>
                <w:sz w:val="32"/>
                <w:szCs w:val="32"/>
              </w:rPr>
              <w:t>4</w:t>
            </w:r>
            <w:r w:rsidRPr="00B2465B">
              <w:rPr>
                <w:rFonts w:ascii="宋体" w:eastAsia="宋体" w:hAnsi="宋体" w:cs="宋体" w:hint="eastAsia"/>
                <w:color w:val="012E22"/>
                <w:kern w:val="0"/>
                <w:sz w:val="32"/>
                <w:szCs w:val="32"/>
              </w:rPr>
              <w:t>、</w:t>
            </w:r>
            <w:r w:rsidRPr="00B2465B">
              <w:rPr>
                <w:rFonts w:ascii="仿宋_GB2312" w:eastAsia="仿宋_GB2312" w:hAnsi="微软雅黑" w:cs="宋体" w:hint="eastAsia"/>
                <w:color w:val="012E22"/>
                <w:kern w:val="0"/>
                <w:sz w:val="32"/>
                <w:szCs w:val="32"/>
              </w:rPr>
              <w:t>全面推行食用农产品合格证制度。按照《浙江省农产品质量安全规定》和《浙江省食用农产品合格证管理办法》要求，对食用农产品生产企业、农民专业合作社、家庭农场和具有一定规模的食用农产品生产者纳入杭州市农产品追溯系统并实施合格证制度，覆盖率达到</w:t>
            </w:r>
            <w:r w:rsidRPr="00B2465B">
              <w:rPr>
                <w:rFonts w:ascii="Times New Roman" w:eastAsia="微软雅黑" w:hAnsi="Times New Roman" w:cs="Times New Roman"/>
                <w:color w:val="012E22"/>
                <w:kern w:val="0"/>
                <w:sz w:val="32"/>
                <w:szCs w:val="32"/>
              </w:rPr>
              <w:t>100%</w:t>
            </w:r>
            <w:r w:rsidRPr="00B2465B">
              <w:rPr>
                <w:rFonts w:ascii="仿宋_GB2312" w:eastAsia="仿宋_GB2312" w:hAnsi="微软雅黑" w:cs="宋体" w:hint="eastAsia"/>
                <w:color w:val="012E22"/>
                <w:kern w:val="0"/>
                <w:sz w:val="32"/>
                <w:szCs w:val="32"/>
              </w:rPr>
              <w:t>，无合格证不得上市销售。其他食用农产品生产者鼓励推行合格证制度。</w:t>
            </w:r>
          </w:p>
          <w:p w14:paraId="21B460CB" w14:textId="77777777" w:rsidR="00B2465B" w:rsidRPr="00B2465B" w:rsidRDefault="00B2465B" w:rsidP="00B2465B">
            <w:pPr>
              <w:widowControl/>
              <w:spacing w:line="495" w:lineRule="atLeast"/>
              <w:jc w:val="left"/>
              <w:rPr>
                <w:rFonts w:ascii="微软雅黑" w:eastAsia="微软雅黑" w:hAnsi="微软雅黑" w:cs="宋体" w:hint="eastAsia"/>
                <w:color w:val="012E22"/>
                <w:kern w:val="0"/>
                <w:sz w:val="24"/>
                <w:szCs w:val="24"/>
              </w:rPr>
            </w:pPr>
            <w:r w:rsidRPr="00B2465B">
              <w:rPr>
                <w:rFonts w:ascii="仿宋_GB2312" w:eastAsia="仿宋_GB2312" w:hAnsi="微软雅黑" w:cs="宋体" w:hint="eastAsia"/>
                <w:color w:val="012E22"/>
                <w:kern w:val="0"/>
                <w:sz w:val="32"/>
                <w:szCs w:val="32"/>
              </w:rPr>
              <w:lastRenderedPageBreak/>
              <w:t>    </w:t>
            </w:r>
            <w:r w:rsidRPr="00B2465B">
              <w:rPr>
                <w:rFonts w:ascii="Times New Roman" w:eastAsia="微软雅黑" w:hAnsi="Times New Roman" w:cs="Times New Roman"/>
                <w:color w:val="012E22"/>
                <w:kern w:val="0"/>
                <w:sz w:val="32"/>
                <w:szCs w:val="32"/>
              </w:rPr>
              <w:t>5</w:t>
            </w:r>
            <w:r w:rsidRPr="00B2465B">
              <w:rPr>
                <w:rFonts w:ascii="仿宋_GB2312" w:eastAsia="仿宋_GB2312" w:hAnsi="Times New Roman" w:cs="Times New Roman" w:hint="eastAsia"/>
                <w:color w:val="012E22"/>
                <w:kern w:val="0"/>
                <w:sz w:val="32"/>
                <w:szCs w:val="32"/>
              </w:rPr>
              <w:t>、强化管理责任主体意识。强化农产品生产基地企业信息建设</w:t>
            </w:r>
            <w:r w:rsidRPr="00B2465B">
              <w:rPr>
                <w:rFonts w:ascii="仿宋_GB2312" w:eastAsia="仿宋_GB2312" w:hAnsi="微软雅黑" w:cs="宋体" w:hint="eastAsia"/>
                <w:color w:val="012E22"/>
                <w:kern w:val="0"/>
                <w:sz w:val="32"/>
                <w:szCs w:val="32"/>
              </w:rPr>
              <w:t>，</w:t>
            </w:r>
            <w:r w:rsidRPr="00B2465B">
              <w:rPr>
                <w:rFonts w:ascii="仿宋_GB2312" w:eastAsia="仿宋_GB2312" w:hAnsi="Times New Roman" w:cs="Times New Roman" w:hint="eastAsia"/>
                <w:color w:val="012E22"/>
                <w:kern w:val="0"/>
                <w:sz w:val="32"/>
                <w:szCs w:val="32"/>
              </w:rPr>
              <w:t>对全镇食用农产品生产基地、专业合作社、种养殖大户进行信息更新。按照网格化管理要求与村（社）与相关单位、种养殖户签订农产品质量安全管理工作责任书。</w:t>
            </w:r>
          </w:p>
          <w:p w14:paraId="1FF20FB5" w14:textId="77777777" w:rsidR="00B2465B" w:rsidRPr="00B2465B" w:rsidRDefault="00B2465B" w:rsidP="00B2465B">
            <w:pPr>
              <w:widowControl/>
              <w:spacing w:line="495" w:lineRule="atLeast"/>
              <w:ind w:firstLine="645"/>
              <w:jc w:val="left"/>
              <w:rPr>
                <w:rFonts w:ascii="微软雅黑" w:eastAsia="微软雅黑" w:hAnsi="微软雅黑" w:cs="宋体" w:hint="eastAsia"/>
                <w:color w:val="012E22"/>
                <w:kern w:val="0"/>
                <w:sz w:val="24"/>
                <w:szCs w:val="24"/>
              </w:rPr>
            </w:pPr>
            <w:r w:rsidRPr="00B2465B">
              <w:rPr>
                <w:rFonts w:ascii="Times New Roman" w:eastAsia="微软雅黑" w:hAnsi="Times New Roman" w:cs="Times New Roman"/>
                <w:color w:val="012E22"/>
                <w:kern w:val="0"/>
                <w:sz w:val="32"/>
                <w:szCs w:val="32"/>
              </w:rPr>
              <w:t>6</w:t>
            </w:r>
            <w:r w:rsidRPr="00B2465B">
              <w:rPr>
                <w:rFonts w:ascii="仿宋_GB2312" w:eastAsia="仿宋_GB2312" w:hAnsi="Times New Roman" w:cs="Times New Roman" w:hint="eastAsia"/>
                <w:color w:val="012E22"/>
                <w:kern w:val="0"/>
                <w:sz w:val="32"/>
                <w:szCs w:val="32"/>
              </w:rPr>
              <w:t>、强化农产品和农业投入品监督</w:t>
            </w:r>
            <w:r w:rsidRPr="00B2465B">
              <w:rPr>
                <w:rFonts w:ascii="仿宋_GB2312" w:eastAsia="仿宋_GB2312" w:hAnsi="微软雅黑" w:cs="宋体" w:hint="eastAsia"/>
                <w:color w:val="012E22"/>
                <w:kern w:val="0"/>
                <w:sz w:val="32"/>
                <w:szCs w:val="32"/>
              </w:rPr>
              <w:t>检</w:t>
            </w:r>
            <w:r w:rsidRPr="00B2465B">
              <w:rPr>
                <w:rFonts w:ascii="仿宋_GB2312" w:eastAsia="仿宋_GB2312" w:hAnsi="Times New Roman" w:cs="Times New Roman" w:hint="eastAsia"/>
                <w:color w:val="012E22"/>
                <w:kern w:val="0"/>
                <w:sz w:val="32"/>
                <w:szCs w:val="32"/>
              </w:rPr>
              <w:t>测。配合区农业</w:t>
            </w:r>
            <w:r w:rsidRPr="00B2465B">
              <w:rPr>
                <w:rFonts w:ascii="仿宋_GB2312" w:eastAsia="仿宋_GB2312" w:hAnsi="微软雅黑" w:cs="宋体" w:hint="eastAsia"/>
                <w:color w:val="012E22"/>
                <w:kern w:val="0"/>
                <w:sz w:val="32"/>
                <w:szCs w:val="32"/>
              </w:rPr>
              <w:t>农村</w:t>
            </w:r>
            <w:r w:rsidRPr="00B2465B">
              <w:rPr>
                <w:rFonts w:ascii="仿宋_GB2312" w:eastAsia="仿宋_GB2312" w:hAnsi="Times New Roman" w:cs="Times New Roman" w:hint="eastAsia"/>
                <w:color w:val="012E22"/>
                <w:kern w:val="0"/>
                <w:sz w:val="32"/>
                <w:szCs w:val="32"/>
              </w:rPr>
              <w:t>局下达的检测任务，科学合理制定本镇农产品质量安全监测计划（详见附件</w:t>
            </w:r>
            <w:r w:rsidRPr="00B2465B">
              <w:rPr>
                <w:rFonts w:ascii="仿宋_GB2312" w:eastAsia="仿宋_GB2312" w:hAnsi="微软雅黑" w:cs="宋体" w:hint="eastAsia"/>
                <w:color w:val="012E22"/>
                <w:kern w:val="0"/>
                <w:sz w:val="32"/>
                <w:szCs w:val="32"/>
              </w:rPr>
              <w:t>2</w:t>
            </w:r>
            <w:r w:rsidRPr="00B2465B">
              <w:rPr>
                <w:rFonts w:ascii="仿宋_GB2312" w:eastAsia="仿宋_GB2312" w:hAnsi="Times New Roman" w:cs="Times New Roman" w:hint="eastAsia"/>
                <w:color w:val="012E22"/>
                <w:kern w:val="0"/>
                <w:sz w:val="32"/>
                <w:szCs w:val="32"/>
              </w:rPr>
              <w:t>）。同时积极配合完成省、市、区对我镇农产品和农业投入品的定量检测和例行抽检工作。</w:t>
            </w:r>
          </w:p>
          <w:p w14:paraId="245162EE" w14:textId="77777777" w:rsidR="00B2465B" w:rsidRPr="00B2465B" w:rsidRDefault="00B2465B" w:rsidP="00B2465B">
            <w:pPr>
              <w:widowControl/>
              <w:spacing w:line="495" w:lineRule="atLeast"/>
              <w:ind w:firstLine="645"/>
              <w:jc w:val="left"/>
              <w:rPr>
                <w:rFonts w:ascii="微软雅黑" w:eastAsia="微软雅黑" w:hAnsi="微软雅黑" w:cs="宋体" w:hint="eastAsia"/>
                <w:color w:val="012E22"/>
                <w:kern w:val="0"/>
                <w:sz w:val="24"/>
                <w:szCs w:val="24"/>
              </w:rPr>
            </w:pPr>
            <w:r w:rsidRPr="00B2465B">
              <w:rPr>
                <w:rFonts w:ascii="Times New Roman" w:eastAsia="微软雅黑" w:hAnsi="Times New Roman" w:cs="Times New Roman"/>
                <w:color w:val="012E22"/>
                <w:kern w:val="0"/>
                <w:sz w:val="32"/>
                <w:szCs w:val="32"/>
              </w:rPr>
              <w:t>7</w:t>
            </w:r>
            <w:r w:rsidRPr="00B2465B">
              <w:rPr>
                <w:rFonts w:ascii="仿宋_GB2312" w:eastAsia="仿宋_GB2312" w:hAnsi="Times New Roman" w:cs="Times New Roman" w:hint="eastAsia"/>
                <w:color w:val="012E22"/>
                <w:kern w:val="0"/>
                <w:sz w:val="32"/>
                <w:szCs w:val="32"/>
              </w:rPr>
              <w:t>、强化农产品质量安全专项整治工作。配合区农业局开展的以打击蔬菜、茶叶生产中使用禁限用农药，水产养殖中使用禁限用渔药、人用药及销售假劣农资等专项治理；突出对生产源头投入品和生产基地生产过程的监管，加大对生产环节违法行为的查处力度。</w:t>
            </w:r>
          </w:p>
          <w:p w14:paraId="614D0592" w14:textId="77777777" w:rsidR="00B2465B" w:rsidRPr="00B2465B" w:rsidRDefault="00B2465B" w:rsidP="00B2465B">
            <w:pPr>
              <w:widowControl/>
              <w:spacing w:line="495" w:lineRule="atLeast"/>
              <w:ind w:firstLine="645"/>
              <w:jc w:val="left"/>
              <w:rPr>
                <w:rFonts w:ascii="微软雅黑" w:eastAsia="微软雅黑" w:hAnsi="微软雅黑" w:cs="宋体" w:hint="eastAsia"/>
                <w:color w:val="012E22"/>
                <w:kern w:val="0"/>
                <w:sz w:val="24"/>
                <w:szCs w:val="24"/>
              </w:rPr>
            </w:pPr>
            <w:r w:rsidRPr="00B2465B">
              <w:rPr>
                <w:rFonts w:ascii="Times New Roman" w:eastAsia="微软雅黑" w:hAnsi="Times New Roman" w:cs="Times New Roman"/>
                <w:color w:val="012E22"/>
                <w:kern w:val="0"/>
                <w:sz w:val="32"/>
                <w:szCs w:val="32"/>
              </w:rPr>
              <w:t>8</w:t>
            </w:r>
            <w:r w:rsidRPr="00B2465B">
              <w:rPr>
                <w:rFonts w:ascii="仿宋_GB2312" w:eastAsia="仿宋_GB2312" w:hAnsi="Times New Roman" w:cs="Times New Roman" w:hint="eastAsia"/>
                <w:color w:val="012E22"/>
                <w:kern w:val="0"/>
                <w:sz w:val="32"/>
                <w:szCs w:val="32"/>
              </w:rPr>
              <w:t>、强化节假日、重大活动期间农产品质量安全保障。围绕</w:t>
            </w:r>
            <w:r w:rsidRPr="00B2465B">
              <w:rPr>
                <w:rFonts w:ascii="Times New Roman" w:eastAsia="微软雅黑" w:hAnsi="Times New Roman" w:cs="Times New Roman"/>
                <w:color w:val="012E22"/>
                <w:kern w:val="0"/>
                <w:sz w:val="32"/>
                <w:szCs w:val="32"/>
              </w:rPr>
              <w:t>“</w:t>
            </w:r>
            <w:r w:rsidRPr="00B2465B">
              <w:rPr>
                <w:rFonts w:ascii="仿宋_GB2312" w:eastAsia="仿宋_GB2312" w:hAnsi="Times New Roman" w:cs="Times New Roman" w:hint="eastAsia"/>
                <w:color w:val="012E22"/>
                <w:kern w:val="0"/>
                <w:sz w:val="32"/>
                <w:szCs w:val="32"/>
              </w:rPr>
              <w:t>元旦</w:t>
            </w:r>
            <w:r w:rsidRPr="00B2465B">
              <w:rPr>
                <w:rFonts w:ascii="Times New Roman" w:eastAsia="微软雅黑" w:hAnsi="Times New Roman" w:cs="Times New Roman"/>
                <w:color w:val="012E22"/>
                <w:kern w:val="0"/>
                <w:sz w:val="32"/>
                <w:szCs w:val="32"/>
              </w:rPr>
              <w:t>”</w:t>
            </w:r>
            <w:r w:rsidRPr="00B2465B">
              <w:rPr>
                <w:rFonts w:ascii="仿宋_GB2312" w:eastAsia="仿宋_GB2312" w:hAnsi="Times New Roman" w:cs="Times New Roman" w:hint="eastAsia"/>
                <w:color w:val="012E22"/>
                <w:kern w:val="0"/>
                <w:sz w:val="32"/>
                <w:szCs w:val="32"/>
              </w:rPr>
              <w:t>、</w:t>
            </w:r>
            <w:r w:rsidRPr="00B2465B">
              <w:rPr>
                <w:rFonts w:ascii="Times New Roman" w:eastAsia="微软雅黑" w:hAnsi="Times New Roman" w:cs="Times New Roman"/>
                <w:color w:val="012E22"/>
                <w:kern w:val="0"/>
                <w:sz w:val="32"/>
                <w:szCs w:val="32"/>
              </w:rPr>
              <w:t>“</w:t>
            </w:r>
            <w:r w:rsidRPr="00B2465B">
              <w:rPr>
                <w:rFonts w:ascii="仿宋_GB2312" w:eastAsia="仿宋_GB2312" w:hAnsi="Times New Roman" w:cs="Times New Roman" w:hint="eastAsia"/>
                <w:color w:val="012E22"/>
                <w:kern w:val="0"/>
                <w:sz w:val="32"/>
                <w:szCs w:val="32"/>
              </w:rPr>
              <w:t>春节</w:t>
            </w:r>
            <w:r w:rsidRPr="00B2465B">
              <w:rPr>
                <w:rFonts w:ascii="Times New Roman" w:eastAsia="微软雅黑" w:hAnsi="Times New Roman" w:cs="Times New Roman"/>
                <w:color w:val="012E22"/>
                <w:kern w:val="0"/>
                <w:sz w:val="32"/>
                <w:szCs w:val="32"/>
              </w:rPr>
              <w:t>”</w:t>
            </w:r>
            <w:r w:rsidRPr="00B2465B">
              <w:rPr>
                <w:rFonts w:ascii="仿宋_GB2312" w:eastAsia="仿宋_GB2312" w:hAnsi="Times New Roman" w:cs="Times New Roman" w:hint="eastAsia"/>
                <w:color w:val="012E22"/>
                <w:kern w:val="0"/>
                <w:sz w:val="32"/>
                <w:szCs w:val="32"/>
              </w:rPr>
              <w:t>、</w:t>
            </w:r>
            <w:r w:rsidRPr="00B2465B">
              <w:rPr>
                <w:rFonts w:ascii="Times New Roman" w:eastAsia="微软雅黑" w:hAnsi="Times New Roman" w:cs="Times New Roman"/>
                <w:color w:val="012E22"/>
                <w:kern w:val="0"/>
                <w:sz w:val="32"/>
                <w:szCs w:val="32"/>
              </w:rPr>
              <w:t>“</w:t>
            </w:r>
            <w:r w:rsidRPr="00B2465B">
              <w:rPr>
                <w:rFonts w:ascii="仿宋_GB2312" w:eastAsia="仿宋_GB2312" w:hAnsi="Times New Roman" w:cs="Times New Roman" w:hint="eastAsia"/>
                <w:color w:val="012E22"/>
                <w:kern w:val="0"/>
                <w:sz w:val="32"/>
                <w:szCs w:val="32"/>
              </w:rPr>
              <w:t>五一</w:t>
            </w:r>
            <w:r w:rsidRPr="00B2465B">
              <w:rPr>
                <w:rFonts w:ascii="Times New Roman" w:eastAsia="微软雅黑" w:hAnsi="Times New Roman" w:cs="Times New Roman"/>
                <w:color w:val="012E22"/>
                <w:kern w:val="0"/>
                <w:sz w:val="32"/>
                <w:szCs w:val="32"/>
              </w:rPr>
              <w:t>”</w:t>
            </w:r>
            <w:r w:rsidRPr="00B2465B">
              <w:rPr>
                <w:rFonts w:ascii="仿宋_GB2312" w:eastAsia="仿宋_GB2312" w:hAnsi="Times New Roman" w:cs="Times New Roman" w:hint="eastAsia"/>
                <w:color w:val="012E22"/>
                <w:kern w:val="0"/>
                <w:sz w:val="32"/>
                <w:szCs w:val="32"/>
              </w:rPr>
              <w:t>、</w:t>
            </w:r>
            <w:r w:rsidRPr="00B2465B">
              <w:rPr>
                <w:rFonts w:ascii="Times New Roman" w:eastAsia="微软雅黑" w:hAnsi="Times New Roman" w:cs="Times New Roman"/>
                <w:color w:val="012E22"/>
                <w:kern w:val="0"/>
                <w:sz w:val="32"/>
                <w:szCs w:val="32"/>
              </w:rPr>
              <w:t>“</w:t>
            </w:r>
            <w:r w:rsidRPr="00B2465B">
              <w:rPr>
                <w:rFonts w:ascii="仿宋_GB2312" w:eastAsia="仿宋_GB2312" w:hAnsi="Times New Roman" w:cs="Times New Roman" w:hint="eastAsia"/>
                <w:color w:val="012E22"/>
                <w:kern w:val="0"/>
                <w:sz w:val="32"/>
                <w:szCs w:val="32"/>
              </w:rPr>
              <w:t>国庆</w:t>
            </w:r>
            <w:r w:rsidRPr="00B2465B">
              <w:rPr>
                <w:rFonts w:ascii="Times New Roman" w:eastAsia="微软雅黑" w:hAnsi="Times New Roman" w:cs="Times New Roman"/>
                <w:color w:val="012E22"/>
                <w:kern w:val="0"/>
                <w:sz w:val="32"/>
                <w:szCs w:val="32"/>
              </w:rPr>
              <w:t>”</w:t>
            </w:r>
            <w:r w:rsidRPr="00B2465B">
              <w:rPr>
                <w:rFonts w:ascii="仿宋_GB2312" w:eastAsia="仿宋_GB2312" w:hAnsi="Times New Roman" w:cs="Times New Roman" w:hint="eastAsia"/>
                <w:color w:val="012E22"/>
                <w:kern w:val="0"/>
                <w:sz w:val="32"/>
                <w:szCs w:val="32"/>
              </w:rPr>
              <w:t>等传统节日，落实节假期间值班制度和农产品质量安全保障专项检查工作。</w:t>
            </w:r>
          </w:p>
          <w:p w14:paraId="62DBAC52" w14:textId="77777777" w:rsidR="00B2465B" w:rsidRPr="00B2465B" w:rsidRDefault="00B2465B" w:rsidP="00B2465B">
            <w:pPr>
              <w:widowControl/>
              <w:spacing w:line="495" w:lineRule="atLeast"/>
              <w:ind w:firstLine="645"/>
              <w:jc w:val="left"/>
              <w:rPr>
                <w:rFonts w:ascii="微软雅黑" w:eastAsia="微软雅黑" w:hAnsi="微软雅黑" w:cs="宋体" w:hint="eastAsia"/>
                <w:color w:val="012E22"/>
                <w:kern w:val="0"/>
                <w:sz w:val="24"/>
                <w:szCs w:val="24"/>
              </w:rPr>
            </w:pPr>
            <w:r w:rsidRPr="00B2465B">
              <w:rPr>
                <w:rFonts w:ascii="Times New Roman" w:eastAsia="微软雅黑" w:hAnsi="Times New Roman" w:cs="Times New Roman"/>
                <w:color w:val="012E22"/>
                <w:kern w:val="0"/>
                <w:sz w:val="32"/>
                <w:szCs w:val="32"/>
              </w:rPr>
              <w:t>9</w:t>
            </w:r>
            <w:r w:rsidRPr="00B2465B">
              <w:rPr>
                <w:rFonts w:ascii="仿宋_GB2312" w:eastAsia="仿宋_GB2312" w:hAnsi="Times New Roman" w:cs="Times New Roman" w:hint="eastAsia"/>
                <w:color w:val="012E22"/>
                <w:kern w:val="0"/>
                <w:sz w:val="32"/>
                <w:szCs w:val="32"/>
              </w:rPr>
              <w:t>、加强宣传培训。多渠道宣传《农产品质量安全法》、</w:t>
            </w:r>
          </w:p>
          <w:p w14:paraId="206EB06A" w14:textId="77777777" w:rsidR="00B2465B" w:rsidRPr="00B2465B" w:rsidRDefault="00B2465B" w:rsidP="00B2465B">
            <w:pPr>
              <w:widowControl/>
              <w:spacing w:line="495" w:lineRule="atLeast"/>
              <w:jc w:val="left"/>
              <w:rPr>
                <w:rFonts w:ascii="微软雅黑" w:eastAsia="微软雅黑" w:hAnsi="微软雅黑" w:cs="宋体" w:hint="eastAsia"/>
                <w:color w:val="012E22"/>
                <w:kern w:val="0"/>
                <w:sz w:val="24"/>
                <w:szCs w:val="24"/>
              </w:rPr>
            </w:pPr>
            <w:r w:rsidRPr="00B2465B">
              <w:rPr>
                <w:rFonts w:ascii="仿宋_GB2312" w:eastAsia="仿宋_GB2312" w:hAnsi="Times New Roman" w:cs="Times New Roman" w:hint="eastAsia"/>
                <w:color w:val="012E22"/>
                <w:kern w:val="0"/>
                <w:sz w:val="32"/>
                <w:szCs w:val="32"/>
              </w:rPr>
              <w:t>《杭州市农产品质量安全</w:t>
            </w:r>
            <w:r w:rsidRPr="00B2465B">
              <w:rPr>
                <w:rFonts w:ascii="Times New Roman" w:eastAsia="微软雅黑" w:hAnsi="Times New Roman" w:cs="Times New Roman"/>
                <w:color w:val="012E22"/>
                <w:kern w:val="0"/>
                <w:sz w:val="32"/>
                <w:szCs w:val="32"/>
              </w:rPr>
              <w:t>“</w:t>
            </w:r>
            <w:r w:rsidRPr="00B2465B">
              <w:rPr>
                <w:rFonts w:ascii="仿宋_GB2312" w:eastAsia="仿宋_GB2312" w:hAnsi="Times New Roman" w:cs="Times New Roman" w:hint="eastAsia"/>
                <w:color w:val="012E22"/>
                <w:kern w:val="0"/>
                <w:sz w:val="32"/>
                <w:szCs w:val="32"/>
              </w:rPr>
              <w:t>黑名单</w:t>
            </w:r>
            <w:r w:rsidRPr="00B2465B">
              <w:rPr>
                <w:rFonts w:ascii="Times New Roman" w:eastAsia="微软雅黑" w:hAnsi="Times New Roman" w:cs="Times New Roman"/>
                <w:color w:val="012E22"/>
                <w:kern w:val="0"/>
                <w:sz w:val="32"/>
                <w:szCs w:val="32"/>
              </w:rPr>
              <w:t>”</w:t>
            </w:r>
            <w:r w:rsidRPr="00B2465B">
              <w:rPr>
                <w:rFonts w:ascii="仿宋_GB2312" w:eastAsia="仿宋_GB2312" w:hAnsi="Times New Roman" w:cs="Times New Roman" w:hint="eastAsia"/>
                <w:color w:val="012E22"/>
                <w:kern w:val="0"/>
                <w:sz w:val="32"/>
                <w:szCs w:val="32"/>
              </w:rPr>
              <w:t>管理办法》等法律法规和农产品生产主体、</w:t>
            </w:r>
            <w:r w:rsidRPr="00B2465B">
              <w:rPr>
                <w:rFonts w:ascii="Times New Roman" w:eastAsia="微软雅黑" w:hAnsi="Times New Roman" w:cs="Times New Roman"/>
                <w:color w:val="012E22"/>
                <w:kern w:val="0"/>
                <w:sz w:val="32"/>
                <w:szCs w:val="32"/>
              </w:rPr>
              <w:t>“</w:t>
            </w:r>
            <w:r w:rsidRPr="00B2465B">
              <w:rPr>
                <w:rFonts w:ascii="仿宋_GB2312" w:eastAsia="仿宋_GB2312" w:hAnsi="Times New Roman" w:cs="Times New Roman" w:hint="eastAsia"/>
                <w:color w:val="012E22"/>
                <w:kern w:val="0"/>
                <w:sz w:val="32"/>
                <w:szCs w:val="32"/>
              </w:rPr>
              <w:t>三品一标</w:t>
            </w:r>
            <w:r w:rsidRPr="00B2465B">
              <w:rPr>
                <w:rFonts w:ascii="Times New Roman" w:eastAsia="微软雅黑" w:hAnsi="Times New Roman" w:cs="Times New Roman"/>
                <w:color w:val="012E22"/>
                <w:kern w:val="0"/>
                <w:sz w:val="32"/>
                <w:szCs w:val="32"/>
              </w:rPr>
              <w:t>”</w:t>
            </w:r>
            <w:r w:rsidRPr="00B2465B">
              <w:rPr>
                <w:rFonts w:ascii="仿宋_GB2312" w:eastAsia="仿宋_GB2312" w:hAnsi="Times New Roman" w:cs="Times New Roman" w:hint="eastAsia"/>
                <w:color w:val="012E22"/>
                <w:kern w:val="0"/>
                <w:sz w:val="32"/>
                <w:szCs w:val="32"/>
              </w:rPr>
              <w:t>基地内检员、协管员培训。提高农产品生产经营主体责任意识、安全意识和诚信法律意</w:t>
            </w:r>
            <w:r w:rsidRPr="00B2465B">
              <w:rPr>
                <w:rFonts w:ascii="仿宋_GB2312" w:eastAsia="仿宋_GB2312" w:hAnsi="Times New Roman" w:cs="Times New Roman" w:hint="eastAsia"/>
                <w:color w:val="012E22"/>
                <w:kern w:val="0"/>
                <w:sz w:val="32"/>
                <w:szCs w:val="32"/>
              </w:rPr>
              <w:lastRenderedPageBreak/>
              <w:t>识。积极鼓励倡导消费者、媒体等社会各界参与农产品质量安全监管工作。</w:t>
            </w:r>
          </w:p>
          <w:p w14:paraId="51729831" w14:textId="77777777" w:rsidR="00B2465B" w:rsidRPr="00B2465B" w:rsidRDefault="00B2465B" w:rsidP="00B2465B">
            <w:pPr>
              <w:widowControl/>
              <w:jc w:val="center"/>
              <w:rPr>
                <w:rFonts w:ascii="微软雅黑" w:eastAsia="微软雅黑" w:hAnsi="微软雅黑" w:cs="宋体" w:hint="eastAsia"/>
                <w:color w:val="012E22"/>
                <w:kern w:val="0"/>
                <w:sz w:val="24"/>
                <w:szCs w:val="24"/>
              </w:rPr>
            </w:pPr>
            <w:r w:rsidRPr="00B2465B">
              <w:rPr>
                <w:rFonts w:ascii="仿宋_GB2312" w:eastAsia="仿宋_GB2312" w:hAnsi="微软雅黑" w:cs="宋体" w:hint="eastAsia"/>
                <w:color w:val="012E22"/>
                <w:kern w:val="0"/>
                <w:sz w:val="32"/>
                <w:szCs w:val="32"/>
              </w:rPr>
              <w:t>    </w:t>
            </w:r>
            <w:r w:rsidRPr="00B2465B">
              <w:rPr>
                <w:rFonts w:ascii="仿宋_GB2312" w:eastAsia="仿宋_GB2312" w:hAnsi="微软雅黑" w:cs="宋体" w:hint="eastAsia"/>
                <w:color w:val="012E22"/>
                <w:kern w:val="0"/>
                <w:sz w:val="32"/>
                <w:szCs w:val="32"/>
              </w:rPr>
              <w:t>10、开展美丽清洁田园行动，</w:t>
            </w:r>
            <w:r w:rsidRPr="00B2465B">
              <w:rPr>
                <w:rFonts w:ascii="仿宋_GB2312" w:eastAsia="仿宋_GB2312" w:hAnsi="微软雅黑" w:cs="宋体" w:hint="eastAsia"/>
                <w:color w:val="000000"/>
                <w:kern w:val="0"/>
                <w:sz w:val="32"/>
                <w:szCs w:val="32"/>
              </w:rPr>
              <w:t>严格落实农作物秸杆露天禁烧宣传和综合利用管控，对食用农产品生产场（户）进行"肥药双控</w:t>
            </w:r>
            <w:r w:rsidRPr="00B2465B">
              <w:rPr>
                <w:rFonts w:ascii="Times New Roman" w:eastAsia="仿宋_GB2312" w:hAnsi="Times New Roman" w:cs="Times New Roman"/>
                <w:color w:val="000000"/>
                <w:kern w:val="0"/>
                <w:sz w:val="32"/>
                <w:szCs w:val="32"/>
              </w:rPr>
              <w:t>"</w:t>
            </w:r>
            <w:r w:rsidRPr="00B2465B">
              <w:rPr>
                <w:rFonts w:ascii="仿宋_GB2312" w:eastAsia="仿宋_GB2312" w:hAnsi="微软雅黑" w:cs="宋体" w:hint="eastAsia"/>
                <w:color w:val="000000"/>
                <w:kern w:val="0"/>
                <w:sz w:val="32"/>
                <w:szCs w:val="32"/>
              </w:rPr>
              <w:t>宣传指导，督促企业和农户对农药废弃物及农膜塑料回收处置</w:t>
            </w:r>
          </w:p>
          <w:p w14:paraId="344566CB" w14:textId="77777777" w:rsidR="00B2465B" w:rsidRPr="00B2465B" w:rsidRDefault="00B2465B" w:rsidP="00B2465B">
            <w:pPr>
              <w:widowControl/>
              <w:jc w:val="center"/>
              <w:rPr>
                <w:rFonts w:ascii="微软雅黑" w:eastAsia="微软雅黑" w:hAnsi="微软雅黑" w:cs="宋体" w:hint="eastAsia"/>
                <w:color w:val="012E22"/>
                <w:kern w:val="0"/>
                <w:sz w:val="18"/>
                <w:szCs w:val="18"/>
              </w:rPr>
            </w:pPr>
            <w:r w:rsidRPr="00B2465B">
              <w:rPr>
                <w:rFonts w:ascii="仿宋_GB2312" w:eastAsia="仿宋_GB2312" w:hAnsi="Times New Roman" w:cs="Times New Roman" w:hint="eastAsia"/>
                <w:b/>
                <w:bCs/>
                <w:color w:val="000000"/>
                <w:kern w:val="0"/>
                <w:sz w:val="36"/>
                <w:szCs w:val="36"/>
              </w:rPr>
              <w:t>双浦镇农产品质量安全协管员职责</w:t>
            </w:r>
            <w:r w:rsidRPr="00B2465B">
              <w:rPr>
                <w:rFonts w:ascii="仿宋_GB2312" w:eastAsia="仿宋_GB2312" w:hAnsi="微软雅黑" w:cs="宋体" w:hint="eastAsia"/>
                <w:b/>
                <w:bCs/>
                <w:color w:val="000000"/>
                <w:kern w:val="0"/>
                <w:sz w:val="36"/>
                <w:szCs w:val="36"/>
              </w:rPr>
              <w:t>量化</w:t>
            </w:r>
            <w:r w:rsidRPr="00B2465B">
              <w:rPr>
                <w:rFonts w:ascii="仿宋_GB2312" w:eastAsia="仿宋_GB2312" w:hAnsi="Times New Roman" w:cs="Times New Roman" w:hint="eastAsia"/>
                <w:b/>
                <w:bCs/>
                <w:color w:val="000000"/>
                <w:kern w:val="0"/>
                <w:sz w:val="36"/>
                <w:szCs w:val="36"/>
              </w:rPr>
              <w:t>考核</w:t>
            </w:r>
            <w:r w:rsidRPr="00B2465B">
              <w:rPr>
                <w:rFonts w:ascii="仿宋_GB2312" w:eastAsia="仿宋_GB2312" w:hAnsi="微软雅黑" w:cs="宋体" w:hint="eastAsia"/>
                <w:b/>
                <w:bCs/>
                <w:color w:val="000000"/>
                <w:kern w:val="0"/>
                <w:sz w:val="36"/>
                <w:szCs w:val="36"/>
              </w:rPr>
              <w:t>表</w:t>
            </w:r>
          </w:p>
          <w:p w14:paraId="65854F2A" w14:textId="77777777" w:rsidR="00B2465B" w:rsidRPr="00B2465B" w:rsidRDefault="00B2465B" w:rsidP="00B2465B">
            <w:pPr>
              <w:widowControl/>
              <w:jc w:val="center"/>
              <w:rPr>
                <w:rFonts w:ascii="微软雅黑" w:eastAsia="微软雅黑" w:hAnsi="微软雅黑" w:cs="宋体" w:hint="eastAsia"/>
                <w:color w:val="012E22"/>
                <w:kern w:val="0"/>
                <w:sz w:val="18"/>
                <w:szCs w:val="18"/>
              </w:rPr>
            </w:pPr>
            <w:r w:rsidRPr="00B2465B">
              <w:rPr>
                <w:rFonts w:ascii="Times New Roman" w:eastAsia="微软雅黑" w:hAnsi="Times New Roman" w:cs="Times New Roman"/>
                <w:color w:val="000000"/>
                <w:kern w:val="0"/>
                <w:szCs w:val="21"/>
              </w:rPr>
              <w:t> </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78"/>
              <w:gridCol w:w="1930"/>
              <w:gridCol w:w="4994"/>
              <w:gridCol w:w="788"/>
            </w:tblGrid>
            <w:tr w:rsidR="00B2465B" w:rsidRPr="00B2465B" w14:paraId="798F1363" w14:textId="77777777" w:rsidTr="00B2465B">
              <w:trPr>
                <w:jc w:val="center"/>
              </w:trPr>
              <w:tc>
                <w:tcPr>
                  <w:tcW w:w="720" w:type="dxa"/>
                  <w:tcBorders>
                    <w:top w:val="single" w:sz="6" w:space="0" w:color="auto"/>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463ADACB" w14:textId="77777777" w:rsidR="00B2465B" w:rsidRPr="00B2465B" w:rsidRDefault="00B2465B" w:rsidP="00B2465B">
                  <w:pPr>
                    <w:widowControl/>
                    <w:spacing w:line="525" w:lineRule="atLeast"/>
                    <w:jc w:val="center"/>
                    <w:rPr>
                      <w:rFonts w:ascii="宋体" w:eastAsia="宋体" w:hAnsi="宋体" w:cs="宋体" w:hint="eastAsia"/>
                      <w:kern w:val="0"/>
                      <w:sz w:val="18"/>
                      <w:szCs w:val="18"/>
                    </w:rPr>
                  </w:pPr>
                  <w:r w:rsidRPr="00B2465B">
                    <w:rPr>
                      <w:rFonts w:ascii="Times New Roman" w:eastAsia="宋体" w:hAnsi="Times New Roman" w:cs="Times New Roman"/>
                      <w:b/>
                      <w:bCs/>
                      <w:color w:val="000000"/>
                      <w:kern w:val="0"/>
                      <w:sz w:val="24"/>
                      <w:szCs w:val="24"/>
                    </w:rPr>
                    <w:t>序号</w:t>
                  </w:r>
                </w:p>
              </w:tc>
              <w:tc>
                <w:tcPr>
                  <w:tcW w:w="3060" w:type="dxa"/>
                  <w:tcBorders>
                    <w:top w:val="single" w:sz="6" w:space="0" w:color="auto"/>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AE88419" w14:textId="77777777" w:rsidR="00B2465B" w:rsidRPr="00B2465B" w:rsidRDefault="00B2465B" w:rsidP="00B2465B">
                  <w:pPr>
                    <w:widowControl/>
                    <w:spacing w:line="525" w:lineRule="atLeast"/>
                    <w:jc w:val="center"/>
                    <w:rPr>
                      <w:rFonts w:ascii="宋体" w:eastAsia="宋体" w:hAnsi="宋体" w:cs="宋体"/>
                      <w:kern w:val="0"/>
                      <w:sz w:val="18"/>
                      <w:szCs w:val="18"/>
                    </w:rPr>
                  </w:pPr>
                  <w:r w:rsidRPr="00B2465B">
                    <w:rPr>
                      <w:rFonts w:ascii="Times New Roman" w:eastAsia="宋体" w:hAnsi="Times New Roman" w:cs="Times New Roman"/>
                      <w:b/>
                      <w:bCs/>
                      <w:color w:val="000000"/>
                      <w:kern w:val="0"/>
                      <w:sz w:val="24"/>
                      <w:szCs w:val="24"/>
                    </w:rPr>
                    <w:t>工作任务</w:t>
                  </w:r>
                </w:p>
              </w:tc>
              <w:tc>
                <w:tcPr>
                  <w:tcW w:w="9315" w:type="dxa"/>
                  <w:tcBorders>
                    <w:top w:val="single" w:sz="6" w:space="0" w:color="auto"/>
                    <w:left w:val="nil"/>
                    <w:bottom w:val="single" w:sz="6" w:space="0" w:color="auto"/>
                    <w:right w:val="single" w:sz="6" w:space="0" w:color="auto"/>
                  </w:tcBorders>
                  <w:shd w:val="clear" w:color="auto" w:fill="auto"/>
                  <w:tcMar>
                    <w:top w:w="0" w:type="dxa"/>
                    <w:left w:w="105" w:type="dxa"/>
                    <w:bottom w:w="0" w:type="dxa"/>
                    <w:right w:w="105" w:type="dxa"/>
                  </w:tcMar>
                  <w:hideMark/>
                </w:tcPr>
                <w:p w14:paraId="25209192" w14:textId="77777777" w:rsidR="00B2465B" w:rsidRPr="00B2465B" w:rsidRDefault="00B2465B" w:rsidP="00B2465B">
                  <w:pPr>
                    <w:widowControl/>
                    <w:jc w:val="left"/>
                    <w:rPr>
                      <w:rFonts w:ascii="宋体" w:eastAsia="宋体" w:hAnsi="宋体" w:cs="宋体"/>
                      <w:kern w:val="0"/>
                      <w:sz w:val="18"/>
                      <w:szCs w:val="18"/>
                    </w:rPr>
                  </w:pPr>
                </w:p>
              </w:tc>
              <w:tc>
                <w:tcPr>
                  <w:tcW w:w="1035" w:type="dxa"/>
                  <w:tcBorders>
                    <w:top w:val="single" w:sz="6" w:space="0" w:color="auto"/>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D7D4363" w14:textId="77777777" w:rsidR="00B2465B" w:rsidRPr="00B2465B" w:rsidRDefault="00B2465B" w:rsidP="00B2465B">
                  <w:pPr>
                    <w:widowControl/>
                    <w:spacing w:line="525" w:lineRule="atLeast"/>
                    <w:jc w:val="center"/>
                    <w:rPr>
                      <w:rFonts w:ascii="宋体" w:eastAsia="宋体" w:hAnsi="宋体" w:cs="宋体"/>
                      <w:kern w:val="0"/>
                      <w:sz w:val="18"/>
                      <w:szCs w:val="18"/>
                    </w:rPr>
                  </w:pPr>
                  <w:r w:rsidRPr="00B2465B">
                    <w:rPr>
                      <w:rFonts w:ascii="Times New Roman" w:eastAsia="宋体" w:hAnsi="Times New Roman" w:cs="Times New Roman"/>
                      <w:b/>
                      <w:bCs/>
                      <w:color w:val="000000"/>
                      <w:kern w:val="0"/>
                      <w:sz w:val="24"/>
                      <w:szCs w:val="24"/>
                    </w:rPr>
                    <w:t>考核分</w:t>
                  </w:r>
                </w:p>
              </w:tc>
            </w:tr>
            <w:tr w:rsidR="00B2465B" w:rsidRPr="00B2465B" w14:paraId="6C8965C8" w14:textId="77777777" w:rsidTr="00B2465B">
              <w:trPr>
                <w:trHeight w:val="885"/>
                <w:jc w:val="center"/>
              </w:trPr>
              <w:tc>
                <w:tcPr>
                  <w:tcW w:w="72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00E7C8DC" w14:textId="77777777" w:rsidR="00B2465B" w:rsidRPr="00B2465B" w:rsidRDefault="00B2465B" w:rsidP="00B2465B">
                  <w:pPr>
                    <w:widowControl/>
                    <w:spacing w:line="525" w:lineRule="atLeast"/>
                    <w:jc w:val="center"/>
                    <w:rPr>
                      <w:rFonts w:ascii="宋体" w:eastAsia="宋体" w:hAnsi="宋体" w:cs="宋体"/>
                      <w:kern w:val="0"/>
                      <w:sz w:val="18"/>
                      <w:szCs w:val="18"/>
                    </w:rPr>
                  </w:pPr>
                  <w:r w:rsidRPr="00B2465B">
                    <w:rPr>
                      <w:rFonts w:ascii="Times New Roman" w:eastAsia="宋体" w:hAnsi="Times New Roman" w:cs="Times New Roman"/>
                      <w:color w:val="000000"/>
                      <w:kern w:val="0"/>
                      <w:sz w:val="24"/>
                      <w:szCs w:val="24"/>
                    </w:rPr>
                    <w:t>1</w:t>
                  </w:r>
                </w:p>
              </w:tc>
              <w:tc>
                <w:tcPr>
                  <w:tcW w:w="30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7115831" w14:textId="77777777" w:rsidR="00B2465B" w:rsidRPr="00B2465B" w:rsidRDefault="00B2465B" w:rsidP="00B2465B">
                  <w:pPr>
                    <w:widowControl/>
                    <w:spacing w:line="525" w:lineRule="atLeast"/>
                    <w:jc w:val="center"/>
                    <w:rPr>
                      <w:rFonts w:ascii="宋体" w:eastAsia="宋体" w:hAnsi="宋体" w:cs="宋体"/>
                      <w:kern w:val="0"/>
                      <w:sz w:val="18"/>
                      <w:szCs w:val="18"/>
                    </w:rPr>
                  </w:pPr>
                  <w:r w:rsidRPr="00B2465B">
                    <w:rPr>
                      <w:rFonts w:ascii="Times New Roman" w:eastAsia="宋体" w:hAnsi="Times New Roman" w:cs="Times New Roman"/>
                      <w:color w:val="000000"/>
                      <w:kern w:val="0"/>
                      <w:sz w:val="24"/>
                      <w:szCs w:val="24"/>
                    </w:rPr>
                    <w:t>村（社）与种养殖户签订目标责任书</w:t>
                  </w:r>
                  <w:r w:rsidRPr="00B2465B">
                    <w:rPr>
                      <w:rFonts w:ascii="仿宋_GB2312" w:eastAsia="仿宋_GB2312" w:hAnsi="宋体" w:cs="宋体" w:hint="eastAsia"/>
                      <w:color w:val="000000"/>
                      <w:kern w:val="0"/>
                      <w:sz w:val="24"/>
                      <w:szCs w:val="24"/>
                    </w:rPr>
                    <w:t>和</w:t>
                  </w:r>
                  <w:r w:rsidRPr="00B2465B">
                    <w:rPr>
                      <w:rFonts w:ascii="Times New Roman" w:eastAsia="宋体" w:hAnsi="Times New Roman" w:cs="Times New Roman"/>
                      <w:color w:val="000000"/>
                      <w:kern w:val="0"/>
                      <w:sz w:val="24"/>
                      <w:szCs w:val="24"/>
                    </w:rPr>
                    <w:t>食用农产品调查统计</w:t>
                  </w:r>
                </w:p>
              </w:tc>
              <w:tc>
                <w:tcPr>
                  <w:tcW w:w="9315"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4F713973" w14:textId="77777777" w:rsidR="00B2465B" w:rsidRPr="00B2465B" w:rsidRDefault="00B2465B" w:rsidP="00B2465B">
                  <w:pPr>
                    <w:widowControl/>
                    <w:spacing w:line="525" w:lineRule="atLeast"/>
                    <w:jc w:val="left"/>
                    <w:rPr>
                      <w:rFonts w:ascii="宋体" w:eastAsia="宋体" w:hAnsi="宋体" w:cs="宋体"/>
                      <w:kern w:val="0"/>
                      <w:sz w:val="18"/>
                      <w:szCs w:val="18"/>
                    </w:rPr>
                  </w:pPr>
                  <w:r w:rsidRPr="00B2465B">
                    <w:rPr>
                      <w:rFonts w:ascii="Times New Roman" w:eastAsia="宋体" w:hAnsi="Times New Roman" w:cs="Times New Roman"/>
                      <w:color w:val="000000"/>
                      <w:kern w:val="0"/>
                      <w:sz w:val="24"/>
                      <w:szCs w:val="24"/>
                    </w:rPr>
                    <w:t>村（社）与种养殖户签订长期农产品质量安全追溯目标责任书，如有新增，及时签订存档。协助区镇农产品质量安全监管员开展食用农产品生产场（户）、农业投入品生产经营单位信息的采集，包括农产品和农业投入品生产经营种类、规模、服务对象等调查统计，完成基本信息数据存档。</w:t>
                  </w:r>
                </w:p>
              </w:tc>
              <w:tc>
                <w:tcPr>
                  <w:tcW w:w="103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5B5DA6D" w14:textId="77777777" w:rsidR="00B2465B" w:rsidRPr="00B2465B" w:rsidRDefault="00B2465B" w:rsidP="00B2465B">
                  <w:pPr>
                    <w:widowControl/>
                    <w:spacing w:line="525" w:lineRule="atLeast"/>
                    <w:jc w:val="center"/>
                    <w:rPr>
                      <w:rFonts w:ascii="宋体" w:eastAsia="宋体" w:hAnsi="宋体" w:cs="宋体"/>
                      <w:kern w:val="0"/>
                      <w:sz w:val="18"/>
                      <w:szCs w:val="18"/>
                    </w:rPr>
                  </w:pPr>
                  <w:r w:rsidRPr="00B2465B">
                    <w:rPr>
                      <w:rFonts w:ascii="Times New Roman" w:eastAsia="宋体" w:hAnsi="Times New Roman" w:cs="Times New Roman"/>
                      <w:color w:val="000000"/>
                      <w:kern w:val="0"/>
                      <w:sz w:val="24"/>
                      <w:szCs w:val="24"/>
                    </w:rPr>
                    <w:t>10</w:t>
                  </w:r>
                </w:p>
              </w:tc>
            </w:tr>
            <w:tr w:rsidR="00B2465B" w:rsidRPr="00B2465B" w14:paraId="3BAAFC28" w14:textId="77777777" w:rsidTr="00B2465B">
              <w:trPr>
                <w:jc w:val="center"/>
              </w:trPr>
              <w:tc>
                <w:tcPr>
                  <w:tcW w:w="72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6E128FDB" w14:textId="77777777" w:rsidR="00B2465B" w:rsidRPr="00B2465B" w:rsidRDefault="00B2465B" w:rsidP="00B2465B">
                  <w:pPr>
                    <w:widowControl/>
                    <w:spacing w:line="525" w:lineRule="atLeast"/>
                    <w:jc w:val="center"/>
                    <w:rPr>
                      <w:rFonts w:ascii="宋体" w:eastAsia="宋体" w:hAnsi="宋体" w:cs="宋体"/>
                      <w:kern w:val="0"/>
                      <w:sz w:val="18"/>
                      <w:szCs w:val="18"/>
                    </w:rPr>
                  </w:pPr>
                  <w:r w:rsidRPr="00B2465B">
                    <w:rPr>
                      <w:rFonts w:ascii="Times New Roman" w:eastAsia="宋体" w:hAnsi="Times New Roman" w:cs="Times New Roman"/>
                      <w:color w:val="000000"/>
                      <w:kern w:val="0"/>
                      <w:sz w:val="24"/>
                      <w:szCs w:val="24"/>
                    </w:rPr>
                    <w:t>2</w:t>
                  </w:r>
                </w:p>
              </w:tc>
              <w:tc>
                <w:tcPr>
                  <w:tcW w:w="30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925BB78" w14:textId="77777777" w:rsidR="00B2465B" w:rsidRPr="00B2465B" w:rsidRDefault="00B2465B" w:rsidP="00B2465B">
                  <w:pPr>
                    <w:widowControl/>
                    <w:spacing w:line="525" w:lineRule="atLeast"/>
                    <w:jc w:val="center"/>
                    <w:rPr>
                      <w:rFonts w:ascii="宋体" w:eastAsia="宋体" w:hAnsi="宋体" w:cs="宋体"/>
                      <w:kern w:val="0"/>
                      <w:sz w:val="18"/>
                      <w:szCs w:val="18"/>
                    </w:rPr>
                  </w:pPr>
                  <w:r w:rsidRPr="00B2465B">
                    <w:rPr>
                      <w:rFonts w:ascii="Times New Roman" w:eastAsia="宋体" w:hAnsi="Times New Roman" w:cs="Times New Roman"/>
                      <w:color w:val="000000"/>
                      <w:kern w:val="0"/>
                      <w:sz w:val="24"/>
                      <w:szCs w:val="24"/>
                    </w:rPr>
                    <w:t>建立食用农产品生产记录</w:t>
                  </w:r>
                </w:p>
              </w:tc>
              <w:tc>
                <w:tcPr>
                  <w:tcW w:w="9315"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1795CEA0" w14:textId="77777777" w:rsidR="00B2465B" w:rsidRPr="00B2465B" w:rsidRDefault="00B2465B" w:rsidP="00B2465B">
                  <w:pPr>
                    <w:widowControl/>
                    <w:spacing w:line="525" w:lineRule="atLeast"/>
                    <w:jc w:val="left"/>
                    <w:rPr>
                      <w:rFonts w:ascii="宋体" w:eastAsia="宋体" w:hAnsi="宋体" w:cs="宋体"/>
                      <w:kern w:val="0"/>
                      <w:sz w:val="18"/>
                      <w:szCs w:val="18"/>
                    </w:rPr>
                  </w:pPr>
                  <w:r w:rsidRPr="00B2465B">
                    <w:rPr>
                      <w:rFonts w:ascii="Times New Roman" w:eastAsia="宋体" w:hAnsi="Times New Roman" w:cs="Times New Roman"/>
                      <w:color w:val="000000"/>
                      <w:kern w:val="0"/>
                      <w:sz w:val="24"/>
                      <w:szCs w:val="24"/>
                    </w:rPr>
                    <w:t>要求对本村（社）的农产品生产场（户）逐场逐户建立食用农产品生产记录，包括种类、播种采收日期、药物采购使用情况、饲料与肥料等投入品使用等信息。</w:t>
                  </w:r>
                </w:p>
              </w:tc>
              <w:tc>
                <w:tcPr>
                  <w:tcW w:w="103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9249668" w14:textId="77777777" w:rsidR="00B2465B" w:rsidRPr="00B2465B" w:rsidRDefault="00B2465B" w:rsidP="00B2465B">
                  <w:pPr>
                    <w:widowControl/>
                    <w:spacing w:line="525" w:lineRule="atLeast"/>
                    <w:jc w:val="center"/>
                    <w:rPr>
                      <w:rFonts w:ascii="宋体" w:eastAsia="宋体" w:hAnsi="宋体" w:cs="宋体"/>
                      <w:kern w:val="0"/>
                      <w:sz w:val="18"/>
                      <w:szCs w:val="18"/>
                    </w:rPr>
                  </w:pPr>
                  <w:r w:rsidRPr="00B2465B">
                    <w:rPr>
                      <w:rFonts w:ascii="仿宋_GB2312" w:eastAsia="仿宋_GB2312" w:hAnsi="宋体" w:cs="宋体" w:hint="eastAsia"/>
                      <w:color w:val="000000"/>
                      <w:kern w:val="0"/>
                      <w:sz w:val="24"/>
                      <w:szCs w:val="24"/>
                    </w:rPr>
                    <w:t>10</w:t>
                  </w:r>
                </w:p>
              </w:tc>
            </w:tr>
            <w:tr w:rsidR="00B2465B" w:rsidRPr="00B2465B" w14:paraId="5FAB690D" w14:textId="77777777" w:rsidTr="00B2465B">
              <w:trPr>
                <w:trHeight w:val="960"/>
                <w:jc w:val="center"/>
              </w:trPr>
              <w:tc>
                <w:tcPr>
                  <w:tcW w:w="72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29986559" w14:textId="77777777" w:rsidR="00B2465B" w:rsidRPr="00B2465B" w:rsidRDefault="00B2465B" w:rsidP="00B2465B">
                  <w:pPr>
                    <w:widowControl/>
                    <w:spacing w:line="525" w:lineRule="atLeast"/>
                    <w:jc w:val="center"/>
                    <w:rPr>
                      <w:rFonts w:ascii="宋体" w:eastAsia="宋体" w:hAnsi="宋体" w:cs="宋体"/>
                      <w:kern w:val="0"/>
                      <w:sz w:val="18"/>
                      <w:szCs w:val="18"/>
                    </w:rPr>
                  </w:pPr>
                  <w:r w:rsidRPr="00B2465B">
                    <w:rPr>
                      <w:rFonts w:ascii="Times New Roman" w:eastAsia="宋体" w:hAnsi="Times New Roman" w:cs="Times New Roman"/>
                      <w:color w:val="000000"/>
                      <w:kern w:val="0"/>
                      <w:sz w:val="24"/>
                      <w:szCs w:val="24"/>
                    </w:rPr>
                    <w:t>3</w:t>
                  </w:r>
                </w:p>
              </w:tc>
              <w:tc>
                <w:tcPr>
                  <w:tcW w:w="30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674C080" w14:textId="77777777" w:rsidR="00B2465B" w:rsidRPr="00B2465B" w:rsidRDefault="00B2465B" w:rsidP="00B2465B">
                  <w:pPr>
                    <w:widowControl/>
                    <w:spacing w:line="525" w:lineRule="atLeast"/>
                    <w:jc w:val="center"/>
                    <w:rPr>
                      <w:rFonts w:ascii="宋体" w:eastAsia="宋体" w:hAnsi="宋体" w:cs="宋体"/>
                      <w:kern w:val="0"/>
                      <w:sz w:val="18"/>
                      <w:szCs w:val="18"/>
                    </w:rPr>
                  </w:pPr>
                  <w:r w:rsidRPr="00B2465B">
                    <w:rPr>
                      <w:rFonts w:ascii="仿宋_GB2312" w:eastAsia="仿宋_GB2312" w:hAnsi="宋体" w:cs="宋体" w:hint="eastAsia"/>
                      <w:color w:val="000000"/>
                      <w:kern w:val="0"/>
                      <w:sz w:val="24"/>
                      <w:szCs w:val="24"/>
                    </w:rPr>
                    <w:t>农作物秸杆禁烧与综合利用</w:t>
                  </w:r>
                </w:p>
              </w:tc>
              <w:tc>
                <w:tcPr>
                  <w:tcW w:w="9315"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5809DF0B" w14:textId="77777777" w:rsidR="00B2465B" w:rsidRPr="00B2465B" w:rsidRDefault="00B2465B" w:rsidP="00B2465B">
                  <w:pPr>
                    <w:widowControl/>
                    <w:spacing w:line="525" w:lineRule="atLeast"/>
                    <w:jc w:val="left"/>
                    <w:rPr>
                      <w:rFonts w:ascii="宋体" w:eastAsia="宋体" w:hAnsi="宋体" w:cs="宋体"/>
                      <w:kern w:val="0"/>
                      <w:sz w:val="18"/>
                      <w:szCs w:val="18"/>
                    </w:rPr>
                  </w:pPr>
                  <w:r w:rsidRPr="00B2465B">
                    <w:rPr>
                      <w:rFonts w:ascii="仿宋_GB2312" w:eastAsia="仿宋_GB2312" w:hAnsi="宋体" w:cs="宋体" w:hint="eastAsia"/>
                      <w:color w:val="000000"/>
                      <w:kern w:val="0"/>
                      <w:sz w:val="24"/>
                      <w:szCs w:val="24"/>
                    </w:rPr>
                    <w:t>严格落实农作物秸杆露天禁烧宣传和综合利用管控，落实生产主体</w:t>
                  </w:r>
                  <w:r w:rsidRPr="00B2465B">
                    <w:rPr>
                      <w:rFonts w:ascii="Times New Roman" w:eastAsia="仿宋_GB2312" w:hAnsi="Times New Roman" w:cs="Times New Roman"/>
                      <w:color w:val="000000"/>
                      <w:kern w:val="0"/>
                      <w:sz w:val="24"/>
                      <w:szCs w:val="24"/>
                    </w:rPr>
                    <w:t>100%</w:t>
                  </w:r>
                  <w:r w:rsidRPr="00B2465B">
                    <w:rPr>
                      <w:rFonts w:ascii="仿宋_GB2312" w:eastAsia="仿宋_GB2312" w:hAnsi="宋体" w:cs="宋体" w:hint="eastAsia"/>
                      <w:color w:val="000000"/>
                      <w:kern w:val="0"/>
                      <w:sz w:val="24"/>
                      <w:szCs w:val="24"/>
                    </w:rPr>
                    <w:t>签订承诺书，每天要巡查报送。</w:t>
                  </w:r>
                </w:p>
              </w:tc>
              <w:tc>
                <w:tcPr>
                  <w:tcW w:w="103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DBE7C18" w14:textId="77777777" w:rsidR="00B2465B" w:rsidRPr="00B2465B" w:rsidRDefault="00B2465B" w:rsidP="00B2465B">
                  <w:pPr>
                    <w:widowControl/>
                    <w:spacing w:line="525" w:lineRule="atLeast"/>
                    <w:jc w:val="center"/>
                    <w:rPr>
                      <w:rFonts w:ascii="宋体" w:eastAsia="宋体" w:hAnsi="宋体" w:cs="宋体"/>
                      <w:kern w:val="0"/>
                      <w:sz w:val="18"/>
                      <w:szCs w:val="18"/>
                    </w:rPr>
                  </w:pPr>
                  <w:r w:rsidRPr="00B2465B">
                    <w:rPr>
                      <w:rFonts w:ascii="Times New Roman" w:eastAsia="宋体" w:hAnsi="Times New Roman" w:cs="Times New Roman"/>
                      <w:color w:val="000000"/>
                      <w:kern w:val="0"/>
                      <w:sz w:val="24"/>
                      <w:szCs w:val="24"/>
                    </w:rPr>
                    <w:t>2</w:t>
                  </w:r>
                  <w:r w:rsidRPr="00B2465B">
                    <w:rPr>
                      <w:rFonts w:ascii="仿宋_GB2312" w:eastAsia="仿宋_GB2312" w:hAnsi="宋体" w:cs="宋体" w:hint="eastAsia"/>
                      <w:color w:val="000000"/>
                      <w:kern w:val="0"/>
                      <w:sz w:val="24"/>
                      <w:szCs w:val="24"/>
                    </w:rPr>
                    <w:t>5</w:t>
                  </w:r>
                </w:p>
              </w:tc>
            </w:tr>
            <w:tr w:rsidR="00B2465B" w:rsidRPr="00B2465B" w14:paraId="099E213F" w14:textId="77777777" w:rsidTr="00B2465B">
              <w:trPr>
                <w:trHeight w:val="1320"/>
                <w:jc w:val="center"/>
              </w:trPr>
              <w:tc>
                <w:tcPr>
                  <w:tcW w:w="72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4DEA0ABD" w14:textId="77777777" w:rsidR="00B2465B" w:rsidRPr="00B2465B" w:rsidRDefault="00B2465B" w:rsidP="00B2465B">
                  <w:pPr>
                    <w:widowControl/>
                    <w:spacing w:line="525" w:lineRule="atLeast"/>
                    <w:jc w:val="center"/>
                    <w:rPr>
                      <w:rFonts w:ascii="宋体" w:eastAsia="宋体" w:hAnsi="宋体" w:cs="宋体"/>
                      <w:kern w:val="0"/>
                      <w:sz w:val="18"/>
                      <w:szCs w:val="18"/>
                    </w:rPr>
                  </w:pPr>
                  <w:r w:rsidRPr="00B2465B">
                    <w:rPr>
                      <w:rFonts w:ascii="Times New Roman" w:eastAsia="宋体" w:hAnsi="Times New Roman" w:cs="Times New Roman"/>
                      <w:color w:val="000000"/>
                      <w:kern w:val="0"/>
                      <w:sz w:val="24"/>
                      <w:szCs w:val="24"/>
                    </w:rPr>
                    <w:lastRenderedPageBreak/>
                    <w:t>4</w:t>
                  </w:r>
                </w:p>
              </w:tc>
              <w:tc>
                <w:tcPr>
                  <w:tcW w:w="30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6AAC788" w14:textId="77777777" w:rsidR="00B2465B" w:rsidRPr="00B2465B" w:rsidRDefault="00B2465B" w:rsidP="00B2465B">
                  <w:pPr>
                    <w:widowControl/>
                    <w:spacing w:line="525" w:lineRule="atLeast"/>
                    <w:jc w:val="center"/>
                    <w:rPr>
                      <w:rFonts w:ascii="宋体" w:eastAsia="宋体" w:hAnsi="宋体" w:cs="宋体"/>
                      <w:kern w:val="0"/>
                      <w:sz w:val="18"/>
                      <w:szCs w:val="18"/>
                    </w:rPr>
                  </w:pPr>
                  <w:r w:rsidRPr="00B2465B">
                    <w:rPr>
                      <w:rFonts w:ascii="Times New Roman" w:eastAsia="宋体" w:hAnsi="Times New Roman" w:cs="Times New Roman"/>
                      <w:color w:val="000000"/>
                      <w:kern w:val="0"/>
                      <w:sz w:val="24"/>
                      <w:szCs w:val="24"/>
                    </w:rPr>
                    <w:t>开展食用农产品生产经营检查与</w:t>
                  </w:r>
                  <w:r w:rsidRPr="00B2465B">
                    <w:rPr>
                      <w:rFonts w:ascii="仿宋_GB2312" w:eastAsia="仿宋_GB2312" w:hAnsi="宋体" w:cs="宋体" w:hint="eastAsia"/>
                      <w:color w:val="000000"/>
                      <w:kern w:val="0"/>
                      <w:sz w:val="24"/>
                      <w:szCs w:val="24"/>
                    </w:rPr>
                    <w:t>农药废弃物及农膜塑料回收处置</w:t>
                  </w:r>
                </w:p>
              </w:tc>
              <w:tc>
                <w:tcPr>
                  <w:tcW w:w="9315"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00B58234" w14:textId="77777777" w:rsidR="00B2465B" w:rsidRPr="00B2465B" w:rsidRDefault="00B2465B" w:rsidP="00B2465B">
                  <w:pPr>
                    <w:widowControl/>
                    <w:spacing w:line="525" w:lineRule="atLeast"/>
                    <w:jc w:val="left"/>
                    <w:rPr>
                      <w:rFonts w:ascii="宋体" w:eastAsia="宋体" w:hAnsi="宋体" w:cs="宋体"/>
                      <w:kern w:val="0"/>
                      <w:sz w:val="18"/>
                      <w:szCs w:val="18"/>
                    </w:rPr>
                  </w:pPr>
                  <w:r w:rsidRPr="00B2465B">
                    <w:rPr>
                      <w:rFonts w:ascii="Times New Roman" w:eastAsia="宋体" w:hAnsi="Times New Roman" w:cs="Times New Roman"/>
                      <w:color w:val="000000"/>
                      <w:kern w:val="0"/>
                      <w:sz w:val="24"/>
                      <w:szCs w:val="24"/>
                    </w:rPr>
                    <w:t>要求对本村（社）食用农产品生产场（户）进行检查，检查种养过程中农药、兽药、肥料、饲料和饲料添加剂等农业投入品使用及记录情况</w:t>
                  </w:r>
                  <w:r w:rsidRPr="00B2465B">
                    <w:rPr>
                      <w:rFonts w:ascii="仿宋_GB2312" w:eastAsia="仿宋_GB2312" w:hAnsi="宋体" w:cs="宋体" w:hint="eastAsia"/>
                      <w:color w:val="000000"/>
                      <w:kern w:val="0"/>
                      <w:sz w:val="24"/>
                      <w:szCs w:val="24"/>
                    </w:rPr>
                    <w:t>。督促企业和农户对农药废弃物及农膜塑料回收处置，</w:t>
                  </w:r>
                  <w:r w:rsidRPr="00B2465B">
                    <w:rPr>
                      <w:rFonts w:ascii="Times New Roman" w:eastAsia="宋体" w:hAnsi="Times New Roman" w:cs="Times New Roman"/>
                      <w:color w:val="000000"/>
                      <w:kern w:val="0"/>
                      <w:sz w:val="24"/>
                      <w:szCs w:val="24"/>
                    </w:rPr>
                    <w:t>每周</w:t>
                  </w:r>
                  <w:r w:rsidRPr="00B2465B">
                    <w:rPr>
                      <w:rFonts w:ascii="仿宋_GB2312" w:eastAsia="仿宋_GB2312" w:hAnsi="宋体" w:cs="宋体" w:hint="eastAsia"/>
                      <w:color w:val="000000"/>
                      <w:kern w:val="0"/>
                      <w:sz w:val="24"/>
                      <w:szCs w:val="24"/>
                    </w:rPr>
                    <w:t>巡查</w:t>
                  </w:r>
                  <w:r w:rsidRPr="00B2465B">
                    <w:rPr>
                      <w:rFonts w:ascii="Times New Roman" w:eastAsia="宋体" w:hAnsi="Times New Roman" w:cs="Times New Roman"/>
                      <w:color w:val="000000"/>
                      <w:kern w:val="0"/>
                      <w:sz w:val="24"/>
                      <w:szCs w:val="24"/>
                    </w:rPr>
                    <w:t>不少于</w:t>
                  </w:r>
                  <w:r w:rsidRPr="00B2465B">
                    <w:rPr>
                      <w:rFonts w:ascii="Times New Roman" w:eastAsia="宋体" w:hAnsi="Times New Roman" w:cs="Times New Roman"/>
                      <w:color w:val="000000"/>
                      <w:kern w:val="0"/>
                      <w:sz w:val="24"/>
                      <w:szCs w:val="24"/>
                    </w:rPr>
                    <w:t>1</w:t>
                  </w:r>
                  <w:r w:rsidRPr="00B2465B">
                    <w:rPr>
                      <w:rFonts w:ascii="Times New Roman" w:eastAsia="宋体" w:hAnsi="Times New Roman" w:cs="Times New Roman"/>
                      <w:color w:val="000000"/>
                      <w:kern w:val="0"/>
                      <w:sz w:val="24"/>
                      <w:szCs w:val="24"/>
                    </w:rPr>
                    <w:t>次，巡检查覆盖率达</w:t>
                  </w:r>
                  <w:r w:rsidRPr="00B2465B">
                    <w:rPr>
                      <w:rFonts w:ascii="Times New Roman" w:eastAsia="宋体" w:hAnsi="Times New Roman" w:cs="Times New Roman"/>
                      <w:color w:val="000000"/>
                      <w:kern w:val="0"/>
                      <w:sz w:val="24"/>
                      <w:szCs w:val="24"/>
                    </w:rPr>
                    <w:t>100%</w:t>
                  </w:r>
                  <w:r w:rsidRPr="00B2465B">
                    <w:rPr>
                      <w:rFonts w:ascii="Times New Roman" w:eastAsia="宋体" w:hAnsi="Times New Roman" w:cs="Times New Roman"/>
                      <w:color w:val="000000"/>
                      <w:kern w:val="0"/>
                      <w:sz w:val="24"/>
                      <w:szCs w:val="24"/>
                    </w:rPr>
                    <w:t>。做好检查记录台账</w:t>
                  </w:r>
                  <w:r w:rsidRPr="00B2465B">
                    <w:rPr>
                      <w:rFonts w:ascii="仿宋_GB2312" w:eastAsia="仿宋_GB2312" w:hAnsi="宋体" w:cs="宋体" w:hint="eastAsia"/>
                      <w:color w:val="000000"/>
                      <w:kern w:val="0"/>
                      <w:sz w:val="24"/>
                      <w:szCs w:val="24"/>
                    </w:rPr>
                    <w:t>，</w:t>
                  </w:r>
                  <w:r w:rsidRPr="00B2465B">
                    <w:rPr>
                      <w:rFonts w:ascii="Times New Roman" w:eastAsia="宋体" w:hAnsi="Times New Roman" w:cs="Times New Roman"/>
                      <w:color w:val="000000"/>
                      <w:kern w:val="0"/>
                      <w:sz w:val="24"/>
                      <w:szCs w:val="24"/>
                    </w:rPr>
                    <w:t>检查中发现违规行为，及时予以制止，并向镇和区农业局报告。</w:t>
                  </w:r>
                </w:p>
              </w:tc>
              <w:tc>
                <w:tcPr>
                  <w:tcW w:w="103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E50B78B" w14:textId="77777777" w:rsidR="00B2465B" w:rsidRPr="00B2465B" w:rsidRDefault="00B2465B" w:rsidP="00B2465B">
                  <w:pPr>
                    <w:widowControl/>
                    <w:spacing w:line="525" w:lineRule="atLeast"/>
                    <w:jc w:val="center"/>
                    <w:rPr>
                      <w:rFonts w:ascii="宋体" w:eastAsia="宋体" w:hAnsi="宋体" w:cs="宋体"/>
                      <w:kern w:val="0"/>
                      <w:sz w:val="18"/>
                      <w:szCs w:val="18"/>
                    </w:rPr>
                  </w:pPr>
                  <w:r w:rsidRPr="00B2465B">
                    <w:rPr>
                      <w:rFonts w:ascii="仿宋_GB2312" w:eastAsia="仿宋_GB2312" w:hAnsi="宋体" w:cs="宋体" w:hint="eastAsia"/>
                      <w:color w:val="000000"/>
                      <w:kern w:val="0"/>
                      <w:sz w:val="24"/>
                      <w:szCs w:val="24"/>
                    </w:rPr>
                    <w:t>25</w:t>
                  </w:r>
                </w:p>
              </w:tc>
            </w:tr>
            <w:tr w:rsidR="00B2465B" w:rsidRPr="00B2465B" w14:paraId="4493DF2F" w14:textId="77777777" w:rsidTr="00B2465B">
              <w:trPr>
                <w:jc w:val="center"/>
              </w:trPr>
              <w:tc>
                <w:tcPr>
                  <w:tcW w:w="720" w:type="dxa"/>
                  <w:vMerge w:val="restart"/>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126E3359" w14:textId="77777777" w:rsidR="00B2465B" w:rsidRPr="00B2465B" w:rsidRDefault="00B2465B" w:rsidP="00B2465B">
                  <w:pPr>
                    <w:widowControl/>
                    <w:spacing w:line="525" w:lineRule="atLeast"/>
                    <w:jc w:val="center"/>
                    <w:rPr>
                      <w:rFonts w:ascii="宋体" w:eastAsia="宋体" w:hAnsi="宋体" w:cs="宋体"/>
                      <w:kern w:val="0"/>
                      <w:sz w:val="18"/>
                      <w:szCs w:val="18"/>
                    </w:rPr>
                  </w:pPr>
                  <w:r w:rsidRPr="00B2465B">
                    <w:rPr>
                      <w:rFonts w:ascii="Times New Roman" w:eastAsia="宋体" w:hAnsi="Times New Roman" w:cs="Times New Roman"/>
                      <w:color w:val="000000"/>
                      <w:kern w:val="0"/>
                      <w:sz w:val="24"/>
                      <w:szCs w:val="24"/>
                    </w:rPr>
                    <w:t>5</w:t>
                  </w:r>
                </w:p>
              </w:tc>
              <w:tc>
                <w:tcPr>
                  <w:tcW w:w="3060" w:type="dxa"/>
                  <w:vMerge w:val="restart"/>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8B49F6C" w14:textId="77777777" w:rsidR="00B2465B" w:rsidRPr="00B2465B" w:rsidRDefault="00B2465B" w:rsidP="00B2465B">
                  <w:pPr>
                    <w:widowControl/>
                    <w:spacing w:line="525" w:lineRule="atLeast"/>
                    <w:jc w:val="center"/>
                    <w:rPr>
                      <w:rFonts w:ascii="宋体" w:eastAsia="宋体" w:hAnsi="宋体" w:cs="宋体"/>
                      <w:kern w:val="0"/>
                      <w:sz w:val="18"/>
                      <w:szCs w:val="18"/>
                    </w:rPr>
                  </w:pPr>
                  <w:r w:rsidRPr="00B2465B">
                    <w:rPr>
                      <w:rFonts w:ascii="Times New Roman" w:eastAsia="宋体" w:hAnsi="Times New Roman" w:cs="Times New Roman"/>
                      <w:color w:val="000000"/>
                      <w:kern w:val="0"/>
                      <w:sz w:val="24"/>
                      <w:szCs w:val="24"/>
                    </w:rPr>
                    <w:t>农产品抽样及送检</w:t>
                  </w:r>
                </w:p>
              </w:tc>
              <w:tc>
                <w:tcPr>
                  <w:tcW w:w="9315"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3454ADA7" w14:textId="77777777" w:rsidR="00B2465B" w:rsidRPr="00B2465B" w:rsidRDefault="00B2465B" w:rsidP="00B2465B">
                  <w:pPr>
                    <w:widowControl/>
                    <w:spacing w:line="525" w:lineRule="atLeast"/>
                    <w:jc w:val="left"/>
                    <w:rPr>
                      <w:rFonts w:ascii="宋体" w:eastAsia="宋体" w:hAnsi="宋体" w:cs="宋体"/>
                      <w:kern w:val="0"/>
                      <w:sz w:val="18"/>
                      <w:szCs w:val="18"/>
                    </w:rPr>
                  </w:pPr>
                  <w:r w:rsidRPr="00B2465B">
                    <w:rPr>
                      <w:rFonts w:ascii="Times New Roman" w:eastAsia="宋体" w:hAnsi="Times New Roman" w:cs="Times New Roman"/>
                      <w:color w:val="000000"/>
                      <w:kern w:val="0"/>
                      <w:sz w:val="24"/>
                      <w:szCs w:val="24"/>
                    </w:rPr>
                    <w:t>对每批次待上市农产品进行抽样，送镇快速定性检测室进行检测，对定性检测不合格农产品，及时进行二次抽样复检。</w:t>
                  </w:r>
                </w:p>
              </w:tc>
              <w:tc>
                <w:tcPr>
                  <w:tcW w:w="103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F96BB15" w14:textId="77777777" w:rsidR="00B2465B" w:rsidRPr="00B2465B" w:rsidRDefault="00B2465B" w:rsidP="00B2465B">
                  <w:pPr>
                    <w:widowControl/>
                    <w:spacing w:line="525" w:lineRule="atLeast"/>
                    <w:jc w:val="center"/>
                    <w:rPr>
                      <w:rFonts w:ascii="宋体" w:eastAsia="宋体" w:hAnsi="宋体" w:cs="宋体"/>
                      <w:kern w:val="0"/>
                      <w:sz w:val="18"/>
                      <w:szCs w:val="18"/>
                    </w:rPr>
                  </w:pPr>
                  <w:r w:rsidRPr="00B2465B">
                    <w:rPr>
                      <w:rFonts w:ascii="仿宋_GB2312" w:eastAsia="仿宋_GB2312" w:hAnsi="宋体" w:cs="宋体" w:hint="eastAsia"/>
                      <w:color w:val="000000"/>
                      <w:kern w:val="0"/>
                      <w:sz w:val="24"/>
                      <w:szCs w:val="24"/>
                    </w:rPr>
                    <w:t>5</w:t>
                  </w:r>
                </w:p>
              </w:tc>
            </w:tr>
            <w:tr w:rsidR="00B2465B" w:rsidRPr="00B2465B" w14:paraId="47C8F313" w14:textId="77777777" w:rsidTr="00B2465B">
              <w:trPr>
                <w:jc w:val="center"/>
              </w:trPr>
              <w:tc>
                <w:tcPr>
                  <w:tcW w:w="0" w:type="auto"/>
                  <w:vMerge/>
                  <w:tcBorders>
                    <w:top w:val="nil"/>
                    <w:left w:val="single" w:sz="6" w:space="0" w:color="auto"/>
                    <w:bottom w:val="single" w:sz="6" w:space="0" w:color="auto"/>
                    <w:right w:val="single" w:sz="6" w:space="0" w:color="auto"/>
                  </w:tcBorders>
                  <w:vAlign w:val="center"/>
                  <w:hideMark/>
                </w:tcPr>
                <w:p w14:paraId="77E5DDA5" w14:textId="77777777" w:rsidR="00B2465B" w:rsidRPr="00B2465B" w:rsidRDefault="00B2465B" w:rsidP="00B2465B">
                  <w:pPr>
                    <w:widowControl/>
                    <w:jc w:val="left"/>
                    <w:rPr>
                      <w:rFonts w:ascii="宋体" w:eastAsia="宋体" w:hAnsi="宋体" w:cs="宋体"/>
                      <w:kern w:val="0"/>
                      <w:sz w:val="18"/>
                      <w:szCs w:val="18"/>
                    </w:rPr>
                  </w:pPr>
                </w:p>
              </w:tc>
              <w:tc>
                <w:tcPr>
                  <w:tcW w:w="0" w:type="auto"/>
                  <w:vMerge/>
                  <w:tcBorders>
                    <w:top w:val="nil"/>
                    <w:left w:val="nil"/>
                    <w:bottom w:val="single" w:sz="6" w:space="0" w:color="auto"/>
                    <w:right w:val="single" w:sz="6" w:space="0" w:color="auto"/>
                  </w:tcBorders>
                  <w:vAlign w:val="center"/>
                  <w:hideMark/>
                </w:tcPr>
                <w:p w14:paraId="4874FF66" w14:textId="77777777" w:rsidR="00B2465B" w:rsidRPr="00B2465B" w:rsidRDefault="00B2465B" w:rsidP="00B2465B">
                  <w:pPr>
                    <w:widowControl/>
                    <w:jc w:val="left"/>
                    <w:rPr>
                      <w:rFonts w:ascii="宋体" w:eastAsia="宋体" w:hAnsi="宋体" w:cs="宋体"/>
                      <w:kern w:val="0"/>
                      <w:sz w:val="18"/>
                      <w:szCs w:val="18"/>
                    </w:rPr>
                  </w:pPr>
                </w:p>
              </w:tc>
              <w:tc>
                <w:tcPr>
                  <w:tcW w:w="9315"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4B76BAA7" w14:textId="77777777" w:rsidR="00B2465B" w:rsidRPr="00B2465B" w:rsidRDefault="00B2465B" w:rsidP="00B2465B">
                  <w:pPr>
                    <w:widowControl/>
                    <w:spacing w:line="525" w:lineRule="atLeast"/>
                    <w:jc w:val="left"/>
                    <w:rPr>
                      <w:rFonts w:ascii="宋体" w:eastAsia="宋体" w:hAnsi="宋体" w:cs="宋体"/>
                      <w:kern w:val="0"/>
                      <w:sz w:val="18"/>
                      <w:szCs w:val="18"/>
                    </w:rPr>
                  </w:pPr>
                  <w:r w:rsidRPr="00B2465B">
                    <w:rPr>
                      <w:rFonts w:ascii="Times New Roman" w:eastAsia="宋体" w:hAnsi="Times New Roman" w:cs="Times New Roman"/>
                      <w:color w:val="000000"/>
                      <w:kern w:val="0"/>
                      <w:sz w:val="24"/>
                      <w:szCs w:val="24"/>
                    </w:rPr>
                    <w:t>安排配合好区镇农业部门对本村社辖区内的场（户）农产品定量检测抽样。</w:t>
                  </w:r>
                </w:p>
              </w:tc>
              <w:tc>
                <w:tcPr>
                  <w:tcW w:w="103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4E38744" w14:textId="77777777" w:rsidR="00B2465B" w:rsidRPr="00B2465B" w:rsidRDefault="00B2465B" w:rsidP="00B2465B">
                  <w:pPr>
                    <w:widowControl/>
                    <w:spacing w:line="525" w:lineRule="atLeast"/>
                    <w:jc w:val="center"/>
                    <w:rPr>
                      <w:rFonts w:ascii="宋体" w:eastAsia="宋体" w:hAnsi="宋体" w:cs="宋体"/>
                      <w:kern w:val="0"/>
                      <w:sz w:val="18"/>
                      <w:szCs w:val="18"/>
                    </w:rPr>
                  </w:pPr>
                  <w:r w:rsidRPr="00B2465B">
                    <w:rPr>
                      <w:rFonts w:ascii="仿宋_GB2312" w:eastAsia="仿宋_GB2312" w:hAnsi="宋体" w:cs="宋体" w:hint="eastAsia"/>
                      <w:color w:val="000000"/>
                      <w:kern w:val="0"/>
                      <w:sz w:val="24"/>
                      <w:szCs w:val="24"/>
                    </w:rPr>
                    <w:t>5</w:t>
                  </w:r>
                </w:p>
              </w:tc>
            </w:tr>
            <w:tr w:rsidR="00B2465B" w:rsidRPr="00B2465B" w14:paraId="59833A05" w14:textId="77777777" w:rsidTr="00B2465B">
              <w:trPr>
                <w:jc w:val="center"/>
              </w:trPr>
              <w:tc>
                <w:tcPr>
                  <w:tcW w:w="0" w:type="auto"/>
                  <w:vMerge/>
                  <w:tcBorders>
                    <w:top w:val="nil"/>
                    <w:left w:val="single" w:sz="6" w:space="0" w:color="auto"/>
                    <w:bottom w:val="single" w:sz="6" w:space="0" w:color="auto"/>
                    <w:right w:val="single" w:sz="6" w:space="0" w:color="auto"/>
                  </w:tcBorders>
                  <w:vAlign w:val="center"/>
                  <w:hideMark/>
                </w:tcPr>
                <w:p w14:paraId="032202A9" w14:textId="77777777" w:rsidR="00B2465B" w:rsidRPr="00B2465B" w:rsidRDefault="00B2465B" w:rsidP="00B2465B">
                  <w:pPr>
                    <w:widowControl/>
                    <w:jc w:val="left"/>
                    <w:rPr>
                      <w:rFonts w:ascii="宋体" w:eastAsia="宋体" w:hAnsi="宋体" w:cs="宋体"/>
                      <w:kern w:val="0"/>
                      <w:sz w:val="18"/>
                      <w:szCs w:val="18"/>
                    </w:rPr>
                  </w:pPr>
                </w:p>
              </w:tc>
              <w:tc>
                <w:tcPr>
                  <w:tcW w:w="0" w:type="auto"/>
                  <w:vMerge/>
                  <w:tcBorders>
                    <w:top w:val="nil"/>
                    <w:left w:val="nil"/>
                    <w:bottom w:val="single" w:sz="6" w:space="0" w:color="auto"/>
                    <w:right w:val="single" w:sz="6" w:space="0" w:color="auto"/>
                  </w:tcBorders>
                  <w:vAlign w:val="center"/>
                  <w:hideMark/>
                </w:tcPr>
                <w:p w14:paraId="4ACCD04E" w14:textId="77777777" w:rsidR="00B2465B" w:rsidRPr="00B2465B" w:rsidRDefault="00B2465B" w:rsidP="00B2465B">
                  <w:pPr>
                    <w:widowControl/>
                    <w:jc w:val="left"/>
                    <w:rPr>
                      <w:rFonts w:ascii="宋体" w:eastAsia="宋体" w:hAnsi="宋体" w:cs="宋体"/>
                      <w:kern w:val="0"/>
                      <w:sz w:val="18"/>
                      <w:szCs w:val="18"/>
                    </w:rPr>
                  </w:pPr>
                </w:p>
              </w:tc>
              <w:tc>
                <w:tcPr>
                  <w:tcW w:w="9315"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2E60220C" w14:textId="77777777" w:rsidR="00B2465B" w:rsidRPr="00B2465B" w:rsidRDefault="00B2465B" w:rsidP="00B2465B">
                  <w:pPr>
                    <w:widowControl/>
                    <w:spacing w:line="525" w:lineRule="atLeast"/>
                    <w:jc w:val="left"/>
                    <w:rPr>
                      <w:rFonts w:ascii="宋体" w:eastAsia="宋体" w:hAnsi="宋体" w:cs="宋体"/>
                      <w:kern w:val="0"/>
                      <w:sz w:val="18"/>
                      <w:szCs w:val="18"/>
                    </w:rPr>
                  </w:pPr>
                  <w:r w:rsidRPr="00B2465B">
                    <w:rPr>
                      <w:rFonts w:ascii="Times New Roman" w:eastAsia="宋体" w:hAnsi="Times New Roman" w:cs="Times New Roman"/>
                      <w:color w:val="000000"/>
                      <w:kern w:val="0"/>
                      <w:sz w:val="24"/>
                      <w:szCs w:val="24"/>
                    </w:rPr>
                    <w:t>对本村（社）生产场（户）待上市食用农产品开展定性检测覆盖率</w:t>
                  </w:r>
                  <w:r w:rsidRPr="00B2465B">
                    <w:rPr>
                      <w:rFonts w:ascii="Times New Roman" w:eastAsia="宋体" w:hAnsi="Times New Roman" w:cs="Times New Roman"/>
                      <w:color w:val="000000"/>
                      <w:kern w:val="0"/>
                      <w:sz w:val="24"/>
                      <w:szCs w:val="24"/>
                    </w:rPr>
                    <w:t>100%</w:t>
                  </w:r>
                  <w:r w:rsidRPr="00B2465B">
                    <w:rPr>
                      <w:rFonts w:ascii="Times New Roman" w:eastAsia="宋体" w:hAnsi="Times New Roman" w:cs="Times New Roman"/>
                      <w:color w:val="000000"/>
                      <w:kern w:val="0"/>
                      <w:sz w:val="24"/>
                      <w:szCs w:val="24"/>
                    </w:rPr>
                    <w:t>。</w:t>
                  </w:r>
                </w:p>
              </w:tc>
              <w:tc>
                <w:tcPr>
                  <w:tcW w:w="103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906EB72" w14:textId="77777777" w:rsidR="00B2465B" w:rsidRPr="00B2465B" w:rsidRDefault="00B2465B" w:rsidP="00B2465B">
                  <w:pPr>
                    <w:widowControl/>
                    <w:spacing w:line="525" w:lineRule="atLeast"/>
                    <w:jc w:val="center"/>
                    <w:rPr>
                      <w:rFonts w:ascii="宋体" w:eastAsia="宋体" w:hAnsi="宋体" w:cs="宋体"/>
                      <w:kern w:val="0"/>
                      <w:sz w:val="18"/>
                      <w:szCs w:val="18"/>
                    </w:rPr>
                  </w:pPr>
                  <w:r w:rsidRPr="00B2465B">
                    <w:rPr>
                      <w:rFonts w:ascii="Times New Roman" w:eastAsia="宋体" w:hAnsi="Times New Roman" w:cs="Times New Roman"/>
                      <w:color w:val="000000"/>
                      <w:kern w:val="0"/>
                      <w:sz w:val="24"/>
                      <w:szCs w:val="24"/>
                    </w:rPr>
                    <w:t>5</w:t>
                  </w:r>
                </w:p>
              </w:tc>
            </w:tr>
            <w:tr w:rsidR="00B2465B" w:rsidRPr="00B2465B" w14:paraId="7EB69270" w14:textId="77777777" w:rsidTr="00B2465B">
              <w:trPr>
                <w:jc w:val="center"/>
              </w:trPr>
              <w:tc>
                <w:tcPr>
                  <w:tcW w:w="720" w:type="dxa"/>
                  <w:vMerge w:val="restart"/>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1A55C835" w14:textId="77777777" w:rsidR="00B2465B" w:rsidRPr="00B2465B" w:rsidRDefault="00B2465B" w:rsidP="00B2465B">
                  <w:pPr>
                    <w:widowControl/>
                    <w:spacing w:line="525" w:lineRule="atLeast"/>
                    <w:jc w:val="center"/>
                    <w:rPr>
                      <w:rFonts w:ascii="宋体" w:eastAsia="宋体" w:hAnsi="宋体" w:cs="宋体"/>
                      <w:kern w:val="0"/>
                      <w:sz w:val="18"/>
                      <w:szCs w:val="18"/>
                    </w:rPr>
                  </w:pPr>
                  <w:r w:rsidRPr="00B2465B">
                    <w:rPr>
                      <w:rFonts w:ascii="Times New Roman" w:eastAsia="宋体" w:hAnsi="Times New Roman" w:cs="Times New Roman"/>
                      <w:color w:val="000000"/>
                      <w:kern w:val="0"/>
                      <w:sz w:val="24"/>
                      <w:szCs w:val="24"/>
                    </w:rPr>
                    <w:t>6</w:t>
                  </w:r>
                </w:p>
              </w:tc>
              <w:tc>
                <w:tcPr>
                  <w:tcW w:w="3060" w:type="dxa"/>
                  <w:vMerge w:val="restart"/>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7EE4C6E" w14:textId="77777777" w:rsidR="00B2465B" w:rsidRPr="00B2465B" w:rsidRDefault="00B2465B" w:rsidP="00B2465B">
                  <w:pPr>
                    <w:widowControl/>
                    <w:spacing w:line="525" w:lineRule="atLeast"/>
                    <w:jc w:val="center"/>
                    <w:rPr>
                      <w:rFonts w:ascii="宋体" w:eastAsia="宋体" w:hAnsi="宋体" w:cs="宋体"/>
                      <w:kern w:val="0"/>
                      <w:sz w:val="18"/>
                      <w:szCs w:val="18"/>
                    </w:rPr>
                  </w:pPr>
                  <w:r w:rsidRPr="00B2465B">
                    <w:rPr>
                      <w:rFonts w:ascii="Times New Roman" w:eastAsia="宋体" w:hAnsi="Times New Roman" w:cs="Times New Roman"/>
                      <w:color w:val="000000"/>
                      <w:kern w:val="0"/>
                      <w:sz w:val="24"/>
                      <w:szCs w:val="24"/>
                    </w:rPr>
                    <w:t>协助调查农产品安全事故</w:t>
                  </w:r>
                </w:p>
              </w:tc>
              <w:tc>
                <w:tcPr>
                  <w:tcW w:w="9315"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3BF6F420" w14:textId="77777777" w:rsidR="00B2465B" w:rsidRPr="00B2465B" w:rsidRDefault="00B2465B" w:rsidP="00B2465B">
                  <w:pPr>
                    <w:widowControl/>
                    <w:spacing w:line="525" w:lineRule="atLeast"/>
                    <w:jc w:val="left"/>
                    <w:rPr>
                      <w:rFonts w:ascii="宋体" w:eastAsia="宋体" w:hAnsi="宋体" w:cs="宋体"/>
                      <w:kern w:val="0"/>
                      <w:sz w:val="18"/>
                      <w:szCs w:val="18"/>
                    </w:rPr>
                  </w:pPr>
                  <w:r w:rsidRPr="00B2465B">
                    <w:rPr>
                      <w:rFonts w:ascii="Times New Roman" w:eastAsia="宋体" w:hAnsi="Times New Roman" w:cs="Times New Roman"/>
                      <w:color w:val="000000"/>
                      <w:kern w:val="0"/>
                      <w:sz w:val="24"/>
                      <w:szCs w:val="24"/>
                    </w:rPr>
                    <w:t>发生食用农产品定性检测复检不合格时，做好相关记录并于</w:t>
                  </w:r>
                  <w:r w:rsidRPr="00B2465B">
                    <w:rPr>
                      <w:rFonts w:ascii="Times New Roman" w:eastAsia="宋体" w:hAnsi="Times New Roman" w:cs="Times New Roman"/>
                      <w:color w:val="000000"/>
                      <w:kern w:val="0"/>
                      <w:sz w:val="24"/>
                      <w:szCs w:val="24"/>
                    </w:rPr>
                    <w:t>1</w:t>
                  </w:r>
                  <w:r w:rsidRPr="00B2465B">
                    <w:rPr>
                      <w:rFonts w:ascii="Times New Roman" w:eastAsia="宋体" w:hAnsi="Times New Roman" w:cs="Times New Roman"/>
                      <w:color w:val="000000"/>
                      <w:kern w:val="0"/>
                      <w:sz w:val="24"/>
                      <w:szCs w:val="24"/>
                    </w:rPr>
                    <w:t>小时内通知镇和区农业局</w:t>
                  </w:r>
                </w:p>
              </w:tc>
              <w:tc>
                <w:tcPr>
                  <w:tcW w:w="103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C003324" w14:textId="77777777" w:rsidR="00B2465B" w:rsidRPr="00B2465B" w:rsidRDefault="00B2465B" w:rsidP="00B2465B">
                  <w:pPr>
                    <w:widowControl/>
                    <w:spacing w:line="525" w:lineRule="atLeast"/>
                    <w:jc w:val="center"/>
                    <w:rPr>
                      <w:rFonts w:ascii="宋体" w:eastAsia="宋体" w:hAnsi="宋体" w:cs="宋体"/>
                      <w:kern w:val="0"/>
                      <w:sz w:val="18"/>
                      <w:szCs w:val="18"/>
                    </w:rPr>
                  </w:pPr>
                  <w:r w:rsidRPr="00B2465B">
                    <w:rPr>
                      <w:rFonts w:ascii="Times New Roman" w:eastAsia="宋体" w:hAnsi="Times New Roman" w:cs="Times New Roman"/>
                      <w:color w:val="000000"/>
                      <w:kern w:val="0"/>
                      <w:sz w:val="24"/>
                      <w:szCs w:val="24"/>
                    </w:rPr>
                    <w:t>3</w:t>
                  </w:r>
                </w:p>
              </w:tc>
            </w:tr>
            <w:tr w:rsidR="00B2465B" w:rsidRPr="00B2465B" w14:paraId="4F82870A" w14:textId="77777777" w:rsidTr="00B2465B">
              <w:trPr>
                <w:jc w:val="center"/>
              </w:trPr>
              <w:tc>
                <w:tcPr>
                  <w:tcW w:w="0" w:type="auto"/>
                  <w:vMerge/>
                  <w:tcBorders>
                    <w:top w:val="nil"/>
                    <w:left w:val="single" w:sz="6" w:space="0" w:color="auto"/>
                    <w:bottom w:val="single" w:sz="6" w:space="0" w:color="auto"/>
                    <w:right w:val="single" w:sz="6" w:space="0" w:color="auto"/>
                  </w:tcBorders>
                  <w:vAlign w:val="center"/>
                  <w:hideMark/>
                </w:tcPr>
                <w:p w14:paraId="3D1CD2E4" w14:textId="77777777" w:rsidR="00B2465B" w:rsidRPr="00B2465B" w:rsidRDefault="00B2465B" w:rsidP="00B2465B">
                  <w:pPr>
                    <w:widowControl/>
                    <w:jc w:val="left"/>
                    <w:rPr>
                      <w:rFonts w:ascii="宋体" w:eastAsia="宋体" w:hAnsi="宋体" w:cs="宋体"/>
                      <w:kern w:val="0"/>
                      <w:sz w:val="18"/>
                      <w:szCs w:val="18"/>
                    </w:rPr>
                  </w:pPr>
                </w:p>
              </w:tc>
              <w:tc>
                <w:tcPr>
                  <w:tcW w:w="0" w:type="auto"/>
                  <w:vMerge/>
                  <w:tcBorders>
                    <w:top w:val="nil"/>
                    <w:left w:val="nil"/>
                    <w:bottom w:val="single" w:sz="6" w:space="0" w:color="auto"/>
                    <w:right w:val="single" w:sz="6" w:space="0" w:color="auto"/>
                  </w:tcBorders>
                  <w:vAlign w:val="center"/>
                  <w:hideMark/>
                </w:tcPr>
                <w:p w14:paraId="15D34694" w14:textId="77777777" w:rsidR="00B2465B" w:rsidRPr="00B2465B" w:rsidRDefault="00B2465B" w:rsidP="00B2465B">
                  <w:pPr>
                    <w:widowControl/>
                    <w:jc w:val="left"/>
                    <w:rPr>
                      <w:rFonts w:ascii="宋体" w:eastAsia="宋体" w:hAnsi="宋体" w:cs="宋体"/>
                      <w:kern w:val="0"/>
                      <w:sz w:val="18"/>
                      <w:szCs w:val="18"/>
                    </w:rPr>
                  </w:pPr>
                </w:p>
              </w:tc>
              <w:tc>
                <w:tcPr>
                  <w:tcW w:w="9315"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654755C2" w14:textId="77777777" w:rsidR="00B2465B" w:rsidRPr="00B2465B" w:rsidRDefault="00B2465B" w:rsidP="00B2465B">
                  <w:pPr>
                    <w:widowControl/>
                    <w:spacing w:line="525" w:lineRule="atLeast"/>
                    <w:jc w:val="left"/>
                    <w:rPr>
                      <w:rFonts w:ascii="宋体" w:eastAsia="宋体" w:hAnsi="宋体" w:cs="宋体"/>
                      <w:kern w:val="0"/>
                      <w:sz w:val="18"/>
                      <w:szCs w:val="18"/>
                    </w:rPr>
                  </w:pPr>
                  <w:r w:rsidRPr="00B2465B">
                    <w:rPr>
                      <w:rFonts w:ascii="Times New Roman" w:eastAsia="宋体" w:hAnsi="Times New Roman" w:cs="Times New Roman"/>
                      <w:color w:val="000000"/>
                      <w:kern w:val="0"/>
                      <w:sz w:val="24"/>
                      <w:szCs w:val="24"/>
                    </w:rPr>
                    <w:t>协助镇和区农业局开展农产品质量安全事故调查，督促、指导当事人对不合格农产品进行无害化处理</w:t>
                  </w:r>
                </w:p>
              </w:tc>
              <w:tc>
                <w:tcPr>
                  <w:tcW w:w="103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CB1E3F1" w14:textId="77777777" w:rsidR="00B2465B" w:rsidRPr="00B2465B" w:rsidRDefault="00B2465B" w:rsidP="00B2465B">
                  <w:pPr>
                    <w:widowControl/>
                    <w:spacing w:line="525" w:lineRule="atLeast"/>
                    <w:jc w:val="center"/>
                    <w:rPr>
                      <w:rFonts w:ascii="宋体" w:eastAsia="宋体" w:hAnsi="宋体" w:cs="宋体"/>
                      <w:kern w:val="0"/>
                      <w:sz w:val="18"/>
                      <w:szCs w:val="18"/>
                    </w:rPr>
                  </w:pPr>
                  <w:r w:rsidRPr="00B2465B">
                    <w:rPr>
                      <w:rFonts w:ascii="Times New Roman" w:eastAsia="宋体" w:hAnsi="Times New Roman" w:cs="Times New Roman"/>
                      <w:color w:val="000000"/>
                      <w:kern w:val="0"/>
                      <w:sz w:val="24"/>
                      <w:szCs w:val="24"/>
                    </w:rPr>
                    <w:t>4</w:t>
                  </w:r>
                </w:p>
              </w:tc>
            </w:tr>
            <w:tr w:rsidR="00B2465B" w:rsidRPr="00B2465B" w14:paraId="399193CD" w14:textId="77777777" w:rsidTr="00B2465B">
              <w:trPr>
                <w:jc w:val="center"/>
              </w:trPr>
              <w:tc>
                <w:tcPr>
                  <w:tcW w:w="720" w:type="dxa"/>
                  <w:vMerge w:val="restart"/>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5D837973" w14:textId="77777777" w:rsidR="00B2465B" w:rsidRPr="00B2465B" w:rsidRDefault="00B2465B" w:rsidP="00B2465B">
                  <w:pPr>
                    <w:widowControl/>
                    <w:spacing w:line="525" w:lineRule="atLeast"/>
                    <w:jc w:val="center"/>
                    <w:rPr>
                      <w:rFonts w:ascii="宋体" w:eastAsia="宋体" w:hAnsi="宋体" w:cs="宋体"/>
                      <w:kern w:val="0"/>
                      <w:sz w:val="18"/>
                      <w:szCs w:val="18"/>
                    </w:rPr>
                  </w:pPr>
                  <w:r w:rsidRPr="00B2465B">
                    <w:rPr>
                      <w:rFonts w:ascii="Times New Roman" w:eastAsia="宋体" w:hAnsi="Times New Roman" w:cs="Times New Roman"/>
                      <w:color w:val="000000"/>
                      <w:kern w:val="0"/>
                      <w:sz w:val="24"/>
                      <w:szCs w:val="24"/>
                    </w:rPr>
                    <w:t>7</w:t>
                  </w:r>
                </w:p>
              </w:tc>
              <w:tc>
                <w:tcPr>
                  <w:tcW w:w="3060" w:type="dxa"/>
                  <w:vMerge w:val="restart"/>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7D7236C" w14:textId="77777777" w:rsidR="00B2465B" w:rsidRPr="00B2465B" w:rsidRDefault="00B2465B" w:rsidP="00B2465B">
                  <w:pPr>
                    <w:widowControl/>
                    <w:spacing w:line="525" w:lineRule="atLeast"/>
                    <w:jc w:val="center"/>
                    <w:rPr>
                      <w:rFonts w:ascii="宋体" w:eastAsia="宋体" w:hAnsi="宋体" w:cs="宋体"/>
                      <w:kern w:val="0"/>
                      <w:sz w:val="18"/>
                      <w:szCs w:val="18"/>
                    </w:rPr>
                  </w:pPr>
                  <w:r w:rsidRPr="00B2465B">
                    <w:rPr>
                      <w:rFonts w:ascii="Times New Roman" w:eastAsia="宋体" w:hAnsi="Times New Roman" w:cs="Times New Roman"/>
                      <w:color w:val="000000"/>
                      <w:kern w:val="0"/>
                      <w:sz w:val="24"/>
                      <w:szCs w:val="24"/>
                    </w:rPr>
                    <w:t>宣传、培训</w:t>
                  </w:r>
                </w:p>
              </w:tc>
              <w:tc>
                <w:tcPr>
                  <w:tcW w:w="9315"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33769644" w14:textId="77777777" w:rsidR="00B2465B" w:rsidRPr="00B2465B" w:rsidRDefault="00B2465B" w:rsidP="00B2465B">
                  <w:pPr>
                    <w:widowControl/>
                    <w:spacing w:line="525" w:lineRule="atLeast"/>
                    <w:jc w:val="left"/>
                    <w:rPr>
                      <w:rFonts w:ascii="宋体" w:eastAsia="宋体" w:hAnsi="宋体" w:cs="宋体"/>
                      <w:kern w:val="0"/>
                      <w:sz w:val="18"/>
                      <w:szCs w:val="18"/>
                    </w:rPr>
                  </w:pPr>
                  <w:r w:rsidRPr="00B2465B">
                    <w:rPr>
                      <w:rFonts w:ascii="Times New Roman" w:eastAsia="宋体" w:hAnsi="Times New Roman" w:cs="Times New Roman"/>
                      <w:color w:val="000000"/>
                      <w:kern w:val="0"/>
                      <w:sz w:val="24"/>
                      <w:szCs w:val="24"/>
                    </w:rPr>
                    <w:t>协助区、镇开展农产品质量安全法律法规和安全生产技术的宣传</w:t>
                  </w:r>
                </w:p>
              </w:tc>
              <w:tc>
                <w:tcPr>
                  <w:tcW w:w="103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76F72BC" w14:textId="77777777" w:rsidR="00B2465B" w:rsidRPr="00B2465B" w:rsidRDefault="00B2465B" w:rsidP="00B2465B">
                  <w:pPr>
                    <w:widowControl/>
                    <w:spacing w:line="525" w:lineRule="atLeast"/>
                    <w:jc w:val="center"/>
                    <w:rPr>
                      <w:rFonts w:ascii="宋体" w:eastAsia="宋体" w:hAnsi="宋体" w:cs="宋体"/>
                      <w:kern w:val="0"/>
                      <w:sz w:val="18"/>
                      <w:szCs w:val="18"/>
                    </w:rPr>
                  </w:pPr>
                  <w:r w:rsidRPr="00B2465B">
                    <w:rPr>
                      <w:rFonts w:ascii="Times New Roman" w:eastAsia="宋体" w:hAnsi="Times New Roman" w:cs="Times New Roman"/>
                      <w:color w:val="000000"/>
                      <w:kern w:val="0"/>
                      <w:sz w:val="24"/>
                      <w:szCs w:val="24"/>
                    </w:rPr>
                    <w:t>3</w:t>
                  </w:r>
                </w:p>
              </w:tc>
            </w:tr>
            <w:tr w:rsidR="00B2465B" w:rsidRPr="00B2465B" w14:paraId="3048E0E0" w14:textId="77777777" w:rsidTr="00B2465B">
              <w:trPr>
                <w:jc w:val="center"/>
              </w:trPr>
              <w:tc>
                <w:tcPr>
                  <w:tcW w:w="0" w:type="auto"/>
                  <w:vMerge/>
                  <w:tcBorders>
                    <w:top w:val="nil"/>
                    <w:left w:val="single" w:sz="6" w:space="0" w:color="auto"/>
                    <w:bottom w:val="single" w:sz="6" w:space="0" w:color="auto"/>
                    <w:right w:val="single" w:sz="6" w:space="0" w:color="auto"/>
                  </w:tcBorders>
                  <w:vAlign w:val="center"/>
                  <w:hideMark/>
                </w:tcPr>
                <w:p w14:paraId="20E002D4" w14:textId="77777777" w:rsidR="00B2465B" w:rsidRPr="00B2465B" w:rsidRDefault="00B2465B" w:rsidP="00B2465B">
                  <w:pPr>
                    <w:widowControl/>
                    <w:jc w:val="left"/>
                    <w:rPr>
                      <w:rFonts w:ascii="宋体" w:eastAsia="宋体" w:hAnsi="宋体" w:cs="宋体"/>
                      <w:kern w:val="0"/>
                      <w:sz w:val="18"/>
                      <w:szCs w:val="18"/>
                    </w:rPr>
                  </w:pPr>
                </w:p>
              </w:tc>
              <w:tc>
                <w:tcPr>
                  <w:tcW w:w="0" w:type="auto"/>
                  <w:vMerge/>
                  <w:tcBorders>
                    <w:top w:val="nil"/>
                    <w:left w:val="nil"/>
                    <w:bottom w:val="single" w:sz="6" w:space="0" w:color="auto"/>
                    <w:right w:val="single" w:sz="6" w:space="0" w:color="auto"/>
                  </w:tcBorders>
                  <w:vAlign w:val="center"/>
                  <w:hideMark/>
                </w:tcPr>
                <w:p w14:paraId="4CD9534F" w14:textId="77777777" w:rsidR="00B2465B" w:rsidRPr="00B2465B" w:rsidRDefault="00B2465B" w:rsidP="00B2465B">
                  <w:pPr>
                    <w:widowControl/>
                    <w:jc w:val="left"/>
                    <w:rPr>
                      <w:rFonts w:ascii="宋体" w:eastAsia="宋体" w:hAnsi="宋体" w:cs="宋体"/>
                      <w:kern w:val="0"/>
                      <w:sz w:val="18"/>
                      <w:szCs w:val="18"/>
                    </w:rPr>
                  </w:pPr>
                </w:p>
              </w:tc>
              <w:tc>
                <w:tcPr>
                  <w:tcW w:w="9315" w:type="dxa"/>
                  <w:tcBorders>
                    <w:top w:val="nil"/>
                    <w:left w:val="nil"/>
                    <w:bottom w:val="single" w:sz="6" w:space="0" w:color="auto"/>
                    <w:right w:val="single" w:sz="6" w:space="0" w:color="auto"/>
                  </w:tcBorders>
                  <w:shd w:val="clear" w:color="auto" w:fill="auto"/>
                  <w:tcMar>
                    <w:top w:w="0" w:type="dxa"/>
                    <w:left w:w="105" w:type="dxa"/>
                    <w:bottom w:w="0" w:type="dxa"/>
                    <w:right w:w="105" w:type="dxa"/>
                  </w:tcMar>
                  <w:hideMark/>
                </w:tcPr>
                <w:p w14:paraId="485DE4CD" w14:textId="77777777" w:rsidR="00B2465B" w:rsidRPr="00B2465B" w:rsidRDefault="00B2465B" w:rsidP="00B2465B">
                  <w:pPr>
                    <w:widowControl/>
                    <w:spacing w:line="525" w:lineRule="atLeast"/>
                    <w:jc w:val="left"/>
                    <w:rPr>
                      <w:rFonts w:ascii="宋体" w:eastAsia="宋体" w:hAnsi="宋体" w:cs="宋体"/>
                      <w:kern w:val="0"/>
                      <w:sz w:val="18"/>
                      <w:szCs w:val="18"/>
                    </w:rPr>
                  </w:pPr>
                  <w:r w:rsidRPr="00B2465B">
                    <w:rPr>
                      <w:rFonts w:ascii="Times New Roman" w:eastAsia="宋体" w:hAnsi="Times New Roman" w:cs="Times New Roman"/>
                      <w:color w:val="000000"/>
                      <w:kern w:val="0"/>
                      <w:sz w:val="24"/>
                      <w:szCs w:val="24"/>
                    </w:rPr>
                    <w:t>配合区、镇组织本村（社）农产品生产经营场（户）参加相关培训</w:t>
                  </w:r>
                </w:p>
              </w:tc>
              <w:tc>
                <w:tcPr>
                  <w:tcW w:w="103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51F63EA" w14:textId="77777777" w:rsidR="00B2465B" w:rsidRPr="00B2465B" w:rsidRDefault="00B2465B" w:rsidP="00B2465B">
                  <w:pPr>
                    <w:widowControl/>
                    <w:spacing w:line="525" w:lineRule="atLeast"/>
                    <w:jc w:val="center"/>
                    <w:rPr>
                      <w:rFonts w:ascii="宋体" w:eastAsia="宋体" w:hAnsi="宋体" w:cs="宋体"/>
                      <w:kern w:val="0"/>
                      <w:sz w:val="18"/>
                      <w:szCs w:val="18"/>
                    </w:rPr>
                  </w:pPr>
                  <w:r w:rsidRPr="00B2465B">
                    <w:rPr>
                      <w:rFonts w:ascii="Times New Roman" w:eastAsia="宋体" w:hAnsi="Times New Roman" w:cs="Times New Roman"/>
                      <w:color w:val="000000"/>
                      <w:kern w:val="0"/>
                      <w:sz w:val="24"/>
                      <w:szCs w:val="24"/>
                    </w:rPr>
                    <w:t>5</w:t>
                  </w:r>
                </w:p>
              </w:tc>
            </w:tr>
            <w:tr w:rsidR="00B2465B" w:rsidRPr="00B2465B" w14:paraId="03FD011F" w14:textId="77777777" w:rsidTr="00B2465B">
              <w:trPr>
                <w:jc w:val="center"/>
              </w:trPr>
              <w:tc>
                <w:tcPr>
                  <w:tcW w:w="72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hideMark/>
                </w:tcPr>
                <w:p w14:paraId="76E7B52F" w14:textId="77777777" w:rsidR="00B2465B" w:rsidRPr="00B2465B" w:rsidRDefault="00B2465B" w:rsidP="00B2465B">
                  <w:pPr>
                    <w:widowControl/>
                    <w:jc w:val="left"/>
                    <w:rPr>
                      <w:rFonts w:ascii="宋体" w:eastAsia="宋体" w:hAnsi="宋体" w:cs="宋体"/>
                      <w:kern w:val="0"/>
                      <w:sz w:val="18"/>
                      <w:szCs w:val="18"/>
                    </w:rPr>
                  </w:pPr>
                </w:p>
              </w:tc>
              <w:tc>
                <w:tcPr>
                  <w:tcW w:w="30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21EB4AD" w14:textId="77777777" w:rsidR="00B2465B" w:rsidRPr="00B2465B" w:rsidRDefault="00B2465B" w:rsidP="00B2465B">
                  <w:pPr>
                    <w:widowControl/>
                    <w:spacing w:line="525" w:lineRule="atLeast"/>
                    <w:jc w:val="center"/>
                    <w:rPr>
                      <w:rFonts w:ascii="宋体" w:eastAsia="宋体" w:hAnsi="宋体" w:cs="宋体"/>
                      <w:kern w:val="0"/>
                      <w:sz w:val="18"/>
                      <w:szCs w:val="18"/>
                    </w:rPr>
                  </w:pPr>
                  <w:r w:rsidRPr="00B2465B">
                    <w:rPr>
                      <w:rFonts w:ascii="Times New Roman" w:eastAsia="宋体" w:hAnsi="Times New Roman" w:cs="Times New Roman"/>
                      <w:b/>
                      <w:bCs/>
                      <w:color w:val="000000"/>
                      <w:kern w:val="0"/>
                      <w:sz w:val="24"/>
                      <w:szCs w:val="24"/>
                    </w:rPr>
                    <w:t>合</w:t>
                  </w:r>
                  <w:r w:rsidRPr="00B2465B">
                    <w:rPr>
                      <w:rFonts w:ascii="Times New Roman" w:eastAsia="宋体" w:hAnsi="Times New Roman" w:cs="Times New Roman"/>
                      <w:b/>
                      <w:bCs/>
                      <w:color w:val="000000"/>
                      <w:kern w:val="0"/>
                      <w:sz w:val="24"/>
                      <w:szCs w:val="24"/>
                    </w:rPr>
                    <w:t>  </w:t>
                  </w:r>
                  <w:r w:rsidRPr="00B2465B">
                    <w:rPr>
                      <w:rFonts w:ascii="Times New Roman" w:eastAsia="宋体" w:hAnsi="Times New Roman" w:cs="Times New Roman"/>
                      <w:b/>
                      <w:bCs/>
                      <w:color w:val="000000"/>
                      <w:kern w:val="0"/>
                      <w:sz w:val="24"/>
                      <w:szCs w:val="24"/>
                    </w:rPr>
                    <w:t>计</w:t>
                  </w:r>
                </w:p>
              </w:tc>
              <w:tc>
                <w:tcPr>
                  <w:tcW w:w="931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F061A33" w14:textId="77777777" w:rsidR="00B2465B" w:rsidRPr="00B2465B" w:rsidRDefault="00B2465B" w:rsidP="00B2465B">
                  <w:pPr>
                    <w:widowControl/>
                    <w:jc w:val="left"/>
                    <w:rPr>
                      <w:rFonts w:ascii="宋体" w:eastAsia="宋体" w:hAnsi="宋体" w:cs="宋体"/>
                      <w:kern w:val="0"/>
                      <w:sz w:val="18"/>
                      <w:szCs w:val="18"/>
                    </w:rPr>
                  </w:pPr>
                </w:p>
              </w:tc>
              <w:tc>
                <w:tcPr>
                  <w:tcW w:w="103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8281011" w14:textId="77777777" w:rsidR="00B2465B" w:rsidRPr="00B2465B" w:rsidRDefault="00B2465B" w:rsidP="00B2465B">
                  <w:pPr>
                    <w:widowControl/>
                    <w:spacing w:line="525" w:lineRule="atLeast"/>
                    <w:jc w:val="center"/>
                    <w:rPr>
                      <w:rFonts w:ascii="宋体" w:eastAsia="宋体" w:hAnsi="宋体" w:cs="宋体"/>
                      <w:kern w:val="0"/>
                      <w:sz w:val="18"/>
                      <w:szCs w:val="18"/>
                    </w:rPr>
                  </w:pPr>
                  <w:r w:rsidRPr="00B2465B">
                    <w:rPr>
                      <w:rFonts w:ascii="Times New Roman" w:eastAsia="宋体" w:hAnsi="Times New Roman" w:cs="Times New Roman"/>
                      <w:b/>
                      <w:bCs/>
                      <w:color w:val="000000"/>
                      <w:kern w:val="0"/>
                      <w:sz w:val="24"/>
                      <w:szCs w:val="24"/>
                    </w:rPr>
                    <w:t>100</w:t>
                  </w:r>
                </w:p>
              </w:tc>
            </w:tr>
          </w:tbl>
          <w:p w14:paraId="1C20A46E" w14:textId="77777777" w:rsidR="00B2465B" w:rsidRPr="00B2465B" w:rsidRDefault="00B2465B" w:rsidP="00B2465B">
            <w:pPr>
              <w:widowControl/>
              <w:spacing w:line="525" w:lineRule="atLeast"/>
              <w:jc w:val="center"/>
              <w:rPr>
                <w:rFonts w:ascii="微软雅黑" w:eastAsia="微软雅黑" w:hAnsi="微软雅黑" w:cs="宋体"/>
                <w:color w:val="012E22"/>
                <w:kern w:val="0"/>
                <w:sz w:val="18"/>
                <w:szCs w:val="18"/>
              </w:rPr>
            </w:pPr>
            <w:r w:rsidRPr="00B2465B">
              <w:rPr>
                <w:rFonts w:ascii="仿宋_GB2312" w:eastAsia="仿宋_GB2312" w:hAnsi="Times New Roman" w:cs="Times New Roman" w:hint="eastAsia"/>
                <w:color w:val="000000"/>
                <w:kern w:val="0"/>
                <w:sz w:val="29"/>
                <w:szCs w:val="29"/>
              </w:rPr>
              <w:t>注：</w:t>
            </w:r>
            <w:r w:rsidRPr="00B2465B">
              <w:rPr>
                <w:rFonts w:ascii="Times New Roman" w:eastAsia="微软雅黑" w:hAnsi="Times New Roman" w:cs="Times New Roman"/>
                <w:color w:val="000000"/>
                <w:kern w:val="0"/>
                <w:sz w:val="29"/>
                <w:szCs w:val="29"/>
              </w:rPr>
              <w:t>1</w:t>
            </w:r>
            <w:r w:rsidRPr="00B2465B">
              <w:rPr>
                <w:rFonts w:ascii="仿宋_GB2312" w:eastAsia="仿宋_GB2312" w:hAnsi="Times New Roman" w:cs="Times New Roman" w:hint="eastAsia"/>
                <w:color w:val="000000"/>
                <w:kern w:val="0"/>
                <w:sz w:val="29"/>
                <w:szCs w:val="29"/>
              </w:rPr>
              <w:t>、</w:t>
            </w:r>
            <w:r w:rsidRPr="00B2465B">
              <w:rPr>
                <w:rFonts w:ascii="仿宋_GB2312" w:eastAsia="仿宋_GB2312" w:hAnsi="微软雅黑" w:cs="宋体" w:hint="eastAsia"/>
                <w:color w:val="000000"/>
                <w:kern w:val="0"/>
                <w:sz w:val="29"/>
                <w:szCs w:val="29"/>
              </w:rPr>
              <w:t>做好记录台帐，</w:t>
            </w:r>
            <w:r w:rsidRPr="00B2465B">
              <w:rPr>
                <w:rFonts w:ascii="仿宋_GB2312" w:eastAsia="仿宋_GB2312" w:hAnsi="Times New Roman" w:cs="Times New Roman" w:hint="eastAsia"/>
                <w:color w:val="000000"/>
                <w:kern w:val="0"/>
                <w:sz w:val="29"/>
                <w:szCs w:val="29"/>
              </w:rPr>
              <w:t>本考核结果将作为年度工作奖励依据；</w:t>
            </w:r>
          </w:p>
          <w:p w14:paraId="2B50E335" w14:textId="77777777" w:rsidR="00B2465B" w:rsidRPr="00B2465B" w:rsidRDefault="00B2465B" w:rsidP="00B2465B">
            <w:pPr>
              <w:widowControl/>
              <w:spacing w:line="405" w:lineRule="atLeast"/>
              <w:ind w:firstLine="570"/>
              <w:jc w:val="center"/>
              <w:rPr>
                <w:rFonts w:ascii="微软雅黑" w:eastAsia="微软雅黑" w:hAnsi="微软雅黑" w:cs="宋体" w:hint="eastAsia"/>
                <w:color w:val="012E22"/>
                <w:kern w:val="0"/>
                <w:sz w:val="18"/>
                <w:szCs w:val="18"/>
              </w:rPr>
            </w:pPr>
            <w:r w:rsidRPr="00B2465B">
              <w:rPr>
                <w:rFonts w:ascii="Times New Roman" w:eastAsia="微软雅黑" w:hAnsi="Times New Roman" w:cs="Times New Roman"/>
                <w:color w:val="000000"/>
                <w:kern w:val="0"/>
                <w:sz w:val="29"/>
                <w:szCs w:val="29"/>
              </w:rPr>
              <w:lastRenderedPageBreak/>
              <w:t>2</w:t>
            </w:r>
            <w:r w:rsidRPr="00B2465B">
              <w:rPr>
                <w:rFonts w:ascii="仿宋_GB2312" w:eastAsia="仿宋_GB2312" w:hAnsi="Times New Roman" w:cs="Times New Roman" w:hint="eastAsia"/>
                <w:color w:val="000000"/>
                <w:kern w:val="0"/>
                <w:sz w:val="29"/>
                <w:szCs w:val="29"/>
              </w:rPr>
              <w:t>、如村（社）发现被区级以上单位抽检不合格的农产品，村（社）考核分被镇扣除且协管员岗位补贴视情况扣除。</w:t>
            </w:r>
          </w:p>
          <w:p w14:paraId="59293A86" w14:textId="77777777" w:rsidR="00B2465B" w:rsidRPr="00B2465B" w:rsidRDefault="00B2465B" w:rsidP="00B2465B">
            <w:pPr>
              <w:widowControl/>
              <w:jc w:val="center"/>
              <w:rPr>
                <w:rFonts w:ascii="微软雅黑" w:eastAsia="微软雅黑" w:hAnsi="微软雅黑" w:cs="宋体" w:hint="eastAsia"/>
                <w:color w:val="012E22"/>
                <w:kern w:val="0"/>
                <w:sz w:val="24"/>
                <w:szCs w:val="24"/>
              </w:rPr>
            </w:pPr>
            <w:r w:rsidRPr="00B2465B">
              <w:rPr>
                <w:rFonts w:ascii="微软雅黑" w:eastAsia="微软雅黑" w:hAnsi="微软雅黑" w:cs="宋体" w:hint="eastAsia"/>
                <w:color w:val="012E22"/>
                <w:kern w:val="0"/>
                <w:sz w:val="24"/>
                <w:szCs w:val="24"/>
              </w:rPr>
              <w:t> </w:t>
            </w:r>
          </w:p>
          <w:p w14:paraId="1DB71174" w14:textId="77777777" w:rsidR="00B2465B" w:rsidRPr="00B2465B" w:rsidRDefault="00B2465B" w:rsidP="00B2465B">
            <w:pPr>
              <w:widowControl/>
              <w:jc w:val="center"/>
              <w:rPr>
                <w:rFonts w:ascii="微软雅黑" w:eastAsia="微软雅黑" w:hAnsi="微软雅黑" w:cs="宋体" w:hint="eastAsia"/>
                <w:color w:val="012E22"/>
                <w:kern w:val="0"/>
                <w:sz w:val="24"/>
                <w:szCs w:val="24"/>
              </w:rPr>
            </w:pPr>
            <w:r w:rsidRPr="00B2465B">
              <w:rPr>
                <w:rFonts w:ascii="微软雅黑" w:eastAsia="微软雅黑" w:hAnsi="微软雅黑" w:cs="宋体" w:hint="eastAsia"/>
                <w:color w:val="012E22"/>
                <w:kern w:val="0"/>
                <w:sz w:val="24"/>
                <w:szCs w:val="24"/>
              </w:rPr>
              <w:t> </w:t>
            </w:r>
          </w:p>
          <w:p w14:paraId="132562C3" w14:textId="77777777" w:rsidR="00B2465B" w:rsidRPr="00B2465B" w:rsidRDefault="00B2465B" w:rsidP="00B2465B">
            <w:pPr>
              <w:widowControl/>
              <w:spacing w:line="405" w:lineRule="atLeast"/>
              <w:jc w:val="center"/>
              <w:rPr>
                <w:rFonts w:ascii="微软雅黑" w:eastAsia="微软雅黑" w:hAnsi="微软雅黑" w:cs="宋体" w:hint="eastAsia"/>
                <w:color w:val="012E22"/>
                <w:kern w:val="0"/>
                <w:sz w:val="24"/>
                <w:szCs w:val="24"/>
              </w:rPr>
            </w:pPr>
            <w:r w:rsidRPr="00B2465B">
              <w:rPr>
                <w:rFonts w:ascii="黑体" w:eastAsia="黑体" w:hAnsi="黑体" w:cs="Times New Roman" w:hint="eastAsia"/>
                <w:color w:val="012E22"/>
                <w:kern w:val="0"/>
                <w:sz w:val="30"/>
                <w:szCs w:val="30"/>
              </w:rPr>
              <w:t>附件</w:t>
            </w:r>
            <w:r w:rsidRPr="00B2465B">
              <w:rPr>
                <w:rFonts w:ascii="仿宋_GB2312" w:eastAsia="仿宋_GB2312" w:hAnsi="微软雅黑" w:cs="宋体" w:hint="eastAsia"/>
                <w:color w:val="012E22"/>
                <w:kern w:val="0"/>
                <w:sz w:val="30"/>
                <w:szCs w:val="30"/>
              </w:rPr>
              <w:t>2</w:t>
            </w:r>
            <w:r w:rsidRPr="00B2465B">
              <w:rPr>
                <w:rFonts w:ascii="仿宋_GB2312" w:eastAsia="仿宋_GB2312" w:hAnsi="Times New Roman" w:cs="Times New Roman" w:hint="eastAsia"/>
                <w:color w:val="012E22"/>
                <w:kern w:val="0"/>
                <w:sz w:val="30"/>
                <w:szCs w:val="30"/>
              </w:rPr>
              <w:t>：</w:t>
            </w:r>
          </w:p>
          <w:tbl>
            <w:tblPr>
              <w:tblW w:w="10080" w:type="dxa"/>
              <w:jc w:val="center"/>
              <w:tblCellMar>
                <w:left w:w="0" w:type="dxa"/>
                <w:right w:w="0" w:type="dxa"/>
              </w:tblCellMar>
              <w:tblLook w:val="04A0" w:firstRow="1" w:lastRow="0" w:firstColumn="1" w:lastColumn="0" w:noHBand="0" w:noVBand="1"/>
            </w:tblPr>
            <w:tblGrid>
              <w:gridCol w:w="1238"/>
              <w:gridCol w:w="1239"/>
              <w:gridCol w:w="502"/>
              <w:gridCol w:w="502"/>
              <w:gridCol w:w="502"/>
              <w:gridCol w:w="502"/>
              <w:gridCol w:w="502"/>
              <w:gridCol w:w="502"/>
              <w:gridCol w:w="502"/>
              <w:gridCol w:w="502"/>
              <w:gridCol w:w="502"/>
              <w:gridCol w:w="502"/>
              <w:gridCol w:w="845"/>
              <w:gridCol w:w="889"/>
              <w:gridCol w:w="849"/>
            </w:tblGrid>
            <w:tr w:rsidR="00B2465B" w:rsidRPr="00B2465B" w14:paraId="7625F405" w14:textId="77777777">
              <w:trPr>
                <w:trHeight w:val="840"/>
                <w:jc w:val="center"/>
              </w:trPr>
              <w:tc>
                <w:tcPr>
                  <w:tcW w:w="10080" w:type="dxa"/>
                  <w:gridSpan w:val="15"/>
                  <w:tcBorders>
                    <w:top w:val="nil"/>
                    <w:left w:val="nil"/>
                    <w:bottom w:val="nil"/>
                    <w:right w:val="nil"/>
                  </w:tcBorders>
                  <w:shd w:val="clear" w:color="auto" w:fill="auto"/>
                  <w:tcMar>
                    <w:top w:w="0" w:type="dxa"/>
                    <w:left w:w="105" w:type="dxa"/>
                    <w:bottom w:w="0" w:type="dxa"/>
                    <w:right w:w="105" w:type="dxa"/>
                  </w:tcMar>
                  <w:vAlign w:val="center"/>
                  <w:hideMark/>
                </w:tcPr>
                <w:p w14:paraId="1C4AA198" w14:textId="77777777" w:rsidR="00B2465B" w:rsidRPr="00B2465B" w:rsidRDefault="00B2465B" w:rsidP="00B2465B">
                  <w:pPr>
                    <w:widowControl/>
                    <w:jc w:val="center"/>
                    <w:rPr>
                      <w:rFonts w:ascii="宋体" w:eastAsia="宋体" w:hAnsi="宋体" w:cs="宋体" w:hint="eastAsia"/>
                      <w:kern w:val="0"/>
                      <w:sz w:val="18"/>
                      <w:szCs w:val="18"/>
                    </w:rPr>
                  </w:pPr>
                  <w:r w:rsidRPr="00B2465B">
                    <w:rPr>
                      <w:rFonts w:ascii="Times New Roman" w:eastAsia="宋体" w:hAnsi="Times New Roman" w:cs="Times New Roman"/>
                      <w:kern w:val="0"/>
                      <w:sz w:val="41"/>
                      <w:szCs w:val="41"/>
                    </w:rPr>
                    <w:t>20</w:t>
                  </w:r>
                  <w:r w:rsidRPr="00B2465B">
                    <w:rPr>
                      <w:rFonts w:ascii="黑体" w:eastAsia="黑体" w:hAnsi="黑体" w:cs="宋体" w:hint="eastAsia"/>
                      <w:kern w:val="0"/>
                      <w:sz w:val="41"/>
                      <w:szCs w:val="41"/>
                    </w:rPr>
                    <w:t>21</w:t>
                  </w:r>
                  <w:r w:rsidRPr="00B2465B">
                    <w:rPr>
                      <w:rFonts w:ascii="Times New Roman" w:eastAsia="宋体" w:hAnsi="Times New Roman" w:cs="Times New Roman"/>
                      <w:kern w:val="0"/>
                      <w:sz w:val="41"/>
                      <w:szCs w:val="41"/>
                    </w:rPr>
                    <w:t>年双浦镇农产品定性监测计划表</w:t>
                  </w:r>
                </w:p>
              </w:tc>
            </w:tr>
            <w:tr w:rsidR="00B2465B" w:rsidRPr="00B2465B" w14:paraId="4DD62D10" w14:textId="77777777">
              <w:trPr>
                <w:trHeight w:val="570"/>
                <w:jc w:val="center"/>
              </w:trPr>
              <w:tc>
                <w:tcPr>
                  <w:tcW w:w="10080" w:type="dxa"/>
                  <w:gridSpan w:val="15"/>
                  <w:tcBorders>
                    <w:top w:val="nil"/>
                    <w:left w:val="nil"/>
                    <w:bottom w:val="single" w:sz="6" w:space="0" w:color="auto"/>
                    <w:right w:val="nil"/>
                  </w:tcBorders>
                  <w:shd w:val="clear" w:color="auto" w:fill="auto"/>
                  <w:tcMar>
                    <w:top w:w="0" w:type="dxa"/>
                    <w:left w:w="105" w:type="dxa"/>
                    <w:bottom w:w="0" w:type="dxa"/>
                    <w:right w:w="105" w:type="dxa"/>
                  </w:tcMar>
                  <w:vAlign w:val="center"/>
                  <w:hideMark/>
                </w:tcPr>
                <w:p w14:paraId="290F5FAD" w14:textId="77777777" w:rsidR="00B2465B" w:rsidRPr="00B2465B" w:rsidRDefault="00B2465B" w:rsidP="00B2465B">
                  <w:pPr>
                    <w:widowControl/>
                    <w:jc w:val="right"/>
                    <w:rPr>
                      <w:rFonts w:ascii="宋体" w:eastAsia="宋体" w:hAnsi="宋体" w:cs="宋体"/>
                      <w:kern w:val="0"/>
                      <w:sz w:val="18"/>
                      <w:szCs w:val="18"/>
                    </w:rPr>
                  </w:pPr>
                  <w:r w:rsidRPr="00B2465B">
                    <w:rPr>
                      <w:rFonts w:ascii="Times New Roman" w:eastAsia="宋体" w:hAnsi="Times New Roman" w:cs="Times New Roman"/>
                      <w:b/>
                      <w:bCs/>
                      <w:kern w:val="0"/>
                      <w:sz w:val="32"/>
                      <w:szCs w:val="32"/>
                    </w:rPr>
                    <w:t>单位：批次</w:t>
                  </w:r>
                </w:p>
              </w:tc>
            </w:tr>
            <w:tr w:rsidR="00B2465B" w:rsidRPr="00B2465B" w14:paraId="07E396AF" w14:textId="77777777">
              <w:trPr>
                <w:trHeight w:val="375"/>
                <w:jc w:val="center"/>
              </w:trPr>
              <w:tc>
                <w:tcPr>
                  <w:tcW w:w="1260" w:type="dxa"/>
                  <w:vMerge w:val="restart"/>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2C8BA803"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b/>
                      <w:bCs/>
                      <w:kern w:val="0"/>
                      <w:sz w:val="29"/>
                      <w:szCs w:val="29"/>
                    </w:rPr>
                    <w:t>村社</w:t>
                  </w:r>
                </w:p>
              </w:tc>
              <w:tc>
                <w:tcPr>
                  <w:tcW w:w="1260" w:type="dxa"/>
                  <w:vMerge w:val="restart"/>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4B955D5"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b/>
                      <w:bCs/>
                      <w:kern w:val="0"/>
                      <w:sz w:val="29"/>
                      <w:szCs w:val="29"/>
                    </w:rPr>
                    <w:t>品种</w:t>
                  </w:r>
                </w:p>
              </w:tc>
              <w:tc>
                <w:tcPr>
                  <w:tcW w:w="6705" w:type="dxa"/>
                  <w:gridSpan w:val="12"/>
                  <w:tcBorders>
                    <w:top w:val="single" w:sz="6" w:space="0" w:color="auto"/>
                    <w:left w:val="nil"/>
                    <w:bottom w:val="single" w:sz="6" w:space="0" w:color="auto"/>
                    <w:right w:val="single" w:sz="6" w:space="0" w:color="000000"/>
                  </w:tcBorders>
                  <w:shd w:val="clear" w:color="auto" w:fill="auto"/>
                  <w:tcMar>
                    <w:top w:w="0" w:type="dxa"/>
                    <w:left w:w="105" w:type="dxa"/>
                    <w:bottom w:w="0" w:type="dxa"/>
                    <w:right w:w="105" w:type="dxa"/>
                  </w:tcMar>
                  <w:vAlign w:val="center"/>
                  <w:hideMark/>
                </w:tcPr>
                <w:p w14:paraId="551E7E94"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b/>
                      <w:bCs/>
                      <w:kern w:val="0"/>
                      <w:sz w:val="29"/>
                      <w:szCs w:val="29"/>
                    </w:rPr>
                    <w:t>月</w:t>
                  </w:r>
                  <w:r w:rsidRPr="00B2465B">
                    <w:rPr>
                      <w:rFonts w:ascii="Times New Roman" w:eastAsia="宋体" w:hAnsi="Times New Roman" w:cs="Times New Roman"/>
                      <w:b/>
                      <w:bCs/>
                      <w:kern w:val="0"/>
                      <w:sz w:val="29"/>
                      <w:szCs w:val="29"/>
                    </w:rPr>
                    <w:t>  </w:t>
                  </w:r>
                  <w:r w:rsidRPr="00B2465B">
                    <w:rPr>
                      <w:rFonts w:ascii="Times New Roman" w:eastAsia="宋体" w:hAnsi="Times New Roman" w:cs="Times New Roman"/>
                      <w:b/>
                      <w:bCs/>
                      <w:kern w:val="0"/>
                      <w:sz w:val="29"/>
                      <w:szCs w:val="29"/>
                    </w:rPr>
                    <w:t>份</w:t>
                  </w:r>
                  <w:r w:rsidRPr="00B2465B">
                    <w:rPr>
                      <w:rFonts w:ascii="Times New Roman" w:eastAsia="宋体" w:hAnsi="Times New Roman" w:cs="Times New Roman"/>
                      <w:b/>
                      <w:bCs/>
                      <w:kern w:val="0"/>
                      <w:sz w:val="29"/>
                      <w:szCs w:val="29"/>
                    </w:rPr>
                    <w:t>  </w:t>
                  </w:r>
                  <w:r w:rsidRPr="00B2465B">
                    <w:rPr>
                      <w:rFonts w:ascii="Times New Roman" w:eastAsia="宋体" w:hAnsi="Times New Roman" w:cs="Times New Roman"/>
                      <w:b/>
                      <w:bCs/>
                      <w:kern w:val="0"/>
                      <w:sz w:val="29"/>
                      <w:szCs w:val="29"/>
                    </w:rPr>
                    <w:t>批</w:t>
                  </w:r>
                  <w:r w:rsidRPr="00B2465B">
                    <w:rPr>
                      <w:rFonts w:ascii="Times New Roman" w:eastAsia="宋体" w:hAnsi="Times New Roman" w:cs="Times New Roman"/>
                      <w:b/>
                      <w:bCs/>
                      <w:kern w:val="0"/>
                      <w:sz w:val="29"/>
                      <w:szCs w:val="29"/>
                    </w:rPr>
                    <w:t>  </w:t>
                  </w:r>
                  <w:r w:rsidRPr="00B2465B">
                    <w:rPr>
                      <w:rFonts w:ascii="Times New Roman" w:eastAsia="宋体" w:hAnsi="Times New Roman" w:cs="Times New Roman"/>
                      <w:b/>
                      <w:bCs/>
                      <w:kern w:val="0"/>
                      <w:sz w:val="29"/>
                      <w:szCs w:val="29"/>
                    </w:rPr>
                    <w:t>次</w:t>
                  </w:r>
                </w:p>
              </w:tc>
              <w:tc>
                <w:tcPr>
                  <w:tcW w:w="855" w:type="dxa"/>
                  <w:vMerge w:val="restart"/>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DEAE86F"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b/>
                      <w:bCs/>
                      <w:kern w:val="0"/>
                      <w:sz w:val="29"/>
                      <w:szCs w:val="29"/>
                    </w:rPr>
                    <w:t>合计批次</w:t>
                  </w:r>
                </w:p>
              </w:tc>
            </w:tr>
            <w:tr w:rsidR="00B2465B" w:rsidRPr="00B2465B" w14:paraId="204772A1" w14:textId="77777777">
              <w:trPr>
                <w:trHeight w:val="375"/>
                <w:jc w:val="center"/>
              </w:trPr>
              <w:tc>
                <w:tcPr>
                  <w:tcW w:w="0" w:type="auto"/>
                  <w:vMerge/>
                  <w:tcBorders>
                    <w:top w:val="nil"/>
                    <w:left w:val="single" w:sz="6" w:space="0" w:color="auto"/>
                    <w:bottom w:val="single" w:sz="6" w:space="0" w:color="auto"/>
                    <w:right w:val="single" w:sz="6" w:space="0" w:color="auto"/>
                  </w:tcBorders>
                  <w:vAlign w:val="center"/>
                  <w:hideMark/>
                </w:tcPr>
                <w:p w14:paraId="41187F6E" w14:textId="77777777" w:rsidR="00B2465B" w:rsidRPr="00B2465B" w:rsidRDefault="00B2465B" w:rsidP="00B2465B">
                  <w:pPr>
                    <w:widowControl/>
                    <w:jc w:val="left"/>
                    <w:rPr>
                      <w:rFonts w:ascii="宋体" w:eastAsia="宋体" w:hAnsi="宋体" w:cs="宋体"/>
                      <w:kern w:val="0"/>
                      <w:sz w:val="18"/>
                      <w:szCs w:val="18"/>
                    </w:rPr>
                  </w:pPr>
                </w:p>
              </w:tc>
              <w:tc>
                <w:tcPr>
                  <w:tcW w:w="0" w:type="auto"/>
                  <w:vMerge/>
                  <w:tcBorders>
                    <w:top w:val="nil"/>
                    <w:left w:val="nil"/>
                    <w:bottom w:val="single" w:sz="6" w:space="0" w:color="auto"/>
                    <w:right w:val="single" w:sz="6" w:space="0" w:color="auto"/>
                  </w:tcBorders>
                  <w:vAlign w:val="center"/>
                  <w:hideMark/>
                </w:tcPr>
                <w:p w14:paraId="63DD8037" w14:textId="77777777" w:rsidR="00B2465B" w:rsidRPr="00B2465B" w:rsidRDefault="00B2465B" w:rsidP="00B2465B">
                  <w:pPr>
                    <w:widowControl/>
                    <w:jc w:val="left"/>
                    <w:rPr>
                      <w:rFonts w:ascii="宋体" w:eastAsia="宋体" w:hAnsi="宋体" w:cs="宋体"/>
                      <w:kern w:val="0"/>
                      <w:sz w:val="18"/>
                      <w:szCs w:val="18"/>
                    </w:rPr>
                  </w:pP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38CB557"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b/>
                      <w:bCs/>
                      <w:kern w:val="0"/>
                      <w:sz w:val="29"/>
                      <w:szCs w:val="29"/>
                    </w:rPr>
                    <w:t>一</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815B203"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b/>
                      <w:bCs/>
                      <w:kern w:val="0"/>
                      <w:sz w:val="29"/>
                      <w:szCs w:val="29"/>
                    </w:rPr>
                    <w:t>二</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35AC3AE"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b/>
                      <w:bCs/>
                      <w:kern w:val="0"/>
                      <w:sz w:val="29"/>
                      <w:szCs w:val="29"/>
                    </w:rPr>
                    <w:t>三</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C11B298"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b/>
                      <w:bCs/>
                      <w:kern w:val="0"/>
                      <w:sz w:val="29"/>
                      <w:szCs w:val="29"/>
                    </w:rPr>
                    <w:t>四</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DFD3688"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b/>
                      <w:bCs/>
                      <w:kern w:val="0"/>
                      <w:sz w:val="29"/>
                      <w:szCs w:val="29"/>
                    </w:rPr>
                    <w:t>五</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621B38F"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b/>
                      <w:bCs/>
                      <w:kern w:val="0"/>
                      <w:sz w:val="29"/>
                      <w:szCs w:val="29"/>
                    </w:rPr>
                    <w:t>六</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5F2389D"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b/>
                      <w:bCs/>
                      <w:kern w:val="0"/>
                      <w:sz w:val="29"/>
                      <w:szCs w:val="29"/>
                    </w:rPr>
                    <w:t>七</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8729355"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b/>
                      <w:bCs/>
                      <w:kern w:val="0"/>
                      <w:sz w:val="29"/>
                      <w:szCs w:val="29"/>
                    </w:rPr>
                    <w:t>八</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E8B1BD7"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b/>
                      <w:bCs/>
                      <w:kern w:val="0"/>
                      <w:sz w:val="29"/>
                      <w:szCs w:val="29"/>
                    </w:rPr>
                    <w:t>九</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9B7D986"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b/>
                      <w:bCs/>
                      <w:kern w:val="0"/>
                      <w:sz w:val="29"/>
                      <w:szCs w:val="29"/>
                    </w:rPr>
                    <w:t>十</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D20E264"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b/>
                      <w:bCs/>
                      <w:kern w:val="0"/>
                      <w:sz w:val="29"/>
                      <w:szCs w:val="29"/>
                    </w:rPr>
                    <w:t>十一</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199E1C9"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b/>
                      <w:bCs/>
                      <w:kern w:val="0"/>
                      <w:sz w:val="29"/>
                      <w:szCs w:val="29"/>
                    </w:rPr>
                    <w:t>十二</w:t>
                  </w:r>
                </w:p>
              </w:tc>
              <w:tc>
                <w:tcPr>
                  <w:tcW w:w="0" w:type="auto"/>
                  <w:vMerge/>
                  <w:tcBorders>
                    <w:top w:val="nil"/>
                    <w:left w:val="nil"/>
                    <w:bottom w:val="single" w:sz="6" w:space="0" w:color="auto"/>
                    <w:right w:val="single" w:sz="6" w:space="0" w:color="auto"/>
                  </w:tcBorders>
                  <w:vAlign w:val="center"/>
                  <w:hideMark/>
                </w:tcPr>
                <w:p w14:paraId="57778C1F" w14:textId="77777777" w:rsidR="00B2465B" w:rsidRPr="00B2465B" w:rsidRDefault="00B2465B" w:rsidP="00B2465B">
                  <w:pPr>
                    <w:widowControl/>
                    <w:jc w:val="left"/>
                    <w:rPr>
                      <w:rFonts w:ascii="宋体" w:eastAsia="宋体" w:hAnsi="宋体" w:cs="宋体"/>
                      <w:kern w:val="0"/>
                      <w:sz w:val="18"/>
                      <w:szCs w:val="18"/>
                    </w:rPr>
                  </w:pPr>
                </w:p>
              </w:tc>
            </w:tr>
            <w:tr w:rsidR="00B2465B" w:rsidRPr="00B2465B" w14:paraId="7A25CD73" w14:textId="77777777">
              <w:trPr>
                <w:trHeight w:val="375"/>
                <w:jc w:val="center"/>
              </w:trPr>
              <w:tc>
                <w:tcPr>
                  <w:tcW w:w="1260" w:type="dxa"/>
                  <w:tcBorders>
                    <w:top w:val="nil"/>
                    <w:left w:val="single" w:sz="6" w:space="0" w:color="auto"/>
                    <w:bottom w:val="single" w:sz="6" w:space="0" w:color="000000"/>
                    <w:right w:val="single" w:sz="6" w:space="0" w:color="auto"/>
                  </w:tcBorders>
                  <w:shd w:val="clear" w:color="auto" w:fill="auto"/>
                  <w:tcMar>
                    <w:top w:w="0" w:type="dxa"/>
                    <w:left w:w="105" w:type="dxa"/>
                    <w:bottom w:w="0" w:type="dxa"/>
                    <w:right w:w="105" w:type="dxa"/>
                  </w:tcMar>
                  <w:vAlign w:val="center"/>
                  <w:hideMark/>
                </w:tcPr>
                <w:p w14:paraId="70055D82"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东江嘴</w:t>
                  </w:r>
                </w:p>
              </w:tc>
              <w:tc>
                <w:tcPr>
                  <w:tcW w:w="12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8E127F5"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蔬菜</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0C6B2DB"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1C82EA9"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7B2DE96"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4120E7C"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3C29DC3"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C2B1F33"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D58CDCE"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2DC2F6D"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4144F66"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A36DDFD"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5EEF5E5"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B5C3ADD"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0</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C4B270C"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b/>
                      <w:bCs/>
                      <w:kern w:val="0"/>
                      <w:sz w:val="29"/>
                      <w:szCs w:val="29"/>
                    </w:rPr>
                    <w:t>11</w:t>
                  </w:r>
                </w:p>
              </w:tc>
            </w:tr>
            <w:tr w:rsidR="00B2465B" w:rsidRPr="00B2465B" w14:paraId="5048A7C5" w14:textId="77777777">
              <w:trPr>
                <w:trHeight w:val="375"/>
                <w:jc w:val="center"/>
              </w:trPr>
              <w:tc>
                <w:tcPr>
                  <w:tcW w:w="1260" w:type="dxa"/>
                  <w:tcBorders>
                    <w:top w:val="nil"/>
                    <w:left w:val="single" w:sz="6" w:space="0" w:color="auto"/>
                    <w:bottom w:val="single" w:sz="6" w:space="0" w:color="000000"/>
                    <w:right w:val="single" w:sz="6" w:space="0" w:color="auto"/>
                  </w:tcBorders>
                  <w:shd w:val="clear" w:color="auto" w:fill="auto"/>
                  <w:tcMar>
                    <w:top w:w="0" w:type="dxa"/>
                    <w:left w:w="105" w:type="dxa"/>
                    <w:bottom w:w="0" w:type="dxa"/>
                    <w:right w:w="105" w:type="dxa"/>
                  </w:tcMar>
                  <w:vAlign w:val="center"/>
                  <w:hideMark/>
                </w:tcPr>
                <w:p w14:paraId="1747A9AB"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外张</w:t>
                  </w:r>
                </w:p>
              </w:tc>
              <w:tc>
                <w:tcPr>
                  <w:tcW w:w="12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344C662"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蔬菜</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07B7F75"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CD58DE2"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7B103F9"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CF23E60"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44FB754"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138CBCF"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AEFAA2E"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760625B"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7AA0703"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0DBE2A6"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E92A4A3"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AC2F31B"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0</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3F5303E"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b/>
                      <w:bCs/>
                      <w:kern w:val="0"/>
                      <w:sz w:val="29"/>
                      <w:szCs w:val="29"/>
                    </w:rPr>
                    <w:t>11</w:t>
                  </w:r>
                </w:p>
              </w:tc>
            </w:tr>
            <w:tr w:rsidR="00B2465B" w:rsidRPr="00B2465B" w14:paraId="1C620DCB" w14:textId="77777777">
              <w:trPr>
                <w:trHeight w:val="375"/>
                <w:jc w:val="center"/>
              </w:trPr>
              <w:tc>
                <w:tcPr>
                  <w:tcW w:w="126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0E5903F7"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吴家</w:t>
                  </w:r>
                </w:p>
              </w:tc>
              <w:tc>
                <w:tcPr>
                  <w:tcW w:w="12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7F9D494"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蔬菜</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65CEDF0"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620BE33"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12D4BDF"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1C47D55"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A08FF1E"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630088D"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BC4DD38"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A677892"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E8960F8"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759BB1A"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86B7FFA"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F19881C"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0</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187A8C3"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b/>
                      <w:bCs/>
                      <w:kern w:val="0"/>
                      <w:sz w:val="29"/>
                      <w:szCs w:val="29"/>
                    </w:rPr>
                    <w:t>11</w:t>
                  </w:r>
                </w:p>
              </w:tc>
            </w:tr>
            <w:tr w:rsidR="00B2465B" w:rsidRPr="00B2465B" w14:paraId="3715A262" w14:textId="77777777">
              <w:trPr>
                <w:trHeight w:val="375"/>
                <w:jc w:val="center"/>
              </w:trPr>
              <w:tc>
                <w:tcPr>
                  <w:tcW w:w="126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78B7ED20"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老沙</w:t>
                  </w:r>
                </w:p>
              </w:tc>
              <w:tc>
                <w:tcPr>
                  <w:tcW w:w="12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310D04C"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蔬菜</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713CE32"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DDA4528"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99BE613"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CD638DF"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150B846"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0BA399C"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340E9E5"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C59AFF6"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7C04BEE"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72DC1F4"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17674FA"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8724B4D"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0</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3BF9075"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b/>
                      <w:bCs/>
                      <w:kern w:val="0"/>
                      <w:sz w:val="29"/>
                      <w:szCs w:val="29"/>
                    </w:rPr>
                    <w:t>11</w:t>
                  </w:r>
                </w:p>
              </w:tc>
            </w:tr>
            <w:tr w:rsidR="00B2465B" w:rsidRPr="00B2465B" w14:paraId="3562881E" w14:textId="77777777">
              <w:trPr>
                <w:trHeight w:val="375"/>
                <w:jc w:val="center"/>
              </w:trPr>
              <w:tc>
                <w:tcPr>
                  <w:tcW w:w="126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54036730"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新沙</w:t>
                  </w:r>
                </w:p>
              </w:tc>
              <w:tc>
                <w:tcPr>
                  <w:tcW w:w="12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19A7142"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蔬菜</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CF7BC21"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6F91EF3"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E250567"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D4D11F2"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0B61600"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476FAD5"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3818862"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B59EA9F"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38AB97F"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BFAE78B"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391B85B"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85A5472"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0</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C668E00"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b/>
                      <w:bCs/>
                      <w:kern w:val="0"/>
                      <w:sz w:val="29"/>
                      <w:szCs w:val="29"/>
                    </w:rPr>
                    <w:t>11</w:t>
                  </w:r>
                </w:p>
              </w:tc>
            </w:tr>
            <w:tr w:rsidR="00B2465B" w:rsidRPr="00B2465B" w14:paraId="00016AFE" w14:textId="77777777">
              <w:trPr>
                <w:trHeight w:val="375"/>
                <w:jc w:val="center"/>
              </w:trPr>
              <w:tc>
                <w:tcPr>
                  <w:tcW w:w="126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200CB2F4"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小江</w:t>
                  </w:r>
                </w:p>
              </w:tc>
              <w:tc>
                <w:tcPr>
                  <w:tcW w:w="12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239FC21"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蔬菜</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58A4E63"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5EE01FC"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6CEE81A"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AAB1931"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0F24E48"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AB20610"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A9F487D"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BACB17D"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B21C639"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9BE734A"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A59BE03"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FDB7B04"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0</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20B2119"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b/>
                      <w:bCs/>
                      <w:kern w:val="0"/>
                      <w:sz w:val="29"/>
                      <w:szCs w:val="29"/>
                    </w:rPr>
                    <w:t>11</w:t>
                  </w:r>
                </w:p>
              </w:tc>
            </w:tr>
            <w:tr w:rsidR="00B2465B" w:rsidRPr="00B2465B" w14:paraId="1E4D3CC4" w14:textId="77777777">
              <w:trPr>
                <w:trHeight w:val="375"/>
                <w:jc w:val="center"/>
              </w:trPr>
              <w:tc>
                <w:tcPr>
                  <w:tcW w:w="126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51723A83"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麦岭沙</w:t>
                  </w:r>
                </w:p>
              </w:tc>
              <w:tc>
                <w:tcPr>
                  <w:tcW w:w="12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63B92D2"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蔬菜</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67C462C"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89CF58D"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8850DD2"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37004D5"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B764D86"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488E7F7"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337EA36"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32100A5"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4228A7D"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C27C15E"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C31F277"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32F855D"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0</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11C1B3A"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b/>
                      <w:bCs/>
                      <w:kern w:val="0"/>
                      <w:sz w:val="29"/>
                      <w:szCs w:val="29"/>
                    </w:rPr>
                    <w:t>11</w:t>
                  </w:r>
                </w:p>
              </w:tc>
            </w:tr>
            <w:tr w:rsidR="00B2465B" w:rsidRPr="00B2465B" w14:paraId="339F7C00" w14:textId="77777777">
              <w:trPr>
                <w:trHeight w:val="375"/>
                <w:jc w:val="center"/>
              </w:trPr>
              <w:tc>
                <w:tcPr>
                  <w:tcW w:w="126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1420E3A1"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小叔房</w:t>
                  </w:r>
                </w:p>
              </w:tc>
              <w:tc>
                <w:tcPr>
                  <w:tcW w:w="12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CC94259"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蔬菜</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0032646"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3E03261"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AF9A31A"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5F323FD"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BB89160"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2AE025E"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89D989C"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0F43E96"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511D6E2"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86D8680"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CCDB3A5"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A717DEF"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0</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EF90E1D"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b/>
                      <w:bCs/>
                      <w:kern w:val="0"/>
                      <w:sz w:val="29"/>
                      <w:szCs w:val="29"/>
                    </w:rPr>
                    <w:t>11</w:t>
                  </w:r>
                </w:p>
              </w:tc>
            </w:tr>
            <w:tr w:rsidR="00B2465B" w:rsidRPr="00B2465B" w14:paraId="2CF7E48B" w14:textId="77777777">
              <w:trPr>
                <w:trHeight w:val="375"/>
                <w:jc w:val="center"/>
              </w:trPr>
              <w:tc>
                <w:tcPr>
                  <w:tcW w:w="126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0864E372"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袁家浦</w:t>
                  </w:r>
                </w:p>
              </w:tc>
              <w:tc>
                <w:tcPr>
                  <w:tcW w:w="12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1763EEB"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蔬菜</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058812E"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E60AA4F"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D72886C"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DE8441D"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28A052B"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3F52D8C"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FE10F0E"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80B5298"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56C6823"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AE3D52A"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1758CEB"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5ABD2FC"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0</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BC9EF8E"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b/>
                      <w:bCs/>
                      <w:kern w:val="0"/>
                      <w:sz w:val="29"/>
                      <w:szCs w:val="29"/>
                    </w:rPr>
                    <w:t>11</w:t>
                  </w:r>
                </w:p>
              </w:tc>
            </w:tr>
            <w:tr w:rsidR="00B2465B" w:rsidRPr="00B2465B" w14:paraId="79CDB5CA" w14:textId="77777777">
              <w:trPr>
                <w:trHeight w:val="375"/>
                <w:jc w:val="center"/>
              </w:trPr>
              <w:tc>
                <w:tcPr>
                  <w:tcW w:w="126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3D0766B0"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兰溪口</w:t>
                  </w:r>
                </w:p>
              </w:tc>
              <w:tc>
                <w:tcPr>
                  <w:tcW w:w="12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FFB3EA2"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蔬菜</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49EBEBE"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9085C76"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0CFE1BF"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2145624"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139A9BA"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C3107C7"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0045AE0"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21F0756"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B693E6A"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F8C4FFC"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4E54A8C"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B6981B9"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0</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9A27E22"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b/>
                      <w:bCs/>
                      <w:kern w:val="0"/>
                      <w:sz w:val="29"/>
                      <w:szCs w:val="29"/>
                    </w:rPr>
                    <w:t>11</w:t>
                  </w:r>
                </w:p>
              </w:tc>
            </w:tr>
            <w:tr w:rsidR="00B2465B" w:rsidRPr="00B2465B" w14:paraId="07E6A440" w14:textId="77777777">
              <w:trPr>
                <w:trHeight w:val="585"/>
                <w:jc w:val="center"/>
              </w:trPr>
              <w:tc>
                <w:tcPr>
                  <w:tcW w:w="126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63C4059C"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龙池</w:t>
                  </w:r>
                </w:p>
              </w:tc>
              <w:tc>
                <w:tcPr>
                  <w:tcW w:w="12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2181BFE"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蔬菜</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1F6D5D0"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5754DD4"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0377982"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B3D529B"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A96F11A"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BAC68C3"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03BAD1F"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C6D6583"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BDC381E"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A61B575"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17B2C2F"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D5AE962"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0</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3B81411"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b/>
                      <w:bCs/>
                      <w:kern w:val="0"/>
                      <w:sz w:val="29"/>
                      <w:szCs w:val="29"/>
                    </w:rPr>
                    <w:t>11</w:t>
                  </w:r>
                </w:p>
              </w:tc>
            </w:tr>
            <w:tr w:rsidR="00B2465B" w:rsidRPr="00B2465B" w14:paraId="5E4583EB" w14:textId="77777777">
              <w:trPr>
                <w:trHeight w:val="375"/>
                <w:jc w:val="center"/>
              </w:trPr>
              <w:tc>
                <w:tcPr>
                  <w:tcW w:w="126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3637D715"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浦塘</w:t>
                  </w:r>
                </w:p>
              </w:tc>
              <w:tc>
                <w:tcPr>
                  <w:tcW w:w="12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7432470"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蔬菜</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5D98E12"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62BF08E"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EB82AE9"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A5316BE"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09C58A8"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901F282"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AC13805"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18F0D02"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7F2BC80"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6364BDF"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C098DE5"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595429D"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0</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A295242"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b/>
                      <w:bCs/>
                      <w:kern w:val="0"/>
                      <w:sz w:val="29"/>
                      <w:szCs w:val="29"/>
                    </w:rPr>
                    <w:t>11</w:t>
                  </w:r>
                </w:p>
              </w:tc>
            </w:tr>
            <w:tr w:rsidR="00B2465B" w:rsidRPr="00B2465B" w14:paraId="5CF7046A" w14:textId="77777777">
              <w:trPr>
                <w:trHeight w:val="375"/>
                <w:jc w:val="center"/>
              </w:trPr>
              <w:tc>
                <w:tcPr>
                  <w:tcW w:w="126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2BE2B553"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lastRenderedPageBreak/>
                    <w:t>夏家桥</w:t>
                  </w:r>
                </w:p>
              </w:tc>
              <w:tc>
                <w:tcPr>
                  <w:tcW w:w="12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352FAA8"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蔬菜</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166E024"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2B18824"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FC0965B"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A55139F"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CDEB08D"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627D960"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1CB3501"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BBD4E64"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87522E0"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0C7CF54"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C69AF32"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D72D74D"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0</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9BA590C"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b/>
                      <w:bCs/>
                      <w:kern w:val="0"/>
                      <w:sz w:val="29"/>
                      <w:szCs w:val="29"/>
                    </w:rPr>
                    <w:t>11</w:t>
                  </w:r>
                </w:p>
              </w:tc>
            </w:tr>
            <w:tr w:rsidR="00B2465B" w:rsidRPr="00B2465B" w14:paraId="5CDF07BE" w14:textId="77777777">
              <w:trPr>
                <w:trHeight w:val="375"/>
                <w:jc w:val="center"/>
              </w:trPr>
              <w:tc>
                <w:tcPr>
                  <w:tcW w:w="126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0B71354C"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板桥</w:t>
                  </w:r>
                </w:p>
              </w:tc>
              <w:tc>
                <w:tcPr>
                  <w:tcW w:w="12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1164F79"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蔬菜</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FF3848A"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C3062B8"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7481CB6"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482533A"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6BF9B23"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FAF30A1"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EE9830D"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F557F95" w14:textId="77777777" w:rsidR="00B2465B" w:rsidRPr="00B2465B" w:rsidRDefault="00B2465B" w:rsidP="00B2465B">
                  <w:pPr>
                    <w:widowControl/>
                    <w:jc w:val="left"/>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E0C6CB0"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DB29BEA"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8144323"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C607B8B"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0</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C7057A4"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b/>
                      <w:bCs/>
                      <w:kern w:val="0"/>
                      <w:sz w:val="29"/>
                      <w:szCs w:val="29"/>
                    </w:rPr>
                    <w:t>11</w:t>
                  </w:r>
                </w:p>
              </w:tc>
            </w:tr>
            <w:tr w:rsidR="00B2465B" w:rsidRPr="00B2465B" w14:paraId="4132A724" w14:textId="77777777">
              <w:trPr>
                <w:trHeight w:val="375"/>
                <w:jc w:val="center"/>
              </w:trPr>
              <w:tc>
                <w:tcPr>
                  <w:tcW w:w="126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7338E3B4"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铜鉴湖</w:t>
                  </w:r>
                </w:p>
              </w:tc>
              <w:tc>
                <w:tcPr>
                  <w:tcW w:w="12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8846EDE"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蔬菜</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B9E2BDE"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E05A8BC"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A26F9E7"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44E094E"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0C7CEE1"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C58438A"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123C8A5"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4D53A2B"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3256C1C"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DB1404C"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3FC5A15"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318B37D"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0</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5AAB6C6"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b/>
                      <w:bCs/>
                      <w:kern w:val="0"/>
                      <w:sz w:val="29"/>
                      <w:szCs w:val="29"/>
                    </w:rPr>
                    <w:t>11</w:t>
                  </w:r>
                </w:p>
              </w:tc>
            </w:tr>
            <w:tr w:rsidR="00B2465B" w:rsidRPr="00B2465B" w14:paraId="5FDDAD43" w14:textId="77777777">
              <w:trPr>
                <w:trHeight w:val="375"/>
                <w:jc w:val="center"/>
              </w:trPr>
              <w:tc>
                <w:tcPr>
                  <w:tcW w:w="126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4F42E86B"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新浦沿</w:t>
                  </w:r>
                </w:p>
              </w:tc>
              <w:tc>
                <w:tcPr>
                  <w:tcW w:w="12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4DB30A1"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蔬菜</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7E56F92"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7F62123"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862012C"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2D3DD6F"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4E2CD41"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BE91FF7"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97C0930"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6797B10"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D72DBC6"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A65EEEE"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38BFC8D"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C6469C3"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0</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33A550D"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b/>
                      <w:bCs/>
                      <w:kern w:val="0"/>
                      <w:sz w:val="29"/>
                      <w:szCs w:val="29"/>
                    </w:rPr>
                    <w:t>11</w:t>
                  </w:r>
                </w:p>
              </w:tc>
            </w:tr>
            <w:tr w:rsidR="00B2465B" w:rsidRPr="00B2465B" w14:paraId="008CF474" w14:textId="77777777">
              <w:trPr>
                <w:trHeight w:val="375"/>
                <w:jc w:val="center"/>
              </w:trPr>
              <w:tc>
                <w:tcPr>
                  <w:tcW w:w="126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564CBF80"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白鸟</w:t>
                  </w:r>
                </w:p>
              </w:tc>
              <w:tc>
                <w:tcPr>
                  <w:tcW w:w="12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95B7B5F"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蔬菜</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598DE9A"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4A093C8"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F5257B1"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4FAFAD8"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B75E644"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50FA895"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4C3027E"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843759E"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F03D9B6"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1C3CE24"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FC82FAA"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DD97EE0"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0</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BE5236D"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b/>
                      <w:bCs/>
                      <w:kern w:val="0"/>
                      <w:sz w:val="29"/>
                      <w:szCs w:val="29"/>
                    </w:rPr>
                    <w:t>11</w:t>
                  </w:r>
                </w:p>
              </w:tc>
            </w:tr>
            <w:tr w:rsidR="00B2465B" w:rsidRPr="00B2465B" w14:paraId="1C310EC9" w14:textId="77777777">
              <w:trPr>
                <w:trHeight w:val="375"/>
                <w:jc w:val="center"/>
              </w:trPr>
              <w:tc>
                <w:tcPr>
                  <w:tcW w:w="126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3A8AB02D"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桑园地</w:t>
                  </w:r>
                </w:p>
              </w:tc>
              <w:tc>
                <w:tcPr>
                  <w:tcW w:w="12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595845D"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蔬菜</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403DD2C"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3489E5A"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3EFB378"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DC4D518"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32FACAB"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70009BD"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7828DE7"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68A7C29"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9C9EEEF"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2E02FF3"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D9C511E"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0E0F5EA"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0</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1470254"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b/>
                      <w:bCs/>
                      <w:kern w:val="0"/>
                      <w:sz w:val="29"/>
                      <w:szCs w:val="29"/>
                    </w:rPr>
                    <w:t>11</w:t>
                  </w:r>
                </w:p>
              </w:tc>
            </w:tr>
            <w:tr w:rsidR="00B2465B" w:rsidRPr="00B2465B" w14:paraId="5F758585" w14:textId="77777777">
              <w:trPr>
                <w:trHeight w:val="375"/>
                <w:jc w:val="center"/>
              </w:trPr>
              <w:tc>
                <w:tcPr>
                  <w:tcW w:w="126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2110E653"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杭江</w:t>
                  </w:r>
                </w:p>
              </w:tc>
              <w:tc>
                <w:tcPr>
                  <w:tcW w:w="12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060D110"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蔬菜</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D4118E9"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565666C"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E16E8D8"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FEF755E"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0767B41"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C6339DD"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5AFB78A"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1210479"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AB5598B"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A38FD30"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7561684"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CAABE5D"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0</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D55CBB9"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b/>
                      <w:bCs/>
                      <w:kern w:val="0"/>
                      <w:sz w:val="29"/>
                      <w:szCs w:val="29"/>
                    </w:rPr>
                    <w:t>11</w:t>
                  </w:r>
                </w:p>
              </w:tc>
            </w:tr>
            <w:tr w:rsidR="00B2465B" w:rsidRPr="00B2465B" w14:paraId="0C46C27C" w14:textId="77777777">
              <w:trPr>
                <w:trHeight w:val="375"/>
                <w:jc w:val="center"/>
              </w:trPr>
              <w:tc>
                <w:tcPr>
                  <w:tcW w:w="126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3A902F56"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翁家埭</w:t>
                  </w:r>
                </w:p>
              </w:tc>
              <w:tc>
                <w:tcPr>
                  <w:tcW w:w="12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874BEEC"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蔬菜</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1CD44EB"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AD9B566"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D10F595"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EA9FB6A"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A1F0ABE"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3EBF0D1"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D825AF1"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CE7A14D"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D23C0F7"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FAEB432"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C43D4A8"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141F97C"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0</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B0CFCB1"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b/>
                      <w:bCs/>
                      <w:kern w:val="0"/>
                      <w:sz w:val="29"/>
                      <w:szCs w:val="29"/>
                    </w:rPr>
                    <w:t>11</w:t>
                  </w:r>
                </w:p>
              </w:tc>
            </w:tr>
            <w:tr w:rsidR="00B2465B" w:rsidRPr="00B2465B" w14:paraId="16EC8A3C" w14:textId="77777777">
              <w:trPr>
                <w:trHeight w:val="375"/>
                <w:jc w:val="center"/>
              </w:trPr>
              <w:tc>
                <w:tcPr>
                  <w:tcW w:w="126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119FBAA9"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周家埭</w:t>
                  </w:r>
                </w:p>
              </w:tc>
              <w:tc>
                <w:tcPr>
                  <w:tcW w:w="12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7C88DEE"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蔬菜</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3F9C791"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4</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069D2ED"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3</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6CDB25A"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3</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C4001E3"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3</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E95171E"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3</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8A48F7A"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C20E9ED"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4</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5BB0231"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24FC426"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924E867"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7F4A856"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FEABAE5"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0</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B1099E5"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b/>
                      <w:bCs/>
                      <w:kern w:val="0"/>
                      <w:sz w:val="29"/>
                      <w:szCs w:val="29"/>
                    </w:rPr>
                    <w:t>11</w:t>
                  </w:r>
                </w:p>
              </w:tc>
            </w:tr>
            <w:tr w:rsidR="00B2465B" w:rsidRPr="00B2465B" w14:paraId="7D430340" w14:textId="77777777">
              <w:trPr>
                <w:trHeight w:val="375"/>
                <w:jc w:val="center"/>
              </w:trPr>
              <w:tc>
                <w:tcPr>
                  <w:tcW w:w="126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0B7FE170"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三阳</w:t>
                  </w:r>
                </w:p>
              </w:tc>
              <w:tc>
                <w:tcPr>
                  <w:tcW w:w="12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3F83DA9"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蔬菜</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5624A2C"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6C4424A"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22FF595"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4ED5A21"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0A7675A"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134A67D"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BE3C520"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C0E53E9"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CB5FD8A"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CCC868D"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D52ACE2"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7BF35E3"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0</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D8332DD"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b/>
                      <w:bCs/>
                      <w:kern w:val="0"/>
                      <w:sz w:val="29"/>
                      <w:szCs w:val="29"/>
                    </w:rPr>
                    <w:t>11</w:t>
                  </w:r>
                </w:p>
              </w:tc>
            </w:tr>
            <w:tr w:rsidR="00B2465B" w:rsidRPr="00B2465B" w14:paraId="325658BD" w14:textId="77777777">
              <w:trPr>
                <w:trHeight w:val="375"/>
                <w:jc w:val="center"/>
              </w:trPr>
              <w:tc>
                <w:tcPr>
                  <w:tcW w:w="126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0EE0AC95"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杭富</w:t>
                  </w:r>
                </w:p>
              </w:tc>
              <w:tc>
                <w:tcPr>
                  <w:tcW w:w="12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C498D32"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蔬菜</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CBA926E"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C904293"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556FF94"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597CC79"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B8C139A"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7D8C606"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231AE2B"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6F3873B"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797B395"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1D12A1A"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0491284"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E584172"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0</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AD3970B"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b/>
                      <w:bCs/>
                      <w:kern w:val="0"/>
                      <w:sz w:val="29"/>
                      <w:szCs w:val="29"/>
                    </w:rPr>
                    <w:t>11</w:t>
                  </w:r>
                </w:p>
              </w:tc>
            </w:tr>
            <w:tr w:rsidR="00B2465B" w:rsidRPr="00B2465B" w14:paraId="2E140872" w14:textId="77777777">
              <w:trPr>
                <w:trHeight w:val="375"/>
                <w:jc w:val="center"/>
              </w:trPr>
              <w:tc>
                <w:tcPr>
                  <w:tcW w:w="126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35971909"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周富</w:t>
                  </w:r>
                </w:p>
              </w:tc>
              <w:tc>
                <w:tcPr>
                  <w:tcW w:w="12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0A847F6"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蔬菜</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2DD6C1A"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3890315"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A47EF36"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4B08F09"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46C0A64"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FD741B2"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0001950"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ED7EF1F"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CFD6908"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0B3198B"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1E7C7D5"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3EA0428"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0</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3AE3AD6"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b/>
                      <w:bCs/>
                      <w:kern w:val="0"/>
                      <w:sz w:val="29"/>
                      <w:szCs w:val="29"/>
                    </w:rPr>
                    <w:t>11</w:t>
                  </w:r>
                </w:p>
              </w:tc>
            </w:tr>
            <w:tr w:rsidR="00B2465B" w:rsidRPr="00B2465B" w14:paraId="1DCB2CCD" w14:textId="77777777">
              <w:trPr>
                <w:trHeight w:val="375"/>
                <w:jc w:val="center"/>
              </w:trPr>
              <w:tc>
                <w:tcPr>
                  <w:tcW w:w="126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5194DC0C"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下杨</w:t>
                  </w:r>
                </w:p>
              </w:tc>
              <w:tc>
                <w:tcPr>
                  <w:tcW w:w="12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6CAA202"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蔬菜</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6B604EA"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FE744D8"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6490961"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AF9B245"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838C759"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54489B5"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163BFA5"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ABBDD15"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41D34AF"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F7B1768"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03DD7F5"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F92B06A"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0</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986A740"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b/>
                      <w:bCs/>
                      <w:kern w:val="0"/>
                      <w:sz w:val="29"/>
                      <w:szCs w:val="29"/>
                    </w:rPr>
                    <w:t>11</w:t>
                  </w:r>
                </w:p>
              </w:tc>
            </w:tr>
            <w:tr w:rsidR="00B2465B" w:rsidRPr="00B2465B" w14:paraId="1789DD4B" w14:textId="77777777">
              <w:trPr>
                <w:trHeight w:val="375"/>
                <w:jc w:val="center"/>
              </w:trPr>
              <w:tc>
                <w:tcPr>
                  <w:tcW w:w="126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16827331"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湖埠</w:t>
                  </w:r>
                </w:p>
              </w:tc>
              <w:tc>
                <w:tcPr>
                  <w:tcW w:w="12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589D38D"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蔬菜</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3859D44"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7EF19C3"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ABC2270"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E81D8F0"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66C3626"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06603CE"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4ACD1EB"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4FE2DA4"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629BD6D"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A54D810"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3F1B302"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A6D1B5B"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0</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6BF64C7"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b/>
                      <w:bCs/>
                      <w:kern w:val="0"/>
                      <w:sz w:val="29"/>
                      <w:szCs w:val="29"/>
                    </w:rPr>
                    <w:t>11</w:t>
                  </w:r>
                </w:p>
              </w:tc>
            </w:tr>
            <w:tr w:rsidR="00B2465B" w:rsidRPr="00B2465B" w14:paraId="4B741E3E" w14:textId="77777777">
              <w:trPr>
                <w:trHeight w:val="375"/>
                <w:jc w:val="center"/>
              </w:trPr>
              <w:tc>
                <w:tcPr>
                  <w:tcW w:w="1260" w:type="dxa"/>
                  <w:tcBorders>
                    <w:top w:val="nil"/>
                    <w:left w:val="single" w:sz="6" w:space="0" w:color="auto"/>
                    <w:bottom w:val="single" w:sz="6" w:space="0" w:color="auto"/>
                    <w:right w:val="single" w:sz="6" w:space="0" w:color="auto"/>
                  </w:tcBorders>
                  <w:shd w:val="clear" w:color="auto" w:fill="auto"/>
                  <w:tcMar>
                    <w:top w:w="0" w:type="dxa"/>
                    <w:left w:w="105" w:type="dxa"/>
                    <w:bottom w:w="0" w:type="dxa"/>
                    <w:right w:w="105" w:type="dxa"/>
                  </w:tcMar>
                  <w:vAlign w:val="center"/>
                  <w:hideMark/>
                </w:tcPr>
                <w:p w14:paraId="1EFB462A"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灵山</w:t>
                  </w:r>
                </w:p>
              </w:tc>
              <w:tc>
                <w:tcPr>
                  <w:tcW w:w="12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8BF6A6A"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蔬菜</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2621DFA"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924E5E0"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79384FD"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161A3BF"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9D394F5"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50621D2"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74C2C37"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048F2ED"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99C49BB"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BC590C1"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54F25D6"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86B67F9"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0</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B807E25"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b/>
                      <w:bCs/>
                      <w:kern w:val="0"/>
                      <w:sz w:val="29"/>
                      <w:szCs w:val="29"/>
                    </w:rPr>
                    <w:t>11</w:t>
                  </w:r>
                </w:p>
              </w:tc>
            </w:tr>
            <w:tr w:rsidR="00B2465B" w:rsidRPr="00B2465B" w14:paraId="60A28D2E" w14:textId="77777777">
              <w:trPr>
                <w:trHeight w:val="375"/>
                <w:jc w:val="center"/>
              </w:trPr>
              <w:tc>
                <w:tcPr>
                  <w:tcW w:w="1260" w:type="dxa"/>
                  <w:tcBorders>
                    <w:top w:val="nil"/>
                    <w:left w:val="single" w:sz="6" w:space="0" w:color="auto"/>
                    <w:bottom w:val="nil"/>
                    <w:right w:val="single" w:sz="6" w:space="0" w:color="auto"/>
                  </w:tcBorders>
                  <w:shd w:val="clear" w:color="auto" w:fill="auto"/>
                  <w:tcMar>
                    <w:top w:w="0" w:type="dxa"/>
                    <w:left w:w="105" w:type="dxa"/>
                    <w:bottom w:w="0" w:type="dxa"/>
                    <w:right w:w="105" w:type="dxa"/>
                  </w:tcMar>
                  <w:vAlign w:val="center"/>
                  <w:hideMark/>
                </w:tcPr>
                <w:p w14:paraId="40B91155"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双灵</w:t>
                  </w:r>
                </w:p>
              </w:tc>
              <w:tc>
                <w:tcPr>
                  <w:tcW w:w="1260"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6DAB76F"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蔬菜</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FBBD0B9"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3433A46"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51F6CF2"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1A32767"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B2B69B2"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B828BE3"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A3D3C1B"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A37E44D"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6D3E27A0"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483142C"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2</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3A996F4"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1</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C10E69C"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0</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F6BAB96"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b/>
                      <w:bCs/>
                      <w:kern w:val="0"/>
                      <w:sz w:val="29"/>
                      <w:szCs w:val="29"/>
                    </w:rPr>
                    <w:t>11</w:t>
                  </w:r>
                </w:p>
              </w:tc>
            </w:tr>
            <w:tr w:rsidR="00B2465B" w:rsidRPr="00B2465B" w14:paraId="6B9ADCFD" w14:textId="77777777">
              <w:trPr>
                <w:trHeight w:val="375"/>
                <w:jc w:val="center"/>
              </w:trPr>
              <w:tc>
                <w:tcPr>
                  <w:tcW w:w="2520" w:type="dxa"/>
                  <w:gridSpan w:val="2"/>
                  <w:tcBorders>
                    <w:top w:val="single" w:sz="6" w:space="0" w:color="auto"/>
                    <w:left w:val="single" w:sz="6" w:space="0" w:color="auto"/>
                    <w:bottom w:val="single" w:sz="6" w:space="0" w:color="auto"/>
                    <w:right w:val="single" w:sz="6" w:space="0" w:color="000000"/>
                  </w:tcBorders>
                  <w:shd w:val="clear" w:color="auto" w:fill="auto"/>
                  <w:tcMar>
                    <w:top w:w="0" w:type="dxa"/>
                    <w:left w:w="105" w:type="dxa"/>
                    <w:bottom w:w="0" w:type="dxa"/>
                    <w:right w:w="105" w:type="dxa"/>
                  </w:tcMar>
                  <w:vAlign w:val="center"/>
                  <w:hideMark/>
                </w:tcPr>
                <w:p w14:paraId="570F08EF"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合计</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76D68FE3"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39</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05AFA38"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46</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D3DE878"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50</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2B0C314A"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50</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DCBBABA"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49</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BC7390D"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46</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04E48C81"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41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4EEEF01A"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47</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3F7DFAF9"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51</w:t>
                  </w:r>
                </w:p>
              </w:tc>
              <w:tc>
                <w:tcPr>
                  <w:tcW w:w="49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F120104"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48</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50BDD922"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43</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E3FCFA9"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0</w:t>
                  </w:r>
                </w:p>
              </w:tc>
              <w:tc>
                <w:tcPr>
                  <w:tcW w:w="855" w:type="dxa"/>
                  <w:tcBorders>
                    <w:top w:val="nil"/>
                    <w:left w:val="nil"/>
                    <w:bottom w:val="single" w:sz="6" w:space="0" w:color="auto"/>
                    <w:right w:val="single" w:sz="6" w:space="0" w:color="auto"/>
                  </w:tcBorders>
                  <w:shd w:val="clear" w:color="auto" w:fill="auto"/>
                  <w:tcMar>
                    <w:top w:w="0" w:type="dxa"/>
                    <w:left w:w="105" w:type="dxa"/>
                    <w:bottom w:w="0" w:type="dxa"/>
                    <w:right w:w="105" w:type="dxa"/>
                  </w:tcMar>
                  <w:vAlign w:val="center"/>
                  <w:hideMark/>
                </w:tcPr>
                <w:p w14:paraId="110E45DD" w14:textId="77777777" w:rsidR="00B2465B" w:rsidRPr="00B2465B" w:rsidRDefault="00B2465B" w:rsidP="00B2465B">
                  <w:pPr>
                    <w:widowControl/>
                    <w:jc w:val="center"/>
                    <w:rPr>
                      <w:rFonts w:ascii="宋体" w:eastAsia="宋体" w:hAnsi="宋体" w:cs="宋体"/>
                      <w:kern w:val="0"/>
                      <w:sz w:val="18"/>
                      <w:szCs w:val="18"/>
                    </w:rPr>
                  </w:pPr>
                  <w:r w:rsidRPr="00B2465B">
                    <w:rPr>
                      <w:rFonts w:ascii="Times New Roman" w:eastAsia="宋体" w:hAnsi="Times New Roman" w:cs="Times New Roman"/>
                      <w:kern w:val="0"/>
                      <w:sz w:val="29"/>
                      <w:szCs w:val="29"/>
                    </w:rPr>
                    <w:t>308</w:t>
                  </w:r>
                </w:p>
              </w:tc>
            </w:tr>
          </w:tbl>
          <w:p w14:paraId="2F1CCE79" w14:textId="77777777" w:rsidR="00B2465B" w:rsidRPr="00B2465B" w:rsidRDefault="00B2465B" w:rsidP="00B2465B">
            <w:pPr>
              <w:widowControl/>
              <w:jc w:val="center"/>
              <w:rPr>
                <w:rFonts w:ascii="微软雅黑" w:eastAsia="微软雅黑" w:hAnsi="微软雅黑" w:cs="宋体"/>
                <w:color w:val="012E22"/>
                <w:kern w:val="0"/>
                <w:sz w:val="24"/>
                <w:szCs w:val="24"/>
              </w:rPr>
            </w:pPr>
            <w:r w:rsidRPr="00B2465B">
              <w:rPr>
                <w:rFonts w:ascii="仿宋_GB2312" w:eastAsia="仿宋_GB2312" w:hAnsi="Times New Roman" w:cs="Times New Roman" w:hint="eastAsia"/>
                <w:color w:val="000000"/>
                <w:kern w:val="0"/>
                <w:sz w:val="29"/>
                <w:szCs w:val="29"/>
              </w:rPr>
              <w:t>备注：</w:t>
            </w:r>
            <w:r w:rsidRPr="00B2465B">
              <w:rPr>
                <w:rFonts w:ascii="Times New Roman" w:eastAsia="微软雅黑" w:hAnsi="Times New Roman" w:cs="Times New Roman"/>
                <w:color w:val="000000"/>
                <w:kern w:val="0"/>
                <w:sz w:val="29"/>
                <w:szCs w:val="29"/>
              </w:rPr>
              <w:t>1</w:t>
            </w:r>
            <w:r w:rsidRPr="00B2465B">
              <w:rPr>
                <w:rFonts w:ascii="仿宋_GB2312" w:eastAsia="仿宋_GB2312" w:hAnsi="Times New Roman" w:cs="Times New Roman" w:hint="eastAsia"/>
                <w:color w:val="000000"/>
                <w:kern w:val="0"/>
                <w:sz w:val="29"/>
                <w:szCs w:val="29"/>
              </w:rPr>
              <w:t>、蔬菜检测点：浙江蓝城农业开发有限公司，</w:t>
            </w:r>
            <w:r w:rsidRPr="00B2465B">
              <w:rPr>
                <w:rFonts w:ascii="仿宋_GB2312" w:eastAsia="仿宋_GB2312" w:hAnsi="微软雅黑" w:cs="宋体" w:hint="eastAsia"/>
                <w:color w:val="000000"/>
                <w:kern w:val="0"/>
                <w:sz w:val="29"/>
                <w:szCs w:val="29"/>
              </w:rPr>
              <w:t>丁力:</w:t>
            </w:r>
            <w:r w:rsidRPr="00B2465B">
              <w:rPr>
                <w:rFonts w:ascii="Times New Roman" w:eastAsia="微软雅黑" w:hAnsi="Times New Roman" w:cs="Times New Roman"/>
                <w:color w:val="000000"/>
                <w:kern w:val="0"/>
                <w:sz w:val="29"/>
                <w:szCs w:val="29"/>
              </w:rPr>
              <w:t>1</w:t>
            </w:r>
            <w:r w:rsidRPr="00B2465B">
              <w:rPr>
                <w:rFonts w:ascii="仿宋_GB2312" w:eastAsia="仿宋_GB2312" w:hAnsi="微软雅黑" w:cs="宋体" w:hint="eastAsia"/>
                <w:color w:val="000000"/>
                <w:kern w:val="0"/>
                <w:sz w:val="29"/>
                <w:szCs w:val="29"/>
              </w:rPr>
              <w:t>8768186395</w:t>
            </w:r>
            <w:r w:rsidRPr="00B2465B">
              <w:rPr>
                <w:rFonts w:ascii="仿宋_GB2312" w:eastAsia="仿宋_GB2312" w:hAnsi="Times New Roman" w:cs="Times New Roman" w:hint="eastAsia"/>
                <w:color w:val="000000"/>
                <w:kern w:val="0"/>
                <w:sz w:val="29"/>
                <w:szCs w:val="29"/>
              </w:rPr>
              <w:t>；</w:t>
            </w:r>
            <w:r w:rsidRPr="00B2465B">
              <w:rPr>
                <w:rFonts w:ascii="Times New Roman" w:eastAsia="微软雅黑" w:hAnsi="Times New Roman" w:cs="Times New Roman"/>
                <w:color w:val="000000"/>
                <w:kern w:val="0"/>
                <w:sz w:val="29"/>
                <w:szCs w:val="29"/>
              </w:rPr>
              <w:t>2</w:t>
            </w:r>
            <w:r w:rsidRPr="00B2465B">
              <w:rPr>
                <w:rFonts w:ascii="仿宋_GB2312" w:eastAsia="仿宋_GB2312" w:hAnsi="Times New Roman" w:cs="Times New Roman" w:hint="eastAsia"/>
                <w:color w:val="000000"/>
                <w:kern w:val="0"/>
                <w:sz w:val="29"/>
                <w:szCs w:val="29"/>
              </w:rPr>
              <w:t>、各村社在</w:t>
            </w:r>
            <w:r w:rsidRPr="00B2465B">
              <w:rPr>
                <w:rFonts w:ascii="Times New Roman" w:eastAsia="微软雅黑" w:hAnsi="Times New Roman" w:cs="Times New Roman"/>
                <w:color w:val="000000"/>
                <w:kern w:val="0"/>
                <w:sz w:val="29"/>
                <w:szCs w:val="29"/>
              </w:rPr>
              <w:t>11</w:t>
            </w:r>
            <w:r w:rsidRPr="00B2465B">
              <w:rPr>
                <w:rFonts w:ascii="仿宋_GB2312" w:eastAsia="仿宋_GB2312" w:hAnsi="Times New Roman" w:cs="Times New Roman" w:hint="eastAsia"/>
                <w:color w:val="000000"/>
                <w:kern w:val="0"/>
                <w:sz w:val="29"/>
                <w:szCs w:val="29"/>
              </w:rPr>
              <w:t>月</w:t>
            </w:r>
            <w:r w:rsidRPr="00B2465B">
              <w:rPr>
                <w:rFonts w:ascii="Times New Roman" w:eastAsia="微软雅黑" w:hAnsi="Times New Roman" w:cs="Times New Roman"/>
                <w:color w:val="000000"/>
                <w:kern w:val="0"/>
                <w:sz w:val="29"/>
                <w:szCs w:val="29"/>
              </w:rPr>
              <w:t>15</w:t>
            </w:r>
            <w:r w:rsidRPr="00B2465B">
              <w:rPr>
                <w:rFonts w:ascii="仿宋_GB2312" w:eastAsia="仿宋_GB2312" w:hAnsi="Times New Roman" w:cs="Times New Roman" w:hint="eastAsia"/>
                <w:color w:val="000000"/>
                <w:kern w:val="0"/>
                <w:sz w:val="29"/>
                <w:szCs w:val="29"/>
              </w:rPr>
              <w:t xml:space="preserve">日前必须完成。 </w:t>
            </w:r>
            <w:r w:rsidRPr="00B2465B">
              <w:rPr>
                <w:rFonts w:ascii="仿宋_GB2312" w:eastAsia="仿宋_GB2312" w:hAnsi="Times New Roman" w:cs="Times New Roman" w:hint="eastAsia"/>
                <w:color w:val="000000"/>
                <w:kern w:val="0"/>
                <w:sz w:val="29"/>
                <w:szCs w:val="29"/>
              </w:rPr>
              <w:t>                                         </w:t>
            </w:r>
            <w:r w:rsidRPr="00B2465B">
              <w:rPr>
                <w:rFonts w:ascii="Times New Roman" w:eastAsia="微软雅黑" w:hAnsi="Times New Roman" w:cs="Times New Roman"/>
                <w:color w:val="000000"/>
                <w:kern w:val="0"/>
                <w:sz w:val="29"/>
                <w:szCs w:val="29"/>
              </w:rPr>
              <w:t>3</w:t>
            </w:r>
            <w:r w:rsidRPr="00B2465B">
              <w:rPr>
                <w:rFonts w:ascii="仿宋_GB2312" w:eastAsia="仿宋_GB2312" w:hAnsi="Times New Roman" w:cs="Times New Roman" w:hint="eastAsia"/>
                <w:color w:val="000000"/>
                <w:kern w:val="0"/>
                <w:sz w:val="29"/>
                <w:szCs w:val="29"/>
              </w:rPr>
              <w:t>、要求完善送检批次、种殖户姓名及信息</w:t>
            </w:r>
            <w:r w:rsidRPr="00B2465B">
              <w:rPr>
                <w:rFonts w:ascii="宋体" w:eastAsia="宋体" w:hAnsi="宋体" w:cs="Times New Roman" w:hint="eastAsia"/>
                <w:color w:val="012E22"/>
                <w:kern w:val="0"/>
                <w:sz w:val="29"/>
                <w:szCs w:val="29"/>
              </w:rPr>
              <w:t>。</w:t>
            </w:r>
          </w:p>
        </w:tc>
      </w:tr>
    </w:tbl>
    <w:p w14:paraId="56593BC4" w14:textId="77777777" w:rsidR="00567230" w:rsidRDefault="00567230"/>
    <w:sectPr w:rsidR="005672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B48E77" w14:textId="77777777" w:rsidR="00005ADC" w:rsidRDefault="00005ADC" w:rsidP="00B2465B">
      <w:r>
        <w:separator/>
      </w:r>
    </w:p>
  </w:endnote>
  <w:endnote w:type="continuationSeparator" w:id="0">
    <w:p w14:paraId="6C0D3B16" w14:textId="77777777" w:rsidR="00005ADC" w:rsidRDefault="00005ADC" w:rsidP="00B24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621F75" w14:textId="77777777" w:rsidR="00005ADC" w:rsidRDefault="00005ADC" w:rsidP="00B2465B">
      <w:r>
        <w:separator/>
      </w:r>
    </w:p>
  </w:footnote>
  <w:footnote w:type="continuationSeparator" w:id="0">
    <w:p w14:paraId="4C823A41" w14:textId="77777777" w:rsidR="00005ADC" w:rsidRDefault="00005ADC" w:rsidP="00B246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230"/>
    <w:rsid w:val="00005ADC"/>
    <w:rsid w:val="00567230"/>
    <w:rsid w:val="00B24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C903F4F-43DF-4CB6-A724-960850D38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46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465B"/>
    <w:rPr>
      <w:sz w:val="18"/>
      <w:szCs w:val="18"/>
    </w:rPr>
  </w:style>
  <w:style w:type="paragraph" w:styleId="a5">
    <w:name w:val="footer"/>
    <w:basedOn w:val="a"/>
    <w:link w:val="a6"/>
    <w:uiPriority w:val="99"/>
    <w:unhideWhenUsed/>
    <w:rsid w:val="00B2465B"/>
    <w:pPr>
      <w:tabs>
        <w:tab w:val="center" w:pos="4153"/>
        <w:tab w:val="right" w:pos="8306"/>
      </w:tabs>
      <w:snapToGrid w:val="0"/>
      <w:jc w:val="left"/>
    </w:pPr>
    <w:rPr>
      <w:sz w:val="18"/>
      <w:szCs w:val="18"/>
    </w:rPr>
  </w:style>
  <w:style w:type="character" w:customStyle="1" w:styleId="a6">
    <w:name w:val="页脚 字符"/>
    <w:basedOn w:val="a0"/>
    <w:link w:val="a5"/>
    <w:uiPriority w:val="99"/>
    <w:rsid w:val="00B2465B"/>
    <w:rPr>
      <w:sz w:val="18"/>
      <w:szCs w:val="18"/>
    </w:rPr>
  </w:style>
  <w:style w:type="paragraph" w:styleId="a7">
    <w:name w:val="Normal (Web)"/>
    <w:basedOn w:val="a"/>
    <w:uiPriority w:val="99"/>
    <w:semiHidden/>
    <w:unhideWhenUsed/>
    <w:rsid w:val="00B2465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B246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14191">
      <w:bodyDiv w:val="1"/>
      <w:marLeft w:val="0"/>
      <w:marRight w:val="0"/>
      <w:marTop w:val="0"/>
      <w:marBottom w:val="0"/>
      <w:divBdr>
        <w:top w:val="none" w:sz="0" w:space="0" w:color="auto"/>
        <w:left w:val="none" w:sz="0" w:space="0" w:color="auto"/>
        <w:bottom w:val="none" w:sz="0" w:space="0" w:color="auto"/>
        <w:right w:val="none" w:sz="0" w:space="0" w:color="auto"/>
      </w:divBdr>
      <w:divsChild>
        <w:div w:id="135146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539</Words>
  <Characters>3077</Characters>
  <Application>Microsoft Office Word</Application>
  <DocSecurity>0</DocSecurity>
  <Lines>25</Lines>
  <Paragraphs>7</Paragraphs>
  <ScaleCrop>false</ScaleCrop>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2021-04-14T02:12:00Z</dcterms:created>
  <dcterms:modified xsi:type="dcterms:W3CDTF">2021-04-14T02:12:00Z</dcterms:modified>
</cp:coreProperties>
</file>