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MISSIONMED INSTITUTE</w:t>
      </w:r>
    </w:p>
    <w:p>
      <w:pPr>
        <w:spacing w:after="120"/>
        <w:jc w:val="center"/>
      </w:pPr>
      <w:r>
        <w:rPr>
          <w:rFonts w:ascii="Arial" w:cs="Arial" w:eastAsia="Arial" w:hAnsi="Arial"/>
          <w:color w:val="2E86C1"/>
          <w:sz w:val="36"/>
          <w:szCs w:val="36"/>
        </w:rPr>
        <w:t xml:space="preserve">AI Brain Shared Memory System</w:t>
      </w:r>
    </w:p>
    <w:p>
      <w:pPr>
        <w:spacing w:after="120"/>
        <w:jc w:val="center"/>
      </w:pPr>
      <w:r>
        <w:rPr>
          <w:rFonts w:ascii="Arial" w:cs="Arial" w:eastAsia="Arial" w:hAnsi="Arial"/>
          <w:color w:val="5D6D7E"/>
          <w:sz w:val="24"/>
          <w:szCs w:val="24"/>
        </w:rPr>
        <w:t xml:space="preserve">Cross-Platform Architecture for Claude, ChatGPT &amp; Codex</w:t>
      </w:r>
    </w:p>
    <w:p>
      <w:pPr>
        <w:spacing w:after="600"/>
        <w:jc w:val="center"/>
      </w:pPr>
      <w:r>
        <w:rPr>
          <w:rFonts w:ascii="Arial" w:cs="Arial" w:eastAsia="Arial" w:hAnsi="Arial"/>
          <w:color w:val="5D6D7E"/>
          <w:sz w:val="22"/>
          <w:szCs w:val="22"/>
        </w:rPr>
        <w:t xml:space="preserve">March 2026 | Prepared for Dr. Brian</w:t>
      </w:r>
    </w:p>
    <w:p>
      <w:pPr>
        <w:pBdr>
          <w:bottom w:val="single" w:color="1B4F72" w:sz="6" w:space="1"/>
        </w:pBdr>
        <w:spacing w:after="200"/>
        <w:jc w:val="center"/>
      </w:pPr>
    </w:p>
    <w:p>
      <w:pPr>
        <w:spacing w:after="120"/>
        <w:jc w:val="center"/>
      </w:pPr>
      <w:r>
        <w:rPr>
          <w:rFonts w:ascii="Arial" w:cs="Arial" w:eastAsia="Arial" w:hAnsi="Arial"/>
          <w:b/>
          <w:bCs/>
          <w:color w:val="922B21"/>
          <w:sz w:val="20"/>
          <w:szCs w:val="20"/>
        </w:rPr>
        <w:t xml:space="preserve">CONFIDENTIAL — INTERNAL USE ONLY</w:t>
      </w:r>
    </w:p>
    <w:p>
      <w:pPr>
        <w:spacing w:after="200"/>
        <w:jc w:val="center"/>
      </w:pPr>
      <w:r>
        <w:rPr>
          <w:rFonts w:ascii="Arial" w:cs="Arial" w:eastAsia="Arial" w:hAnsi="Arial"/>
          <w:i/>
          <w:iCs/>
          <w:color w:val="5D6D7E"/>
          <w:sz w:val="18"/>
          <w:szCs w:val="18"/>
        </w:rPr>
        <w:t xml:space="preserve">This document defines the shared memory architecture for all AI systems used by MissionMed Institute.</w:t>
      </w:r>
    </w:p>
    <w:p>
      <w:r>
        <w:br w:type="page"/>
      </w:r>
    </w:p>
    <w:p>
      <w:pPr>
        <w:pStyle w:val="Heading1"/>
        <w:spacing w:after="200" w:before="360"/>
      </w:pPr>
      <w:r>
        <w:rPr>
          <w:rFonts w:ascii="Arial" w:cs="Arial" w:eastAsia="Arial" w:hAnsi="Arial"/>
        </w:rPr>
        <w:t xml:space="preserve">Table of Contents</w:t>
      </w:r>
    </w:p>
    <w:p>
      <w:pPr>
        <w:spacing w:after="80"/>
      </w:pPr>
    </w:p>
    <w:p>
      <w:pPr>
        <w:tabs>
          <w:tab w:val="right" w:pos="9026"/>
        </w:tabs>
        <w:spacing w:after="100"/>
      </w:pPr>
      <w:r>
        <w:rPr>
          <w:rFonts w:ascii="Arial" w:cs="Arial" w:eastAsia="Arial" w:hAnsi="Arial"/>
          <w:sz w:val="22"/>
          <w:szCs w:val="22"/>
        </w:rPr>
        <w:t xml:space="preserve">Part 1: AI Brain Architecture Overview</w:t>
      </w:r>
      <w:r>
        <w:rPr>
          <w:rFonts w:ascii="Arial" w:cs="Arial" w:eastAsia="Arial" w:hAnsi="Arial"/>
          <w:sz w:val="22"/>
          <w:szCs w:val="22"/>
        </w:rPr>
        <w:t xml:space="preserve">	3</w:t>
      </w:r>
    </w:p>
    <w:p>
      <w:pPr>
        <w:tabs>
          <w:tab w:val="right" w:pos="9026"/>
        </w:tabs>
        <w:spacing w:after="100"/>
      </w:pPr>
      <w:r>
        <w:rPr>
          <w:rFonts w:ascii="Arial" w:cs="Arial" w:eastAsia="Arial" w:hAnsi="Arial"/>
          <w:sz w:val="22"/>
          <w:szCs w:val="22"/>
        </w:rPr>
        <w:t xml:space="preserve">Part 2: Master Index System</w:t>
      </w:r>
      <w:r>
        <w:rPr>
          <w:rFonts w:ascii="Arial" w:cs="Arial" w:eastAsia="Arial" w:hAnsi="Arial"/>
          <w:sz w:val="22"/>
          <w:szCs w:val="22"/>
        </w:rPr>
        <w:t xml:space="preserve">	5</w:t>
      </w:r>
    </w:p>
    <w:p>
      <w:pPr>
        <w:tabs>
          <w:tab w:val="right" w:pos="9026"/>
        </w:tabs>
        <w:spacing w:after="100"/>
      </w:pPr>
      <w:r>
        <w:rPr>
          <w:rFonts w:ascii="Arial" w:cs="Arial" w:eastAsia="Arial" w:hAnsi="Arial"/>
          <w:sz w:val="22"/>
          <w:szCs w:val="22"/>
        </w:rPr>
        <w:t xml:space="preserve">Part 3: Session Primer Design</w:t>
      </w:r>
      <w:r>
        <w:rPr>
          <w:rFonts w:ascii="Arial" w:cs="Arial" w:eastAsia="Arial" w:hAnsi="Arial"/>
          <w:sz w:val="22"/>
          <w:szCs w:val="22"/>
        </w:rPr>
        <w:t xml:space="preserve">	8</w:t>
      </w:r>
    </w:p>
    <w:p>
      <w:pPr>
        <w:tabs>
          <w:tab w:val="right" w:pos="9026"/>
        </w:tabs>
        <w:spacing w:after="100"/>
      </w:pPr>
      <w:r>
        <w:rPr>
          <w:rFonts w:ascii="Arial" w:cs="Arial" w:eastAsia="Arial" w:hAnsi="Arial"/>
          <w:sz w:val="22"/>
          <w:szCs w:val="22"/>
        </w:rPr>
        <w:t xml:space="preserve">Part 4: Cross-AI Access Workflow</w:t>
      </w:r>
      <w:r>
        <w:rPr>
          <w:rFonts w:ascii="Arial" w:cs="Arial" w:eastAsia="Arial" w:hAnsi="Arial"/>
          <w:sz w:val="22"/>
          <w:szCs w:val="22"/>
        </w:rPr>
        <w:t xml:space="preserve">	11</w:t>
      </w:r>
    </w:p>
    <w:p>
      <w:pPr>
        <w:tabs>
          <w:tab w:val="right" w:pos="9026"/>
        </w:tabs>
        <w:spacing w:after="100"/>
      </w:pPr>
      <w:r>
        <w:rPr>
          <w:rFonts w:ascii="Arial" w:cs="Arial" w:eastAsia="Arial" w:hAnsi="Arial"/>
          <w:sz w:val="22"/>
          <w:szCs w:val="22"/>
        </w:rPr>
        <w:t xml:space="preserve">Part 5: Maintenance Guidelines</w:t>
      </w:r>
      <w:r>
        <w:rPr>
          <w:rFonts w:ascii="Arial" w:cs="Arial" w:eastAsia="Arial" w:hAnsi="Arial"/>
          <w:sz w:val="22"/>
          <w:szCs w:val="22"/>
        </w:rPr>
        <w:t xml:space="preserve">	14</w:t>
      </w:r>
    </w:p>
    <w:p>
      <w:r>
        <w:br w:type="page"/>
      </w:r>
    </w:p>
    <w:p>
      <w:pPr>
        <w:pStyle w:val="Heading1"/>
        <w:spacing w:after="200" w:before="360"/>
      </w:pPr>
      <w:r>
        <w:rPr>
          <w:rFonts w:ascii="Arial" w:cs="Arial" w:eastAsia="Arial" w:hAnsi="Arial"/>
        </w:rPr>
        <w:t xml:space="preserve">Part 1: AI Brain Architecture Overview</w:t>
      </w:r>
    </w:p>
    <w:p>
      <w:pPr>
        <w:pStyle w:val="Heading2"/>
        <w:spacing w:after="160" w:before="280"/>
      </w:pPr>
      <w:r>
        <w:rPr>
          <w:rFonts w:ascii="Arial" w:cs="Arial" w:eastAsia="Arial" w:hAnsi="Arial"/>
        </w:rPr>
        <w:t xml:space="preserve">1.1 Purpose</w:t>
      </w:r>
    </w:p>
    <w:p>
      <w:pPr>
        <w:spacing w:after="160"/>
      </w:pPr>
      <w:r>
        <w:rPr>
          <w:rFonts w:ascii="Arial" w:cs="Arial" w:eastAsia="Arial" w:hAnsi="Arial"/>
          <w:sz w:val="22"/>
          <w:szCs w:val="22"/>
        </w:rPr>
        <w:t xml:space="preserve">The MissionMed AI Brain is a file-based shared memory system that allows multiple AI tools (Claude, ChatGPT, and Codex) to access the same institutional knowledge without re-processing raw data. It is the single source of truth for brand identity, content strategy, product architecture, and project decisions across all AI-assisted workflows.</w:t>
      </w:r>
    </w:p>
    <w:p>
      <w:pPr>
        <w:pStyle w:val="Heading2"/>
        <w:spacing w:after="160" w:before="280"/>
      </w:pPr>
      <w:r>
        <w:rPr>
          <w:rFonts w:ascii="Arial" w:cs="Arial" w:eastAsia="Arial" w:hAnsi="Arial"/>
        </w:rPr>
        <w:t xml:space="preserve">1.2 Design Principles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File-Based, Not Database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All knowledge is stored in plain-text Markdown files on the local filesystem. No database, no API, no cloud sync required. Any AI tool that can read files can participate.</w:t>
            </w:r>
          </w:p>
        </w:tc>
      </w:tr>
      <w:tr>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Read-First Architecture</w:t>
            </w:r>
          </w:p>
        </w:tc>
        <w:tc>
          <w:tcPr>
            <w:tcW w:type="dxa" w:w="69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AI sessions read context files before generating output. The Brain is a reference library, not a chatbot memory. Each session starts clean and loads what it needs.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Layered Authority</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Knowledge is organized in layers with clear precedence. When sources conflict, higher-authority layers win. Decisions log beats everything.</w:t>
            </w:r>
          </w:p>
        </w:tc>
      </w:tr>
      <w:tr>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Platform-Agnostic Format</w:t>
            </w:r>
          </w:p>
        </w:tc>
        <w:tc>
          <w:tcPr>
            <w:tcW w:type="dxa" w:w="69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All files use Markdown (.md) so they work identically in Claude (file upload or project files), ChatGPT (file upload or Custom GPT knowledge), and Codex (repository context).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Append-Only History</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Raw archives are never modified. New knowledge is added through structured files. Old files are versioned, not overwritten.</w:t>
            </w:r>
          </w:p>
        </w:tc>
      </w:tr>
      <w:tr>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Human-Readable</w:t>
            </w:r>
          </w:p>
        </w:tc>
        <w:tc>
          <w:tcPr>
            <w:tcW w:type="dxa" w:w="69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Every file is readable without special tools. Dr. Brian can open any file in a text editor and understand the system state.</w:t>
            </w:r>
          </w:p>
        </w:tc>
      </w:tr>
    </w:tbl>
    <w:p>
      <w:pPr>
        <w:spacing w:after="80"/>
      </w:pPr>
    </w:p>
    <w:p>
      <w:pPr>
        <w:pStyle w:val="Heading2"/>
        <w:spacing w:after="160" w:before="280"/>
      </w:pPr>
      <w:r>
        <w:rPr>
          <w:rFonts w:ascii="Arial" w:cs="Arial" w:eastAsia="Arial" w:hAnsi="Arial"/>
        </w:rPr>
        <w:t xml:space="preserve">1.3 AI Tool Access Methods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AI Tool</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Context Loading</w:t>
            </w:r>
          </w:p>
        </w:tc>
        <w:tc>
          <w:tcPr>
            <w:tcW w:type="dxa" w:w="2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Claude (Desktop/API)</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File upload, Project Knowledge, or MCP filesystem access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Upload SESSION_PRIMER.md + relevant context files at conversation start, or use Claude Projects with persistent files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Long-form content creation, code generation, document analysis, blog writing, strategic planning</w:t>
            </w:r>
          </w:p>
        </w:tc>
      </w:tr>
      <w:tr>
        <w:tc>
          <w:tcPr>
            <w:tcW w:type="dxa" w:w="1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ChatGPT</w:t>
            </w:r>
          </w:p>
        </w:tc>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File upload or Custom GPT with Knowledge files</w:t>
            </w:r>
          </w:p>
        </w:tc>
        <w:tc>
          <w:tcPr>
            <w:tcW w:type="dxa" w:w="3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Upload SESSION_PRIMER.md + relevant files, or configure a Custom GPT with AI Brain files as knowledge base</w:t>
            </w:r>
          </w:p>
        </w:tc>
        <w:tc>
          <w:tcPr>
            <w:tcW w:type="dxa" w:w="27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Conversational brainstorming, quick lookups, content drafting, research synthesis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Codex (CLI)</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Local filesystem access via repository context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Codex reads files directly from the MissionMed directory. Point it at 08_AI_SYSTEM/MissionMed_AI_Brain/ as primary context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Code development, RankListIQ/Oracle work, WordPress automation, technical tasks</w:t>
            </w:r>
          </w:p>
        </w:tc>
      </w:tr>
    </w:tbl>
    <w:p>
      <w:pPr>
        <w:spacing w:after="80"/>
      </w:pPr>
    </w:p>
    <w:p>
      <w:pPr>
        <w:pStyle w:val="Heading2"/>
        <w:spacing w:after="160" w:before="280"/>
      </w:pPr>
      <w:r>
        <w:rPr>
          <w:rFonts w:ascii="Arial" w:cs="Arial" w:eastAsia="Arial" w:hAnsi="Arial"/>
        </w:rPr>
        <w:t xml:space="preserve">1.4 Memory Hierarchy</w:t>
      </w:r>
    </w:p>
    <w:p>
      <w:pPr>
        <w:spacing w:after="160"/>
      </w:pPr>
      <w:r>
        <w:rPr>
          <w:rFonts w:ascii="Arial" w:cs="Arial" w:eastAsia="Arial" w:hAnsi="Arial"/>
          <w:sz w:val="22"/>
          <w:szCs w:val="22"/>
        </w:rPr>
        <w:t xml:space="preserve">The AI Brain organizes knowledge in five layers. When answering questions or making decisions, AI sessions must query layers in order from highest to lowest authority. If two layers contradict each other, the higher layer wins.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800"/>
        <w:gridCol w:w="2700"/>
        <w:gridCol w:w="27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Authority Level</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1. Decisions Log</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HIGHEST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decisions_log/</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Dated records of architectural, product, and strategic decisions. Format: date, decision, domain, rationale.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Overrides all other sources. If a decision was recorded, it is the final word.</w:t>
            </w:r>
          </w:p>
        </w:tc>
      </w:tr>
      <w:tr>
        <w:tc>
          <w:tcPr>
            <w:tcW w:type="dxa" w:w="1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2. Topic Indexes</w:t>
            </w:r>
          </w:p>
        </w:tc>
        <w:tc>
          <w:tcPr>
            <w:tcW w:type="dxa" w:w="9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HIGH</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AI Brain root + 06_AI_CONTEXT/LEGACY_CONTENT/</w:t>
            </w:r>
          </w:p>
        </w:tc>
        <w:tc>
          <w:tcPr>
            <w:tcW w:type="dxa" w:w="27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KNOWLEDGE_INDEX.md, MISSIONRESIDENCY_KNOWLEDGE_INDEX.md, CONTENT_INDEX.md. Structured lookups for specific topics.</w:t>
            </w:r>
          </w:p>
        </w:tc>
        <w:tc>
          <w:tcPr>
            <w:tcW w:type="dxa" w:w="27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Authoritative for content strategy, legacy asset mapping, and knowledge navigation.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3. Structured Knowledge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06_AI_CONTEXT/</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MISSIONMED_SYSTEM_CONTEXT.md, MISSIONRESIDENCY_SYSTEM_CONTEXT.md, FB_GROUP_SUMMARY.md, SITE_AUDIT.md. Brand, voice, audience, and audit data.</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Authoritative for brand identity, tone, audience segments, and product definitions.</w:t>
            </w:r>
          </w:p>
        </w:tc>
      </w:tr>
      <w:tr>
        <w:tc>
          <w:tcPr>
            <w:tcW w:type="dxa" w:w="1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4. Architecture Maps</w:t>
            </w:r>
          </w:p>
        </w:tc>
        <w:tc>
          <w:tcPr>
            <w:tcW w:type="dxa" w:w="9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MEDIUM-LOW</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08_AI_SYSTEM/ + root .docx files</w:t>
            </w:r>
          </w:p>
        </w:tc>
        <w:tc>
          <w:tcPr>
            <w:tcW w:type="dxa" w:w="27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Blog Architecture .docx, WP connector architecture, folder structure documentation.</w:t>
            </w:r>
          </w:p>
        </w:tc>
        <w:tc>
          <w:tcPr>
            <w:tcW w:type="dxa" w:w="27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Authoritative for system design and implementation plans.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5. Raw History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LOWEST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06_AI_CONTEXT/chatgpt-history/</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2,653 ChatGPT conversations (~407 MB). Unprocessed archive. Use ARCHIVE_MANIFEST.md to navigate.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Last resort. Only access when no structured source covers the topic.</w:t>
            </w:r>
          </w:p>
        </w:tc>
      </w:tr>
    </w:tbl>
    <w:p>
      <w:pPr>
        <w:spacing w:after="80"/>
      </w:pPr>
    </w:p>
    <w:p>
      <w:r>
        <w:br w:type="page"/>
      </w:r>
    </w:p>
    <w:p>
      <w:pPr>
        <w:pStyle w:val="Heading1"/>
        <w:spacing w:after="200" w:before="360"/>
      </w:pPr>
      <w:r>
        <w:rPr>
          <w:rFonts w:ascii="Arial" w:cs="Arial" w:eastAsia="Arial" w:hAnsi="Arial"/>
        </w:rPr>
        <w:t xml:space="preserve">Part 2: Master Index System</w:t>
      </w:r>
    </w:p>
    <w:p>
      <w:pPr>
        <w:pStyle w:val="Heading2"/>
        <w:spacing w:after="160" w:before="280"/>
      </w:pPr>
      <w:r>
        <w:rPr>
          <w:rFonts w:ascii="Arial" w:cs="Arial" w:eastAsia="Arial" w:hAnsi="Arial"/>
        </w:rPr>
        <w:t xml:space="preserve">2.1 Index Architecture</w:t>
      </w:r>
    </w:p>
    <w:p>
      <w:pPr>
        <w:spacing w:after="160"/>
      </w:pPr>
      <w:r>
        <w:rPr>
          <w:rFonts w:ascii="Arial" w:cs="Arial" w:eastAsia="Arial" w:hAnsi="Arial"/>
          <w:sz w:val="22"/>
          <w:szCs w:val="22"/>
        </w:rPr>
        <w:t xml:space="preserve">The AI Brain uses a three-tier index system. The Master Index (KNOWLEDGE_INDEX.md) is the entry point. It links to domain-specific indexes, which in turn point to individual knowledge files. This structure means an AI session never needs to scan the entire filesystem — it follows the index chain to find exactly what it needs.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Index Tier</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Updated When</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Master Index</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KNOWLEDGE_INDEX.md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Maps ALL knowledge assets across the entire AI Brain. Six sections: Legacy Content, Blog Content, Tools &amp; Applications, Strategy Documentation, Educational Resources, System Architecture.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Any new file is added to the Brain</w:t>
            </w:r>
          </w:p>
        </w:tc>
      </w:tr>
      <w:tr>
        <w:tc>
          <w:tcPr>
            <w:tcW w:type="dxa" w:w="1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Domain Index: Legacy Content</w:t>
            </w:r>
          </w:p>
        </w:tc>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MISSIONRESIDENCY_KNOWLEDGE_INDEX.md</w:t>
            </w:r>
          </w:p>
        </w:tc>
        <w:tc>
          <w:tcPr>
            <w:tcW w:type="dxa" w:w="3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Per-asset breakdown of all 35 legacy MissionResidency assets. Each entry: title, URL, category, summary, reuse strategy.</w:t>
            </w:r>
          </w:p>
        </w:tc>
        <w:tc>
          <w:tcPr>
            <w:tcW w:type="dxa" w:w="2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Legacy content is re-evaluated or new legacy sources are processed</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Domain Index: Decisions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DECISIONS_INDEX.md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Chronological log of all recorded decisions. Format: DATE — DECISION — DOMAIN — FILE.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Any architectural, product, or strategic decision is made</w:t>
            </w:r>
          </w:p>
        </w:tc>
      </w:tr>
      <w:tr>
        <w:tc>
          <w:tcPr>
            <w:tcW w:type="dxa" w:w="1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Domain Index: Raw History</w:t>
            </w:r>
          </w:p>
        </w:tc>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ARCHIVE_MANIFEST.md</w:t>
            </w:r>
          </w:p>
        </w:tc>
        <w:tc>
          <w:tcPr>
            <w:tcW w:type="dxa" w:w="3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Inventory of 27 ChatGPT archive batch files with MissionMed-relevance tags and processing priority.</w:t>
            </w:r>
          </w:p>
        </w:tc>
        <w:tc>
          <w:tcPr>
            <w:tcW w:type="dxa" w:w="2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Archive is re-scanned or new conversation exports are added</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Domain Index: Blog Content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Blog Architecture .docx</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Categories, tags, pillar articles, 30-post plan, legacy migration map, content calendar.</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Blog taxonomy changes, new pillar articles are added, or calendar is updated</w:t>
            </w:r>
          </w:p>
        </w:tc>
      </w:tr>
    </w:tbl>
    <w:p>
      <w:pPr>
        <w:spacing w:after="80"/>
      </w:pPr>
    </w:p>
    <w:p>
      <w:pPr>
        <w:pStyle w:val="Heading2"/>
        <w:spacing w:after="160" w:before="280"/>
      </w:pPr>
      <w:r>
        <w:rPr>
          <w:rFonts w:ascii="Arial" w:cs="Arial" w:eastAsia="Arial" w:hAnsi="Arial"/>
        </w:rPr>
        <w:t xml:space="preserve">2.2 Recommended Folder Structure</w:t>
      </w:r>
    </w:p>
    <w:p>
      <w:pPr>
        <w:spacing w:after="160"/>
      </w:pPr>
      <w:r>
        <w:rPr>
          <w:rFonts w:ascii="Arial" w:cs="Arial" w:eastAsia="Arial" w:hAnsi="Arial"/>
          <w:sz w:val="22"/>
          <w:szCs w:val="22"/>
        </w:rPr>
        <w:t xml:space="preserve">The following structure consolidates the AI Brain into a self-contained knowledge hub. All AI sessions should be pointed at the 08_AI_SYSTEM/MissionMed_AI_Brain/ directory as their primary context root.</w:t>
      </w:r>
    </w:p>
    <w:p>
      <w:pPr>
        <w:spacing w:after="80"/>
      </w:pPr>
    </w:p>
    <w:p>
      <w:pPr>
        <w:spacing w:after="0"/>
      </w:pPr>
      <w:r>
        <w:rPr>
          <w:rFonts w:ascii="Courier New" w:cs="Courier New" w:eastAsia="Courier New" w:hAnsi="Courier New"/>
          <w:color w:val="2C3E50"/>
          <w:sz w:val="18"/>
          <w:szCs w:val="18"/>
        </w:rPr>
        <w:t xml:space="preserve">08_AI_SYSTEM/MissionMed_AI_Brain/</w:t>
      </w:r>
    </w:p>
    <w:p>
      <w:pPr>
        <w:spacing w:after="0"/>
      </w:pPr>
      <w:r>
        <w:rPr>
          <w:rFonts w:ascii="Courier New" w:cs="Courier New" w:eastAsia="Courier New" w:hAnsi="Courier New"/>
          <w:color w:val="2C3E50"/>
          <w:sz w:val="18"/>
          <w:szCs w:val="18"/>
        </w:rPr>
        <w:t xml:space="preserve">├── SESSION_PRIMER.md              ← READ FIRST (every session)</w:t>
      </w:r>
    </w:p>
    <w:p>
      <w:pPr>
        <w:spacing w:after="0"/>
      </w:pPr>
      <w:r>
        <w:rPr>
          <w:rFonts w:ascii="Courier New" w:cs="Courier New" w:eastAsia="Courier New" w:hAnsi="Courier New"/>
          <w:color w:val="2C3E50"/>
          <w:sz w:val="18"/>
          <w:szCs w:val="18"/>
        </w:rPr>
        <w:t xml:space="preserve">├── KNOWLEDGE_INDEX.md             ← READ SECOND (master navigation)</w:t>
      </w:r>
    </w:p>
    <w:p>
      <w:pPr>
        <w:spacing w:after="0"/>
      </w:pPr>
      <w:r>
        <w:rPr>
          <w:rFonts w:ascii="Courier New" w:cs="Courier New" w:eastAsia="Courier New" w:hAnsi="Courier New"/>
          <w:color w:val="2C3E50"/>
          <w:sz w:val="18"/>
          <w:szCs w:val="18"/>
        </w:rPr>
        <w:t xml:space="preserve">├── PROTECTED_SYSTEMS.md           ← READ THIRD (safety guardrails)</w:t>
      </w:r>
    </w:p>
    <w:p>
      <w:pPr>
        <w:spacing w:after="0"/>
      </w:pPr>
      <w:r>
        <w:rPr>
          <w:rFonts w:ascii="Courier New" w:cs="Courier New" w:eastAsia="Courier New" w:hAnsi="Courier New"/>
          <w:color w:val="2C3E50"/>
          <w:sz w:val="18"/>
          <w:szCs w:val="18"/>
        </w:rPr>
        <w:t xml:space="preserve">├── context/                        ← Structured knowledge files</w:t>
      </w:r>
    </w:p>
    <w:p>
      <w:pPr>
        <w:spacing w:after="0"/>
      </w:pPr>
      <w:r>
        <w:rPr>
          <w:rFonts w:ascii="Courier New" w:cs="Courier New" w:eastAsia="Courier New" w:hAnsi="Courier New"/>
          <w:color w:val="2C3E50"/>
          <w:sz w:val="18"/>
          <w:szCs w:val="18"/>
        </w:rPr>
        <w:t xml:space="preserve">│   ├── BRAND_CONTEXT.md             System context for MissionMed</w:t>
      </w:r>
    </w:p>
    <w:p>
      <w:pPr>
        <w:spacing w:after="0"/>
      </w:pPr>
      <w:r>
        <w:rPr>
          <w:rFonts w:ascii="Courier New" w:cs="Courier New" w:eastAsia="Courier New" w:hAnsi="Courier New"/>
          <w:color w:val="2C3E50"/>
          <w:sz w:val="18"/>
          <w:szCs w:val="18"/>
        </w:rPr>
        <w:t xml:space="preserve">│   ├── VOICE_GUIDE.md               Dr. Brian's voice and tone rules</w:t>
      </w:r>
    </w:p>
    <w:p>
      <w:pPr>
        <w:spacing w:after="0"/>
      </w:pPr>
      <w:r>
        <w:rPr>
          <w:rFonts w:ascii="Courier New" w:cs="Courier New" w:eastAsia="Courier New" w:hAnsi="Courier New"/>
          <w:color w:val="2C3E50"/>
          <w:sz w:val="18"/>
          <w:szCs w:val="18"/>
        </w:rPr>
        <w:t xml:space="preserve">│   ├── BLOG_STRATEGY.md             Blog architecture summary (from .docx)</w:t>
      </w:r>
    </w:p>
    <w:p>
      <w:pPr>
        <w:spacing w:after="0"/>
      </w:pPr>
      <w:r>
        <w:rPr>
          <w:rFonts w:ascii="Courier New" w:cs="Courier New" w:eastAsia="Courier New" w:hAnsi="Courier New"/>
          <w:color w:val="2C3E50"/>
          <w:sz w:val="18"/>
          <w:szCs w:val="18"/>
        </w:rPr>
        <w:t xml:space="preserve">│   └── PRODUCT_CATALOG.md           Programs, pricing, and positioning</w:t>
      </w:r>
    </w:p>
    <w:p>
      <w:pPr>
        <w:spacing w:after="0"/>
      </w:pPr>
      <w:r>
        <w:rPr>
          <w:rFonts w:ascii="Courier New" w:cs="Courier New" w:eastAsia="Courier New" w:hAnsi="Courier New"/>
          <w:color w:val="2C3E50"/>
          <w:sz w:val="18"/>
          <w:szCs w:val="18"/>
        </w:rPr>
        <w:t xml:space="preserve">├── legacy/                         ← MissionResidency archive</w:t>
      </w:r>
    </w:p>
    <w:p>
      <w:pPr>
        <w:spacing w:after="0"/>
      </w:pPr>
      <w:r>
        <w:rPr>
          <w:rFonts w:ascii="Courier New" w:cs="Courier New" w:eastAsia="Courier New" w:hAnsi="Courier New"/>
          <w:color w:val="2C3E50"/>
          <w:sz w:val="18"/>
          <w:szCs w:val="18"/>
        </w:rPr>
        <w:t xml:space="preserve">│   ├── LEGACY_KNOWLEDGE_INDEX.md    Per-asset reuse strategies</w:t>
      </w:r>
    </w:p>
    <w:p>
      <w:pPr>
        <w:spacing w:after="0"/>
      </w:pPr>
      <w:r>
        <w:rPr>
          <w:rFonts w:ascii="Courier New" w:cs="Courier New" w:eastAsia="Courier New" w:hAnsi="Courier New"/>
          <w:color w:val="2C3E50"/>
          <w:sz w:val="18"/>
          <w:szCs w:val="18"/>
        </w:rPr>
        <w:t xml:space="preserve">│   ├── LEGACY_BLOG.md               9 original articles</w:t>
      </w:r>
    </w:p>
    <w:p>
      <w:pPr>
        <w:spacing w:after="0"/>
      </w:pPr>
      <w:r>
        <w:rPr>
          <w:rFonts w:ascii="Courier New" w:cs="Courier New" w:eastAsia="Courier New" w:hAnsi="Courier New"/>
          <w:color w:val="2C3E50"/>
          <w:sz w:val="18"/>
          <w:szCs w:val="18"/>
        </w:rPr>
        <w:t xml:space="preserve">│   ├── LEGACY_GUIDES.md             6 strategy guides</w:t>
      </w:r>
    </w:p>
    <w:p>
      <w:pPr>
        <w:spacing w:after="0"/>
      </w:pPr>
      <w:r>
        <w:rPr>
          <w:rFonts w:ascii="Courier New" w:cs="Courier New" w:eastAsia="Courier New" w:hAnsi="Courier New"/>
          <w:color w:val="2C3E50"/>
          <w:sz w:val="18"/>
          <w:szCs w:val="18"/>
        </w:rPr>
        <w:t xml:space="preserve">│   ├── LEGACY_FAQS.md               9 FAQ pairs</w:t>
      </w:r>
    </w:p>
    <w:p>
      <w:pPr>
        <w:spacing w:after="0"/>
      </w:pPr>
      <w:r>
        <w:rPr>
          <w:rFonts w:ascii="Courier New" w:cs="Courier New" w:eastAsia="Courier New" w:hAnsi="Courier New"/>
          <w:color w:val="2C3E50"/>
          <w:sz w:val="18"/>
          <w:szCs w:val="18"/>
        </w:rPr>
        <w:t xml:space="preserve">│   ├── LEGACY_PRODUCTS.md           Program tier descriptions</w:t>
      </w:r>
    </w:p>
    <w:p>
      <w:pPr>
        <w:spacing w:after="0"/>
      </w:pPr>
      <w:r>
        <w:rPr>
          <w:rFonts w:ascii="Courier New" w:cs="Courier New" w:eastAsia="Courier New" w:hAnsi="Courier New"/>
          <w:color w:val="2C3E50"/>
          <w:sz w:val="18"/>
          <w:szCs w:val="18"/>
        </w:rPr>
        <w:t xml:space="preserve">│   └── LEGACY_PAGES.md              11 site pages</w:t>
      </w:r>
    </w:p>
    <w:p>
      <w:pPr>
        <w:spacing w:after="0"/>
      </w:pPr>
      <w:r>
        <w:rPr>
          <w:rFonts w:ascii="Courier New" w:cs="Courier New" w:eastAsia="Courier New" w:hAnsi="Courier New"/>
          <w:color w:val="2C3E50"/>
          <w:sz w:val="18"/>
          <w:szCs w:val="18"/>
        </w:rPr>
        <w:t xml:space="preserve">├── decisions_log/                  ← Authoritative decisions (highest priority)</w:t>
      </w:r>
    </w:p>
    <w:p>
      <w:pPr>
        <w:spacing w:after="0"/>
      </w:pPr>
      <w:r>
        <w:rPr>
          <w:rFonts w:ascii="Courier New" w:cs="Courier New" w:eastAsia="Courier New" w:hAnsi="Courier New"/>
          <w:color w:val="2C3E50"/>
          <w:sz w:val="18"/>
          <w:szCs w:val="18"/>
        </w:rPr>
        <w:t xml:space="preserve">│   ├── DECISIONS_INDEX.md</w:t>
      </w:r>
    </w:p>
    <w:p>
      <w:pPr>
        <w:spacing w:after="0"/>
      </w:pPr>
      <w:r>
        <w:rPr>
          <w:rFonts w:ascii="Courier New" w:cs="Courier New" w:eastAsia="Courier New" w:hAnsi="Courier New"/>
          <w:color w:val="2C3E50"/>
          <w:sz w:val="18"/>
          <w:szCs w:val="18"/>
        </w:rPr>
        <w:t xml:space="preserve">│   └── [YYYY-MM-DD-decision-name.md]</w:t>
      </w:r>
    </w:p>
    <w:p>
      <w:pPr>
        <w:spacing w:after="0"/>
      </w:pPr>
      <w:r>
        <w:rPr>
          <w:rFonts w:ascii="Courier New" w:cs="Courier New" w:eastAsia="Courier New" w:hAnsi="Courier New"/>
          <w:color w:val="2C3E50"/>
          <w:sz w:val="18"/>
          <w:szCs w:val="18"/>
        </w:rPr>
        <w:t xml:space="preserve">├── raw_history/                    ← ChatGPT archive catalog</w:t>
      </w:r>
    </w:p>
    <w:p>
      <w:pPr>
        <w:spacing w:after="0"/>
      </w:pPr>
      <w:r>
        <w:rPr>
          <w:rFonts w:ascii="Courier New" w:cs="Courier New" w:eastAsia="Courier New" w:hAnsi="Courier New"/>
          <w:color w:val="2C3E50"/>
          <w:sz w:val="18"/>
          <w:szCs w:val="18"/>
        </w:rPr>
        <w:t xml:space="preserve">│   └── ARCHIVE_MANIFEST.md</w:t>
      </w:r>
    </w:p>
    <w:p>
      <w:pPr>
        <w:spacing w:after="0"/>
      </w:pPr>
      <w:r>
        <w:rPr>
          <w:rFonts w:ascii="Courier New" w:cs="Courier New" w:eastAsia="Courier New" w:hAnsi="Courier New"/>
          <w:color w:val="2C3E50"/>
          <w:sz w:val="18"/>
          <w:szCs w:val="18"/>
        </w:rPr>
        <w:t xml:space="preserve">└── updates/                        ← Session-generated knowledge</w:t>
      </w:r>
    </w:p>
    <w:p>
      <w:pPr>
        <w:spacing w:after="160"/>
      </w:pPr>
      <w:r>
        <w:rPr>
          <w:rFonts w:ascii="Courier New" w:cs="Courier New" w:eastAsia="Courier New" w:hAnsi="Courier New"/>
          <w:color w:val="2C3E50"/>
          <w:sz w:val="18"/>
          <w:szCs w:val="18"/>
        </w:rPr>
        <w:t xml:space="preserve">    └── [YYYY-MM-DD-topic-name.md]</w:t>
      </w:r>
    </w:p>
    <w:p>
      <w:pPr>
        <w:spacing w:after="80"/>
      </w:pPr>
    </w:p>
    <w:p>
      <w:pPr>
        <w:pStyle w:val="Heading2"/>
        <w:spacing w:after="160" w:before="280"/>
      </w:pPr>
      <w:r>
        <w:rPr>
          <w:rFonts w:ascii="Arial" w:cs="Arial" w:eastAsia="Arial" w:hAnsi="Arial"/>
        </w:rPr>
        <w:t xml:space="preserve">2.3 File Naming Conventions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3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Index files</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UPPERCASE_DESCRIPTIVE_NAME.md</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KNOWLEDGE_INDEX.md, DECISIONS_INDEX.md</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Context files</w:t>
            </w:r>
          </w:p>
        </w:tc>
        <w:tc>
          <w:tcPr>
            <w:tcW w:type="dxa" w:w="3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UPPERCASE_DOMAIN_TOPIC.md</w:t>
            </w:r>
          </w:p>
        </w:tc>
        <w:tc>
          <w:tcPr>
            <w:tcW w:type="dxa" w:w="35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BRAND_CONTEXT.md, VOICE_GUIDE.md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Legacy archive files</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LEGACY_CONTENT_TYPE.md</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LEGACY_BLOG.md, LEGACY_GUIDES.md</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Decision records</w:t>
            </w:r>
          </w:p>
        </w:tc>
        <w:tc>
          <w:tcPr>
            <w:tcW w:type="dxa" w:w="3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YYYY-MM-DD-kebab-case-title.md</w:t>
            </w:r>
          </w:p>
        </w:tc>
        <w:tc>
          <w:tcPr>
            <w:tcW w:type="dxa" w:w="35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2026-03-06-blog-architecture-approved.md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Session updates</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YYYY-MM-DD-kebab-case-topic.md</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2026-03-10-couples-match-article-published.md</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Strategy documents</w:t>
            </w:r>
          </w:p>
        </w:tc>
        <w:tc>
          <w:tcPr>
            <w:tcW w:type="dxa" w:w="3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Title_Description_YYYY.docx</w:t>
            </w:r>
          </w:p>
        </w:tc>
        <w:tc>
          <w:tcPr>
            <w:tcW w:type="dxa" w:w="35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MissionMed_Blog_Architecture_2026.docx</w:t>
            </w:r>
          </w:p>
        </w:tc>
      </w:tr>
    </w:tbl>
    <w:p>
      <w:pPr>
        <w:spacing w:after="80"/>
      </w:pPr>
    </w:p>
    <w:p>
      <w:pPr>
        <w:pStyle w:val="Heading2"/>
        <w:spacing w:after="160" w:before="280"/>
      </w:pPr>
      <w:r>
        <w:rPr>
          <w:rFonts w:ascii="Arial" w:cs="Arial" w:eastAsia="Arial" w:hAnsi="Arial"/>
        </w:rPr>
        <w:t xml:space="preserve">2.4 Required “Read First” Files</w:t>
      </w:r>
    </w:p>
    <w:p>
      <w:pPr>
        <w:spacing w:after="160"/>
      </w:pPr>
      <w:r>
        <w:rPr>
          <w:rFonts w:ascii="Arial" w:cs="Arial" w:eastAsia="Arial" w:hAnsi="Arial"/>
          <w:sz w:val="22"/>
          <w:szCs w:val="22"/>
        </w:rPr>
        <w:t xml:space="preserve">Every AI session, regardless of platform, must read these three files before performing any work. These files provide the minimum viable context to operate safely and accurately within the MissionMed ecosystem.</w:t>
      </w:r>
    </w:p>
    <w:p>
      <w:pPr>
        <w:spacing w:after="8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400"/>
        <w:gridCol w:w="1200"/>
      </w:tblGrid>
      <w:tr>
        <w:tc>
          <w:tcPr>
            <w:tcW w:type="dxa" w:w="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Is Required</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Token Cost (~)</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922B21"/>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SESSION_PRIMER.md</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Defines the AI Brain system, query priority, conflict resolution rules, and protected domains. Without this, the AI has no operating framework.</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~500 tokens</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bCs/>
                <w:color w:val="B9770E"/>
                <w:sz w:val="20"/>
                <w:szCs w:val="20"/>
              </w:rPr>
              <w:t xml:space="preserve">2</w:t>
            </w:r>
          </w:p>
        </w:tc>
        <w:tc>
          <w:tcPr>
            <w:tcW w:type="dxa" w:w="2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KNOWLEDGE_INDEX.md</w:t>
            </w:r>
          </w:p>
        </w:tc>
        <w:tc>
          <w:tcPr>
            <w:tcW w:type="dxa" w:w="4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Maps every knowledge asset in the system. Without this, the AI cannot find relevant source material.</w:t>
            </w:r>
          </w:p>
        </w:tc>
        <w:tc>
          <w:tcPr>
            <w:tcW w:type="dxa" w:w="1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~3,000 tokens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7A4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PROTECTED_SYSTEMS.md</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Lists all systems that must not be modified (RankListIQ, LearnDash, Dr J Notes, etc.). Without this, the AI could accidentally damage production infrastructure.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~800 tokens</w:t>
            </w:r>
          </w:p>
        </w:tc>
      </w:tr>
    </w:tbl>
    <w:p>
      <w:pPr>
        <w:spacing w:after="80"/>
      </w:pPr>
    </w:p>
    <w:p>
      <w:pPr>
        <w:spacing w:after="160"/>
      </w:pPr>
      <w:r>
        <w:rPr>
          <w:rFonts w:ascii="Arial" w:cs="Arial" w:eastAsia="Arial" w:hAnsi="Arial"/>
          <w:sz w:val="22"/>
          <w:szCs w:val="22"/>
        </w:rPr>
        <w:t xml:space="preserve">Total baseline context cost: approximately 4,300 tokens. This is well within the context budget for all three platforms (Claude: 200K, ChatGPT: 128K, Codex: 200K).</w:t>
      </w:r>
    </w:p>
    <w:p>
      <w:r>
        <w:br w:type="page"/>
      </w:r>
    </w:p>
    <w:p>
      <w:pPr>
        <w:pStyle w:val="Heading1"/>
        <w:spacing w:after="200" w:before="360"/>
      </w:pPr>
      <w:r>
        <w:rPr>
          <w:rFonts w:ascii="Arial" w:cs="Arial" w:eastAsia="Arial" w:hAnsi="Arial"/>
        </w:rPr>
        <w:t xml:space="preserve">Part 3: Session Primer Design</w:t>
      </w:r>
    </w:p>
    <w:p>
      <w:pPr>
        <w:pStyle w:val="Heading2"/>
        <w:spacing w:after="160" w:before="280"/>
      </w:pPr>
      <w:r>
        <w:rPr>
          <w:rFonts w:ascii="Arial" w:cs="Arial" w:eastAsia="Arial" w:hAnsi="Arial"/>
        </w:rPr>
        <w:t xml:space="preserve">3.1 Purpose of the Session Primer</w:t>
      </w:r>
    </w:p>
    <w:p>
      <w:pPr>
        <w:spacing w:after="160"/>
      </w:pPr>
      <w:r>
        <w:rPr>
          <w:rFonts w:ascii="Arial" w:cs="Arial" w:eastAsia="Arial" w:hAnsi="Arial"/>
          <w:sz w:val="22"/>
          <w:szCs w:val="22"/>
        </w:rPr>
        <w:t xml:space="preserve">The Session Primer is the single most important file in the AI Brain. It is the first file any AI session reads, and it establishes the operating rules, memory hierarchy, conflict resolution logic, and safety guardrails that govern everything the AI does during that session. Think of it as the “boot sequence” for institutional memory.</w:t>
      </w:r>
    </w:p>
    <w:p>
      <w:pPr>
        <w:spacing w:after="80"/>
      </w:pPr>
    </w:p>
    <w:p>
      <w:pPr>
        <w:pStyle w:val="Heading2"/>
        <w:spacing w:after="160" w:before="280"/>
      </w:pPr>
      <w:r>
        <w:rPr>
          <w:rFonts w:ascii="Arial" w:cs="Arial" w:eastAsia="Arial" w:hAnsi="Arial"/>
        </w:rPr>
        <w:t xml:space="preserve">3.2 Recommended Session Primer Structure</w:t>
      </w:r>
    </w:p>
    <w:p>
      <w:pPr>
        <w:spacing w:after="160"/>
      </w:pPr>
      <w:r>
        <w:rPr>
          <w:rFonts w:ascii="Arial" w:cs="Arial" w:eastAsia="Arial" w:hAnsi="Arial"/>
          <w:sz w:val="22"/>
          <w:szCs w:val="22"/>
        </w:rPr>
        <w:t xml:space="preserve">The current SESSION_PRIMER.md is functional but minimal. The upgraded version below adds the context-loading protocol, protected systems summary, and cross-platform instructions that make it work consistently across Claude, ChatGPT, and Codex.</w:t>
      </w:r>
    </w:p>
    <w:p>
      <w:pPr>
        <w:spacing w:after="80"/>
      </w:pPr>
    </w:p>
    <w:p>
      <w:pPr>
        <w:spacing w:after="0"/>
      </w:pPr>
      <w:r>
        <w:rPr>
          <w:rFonts w:ascii="Courier New" w:cs="Courier New" w:eastAsia="Courier New" w:hAnsi="Courier New"/>
          <w:color w:val="2C3E50"/>
          <w:sz w:val="18"/>
          <w:szCs w:val="18"/>
        </w:rPr>
        <w:t xml:space="preserve"># MISSIONMED AI BRAIN — SESSION PRIMER</w:t>
      </w:r>
    </w:p>
    <w:p>
      <w:pPr>
        <w:spacing w:after="0"/>
      </w:pPr>
      <w:r>
        <w:rPr>
          <w:rFonts w:ascii="Courier New" w:cs="Courier New" w:eastAsia="Courier New" w:hAnsi="Courier New"/>
          <w:color w:val="2C3E50"/>
          <w:sz w:val="18"/>
          <w:szCs w:val="18"/>
        </w:rPr>
        <w:t xml:space="preserve">Version: 2.0 | Updated: 2026-03-06</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IDENTITY</w:t>
      </w:r>
    </w:p>
    <w:p>
      <w:pPr>
        <w:spacing w:after="0"/>
      </w:pPr>
      <w:r>
        <w:rPr>
          <w:rFonts w:ascii="Courier New" w:cs="Courier New" w:eastAsia="Courier New" w:hAnsi="Courier New"/>
          <w:color w:val="2C3E50"/>
          <w:sz w:val="18"/>
          <w:szCs w:val="18"/>
        </w:rPr>
        <w:t xml:space="preserve">You are working within the MissionMed Institute knowledge system.</w:t>
      </w:r>
    </w:p>
    <w:p>
      <w:pPr>
        <w:spacing w:after="0"/>
      </w:pPr>
      <w:r>
        <w:rPr>
          <w:rFonts w:ascii="Courier New" w:cs="Courier New" w:eastAsia="Courier New" w:hAnsi="Courier New"/>
          <w:color w:val="2C3E50"/>
          <w:sz w:val="18"/>
          <w:szCs w:val="18"/>
        </w:rPr>
        <w:t xml:space="preserve">MissionMed is a family-owned institution that helps international medical</w:t>
      </w:r>
    </w:p>
    <w:p>
      <w:pPr>
        <w:spacing w:after="0"/>
      </w:pPr>
      <w:r>
        <w:rPr>
          <w:rFonts w:ascii="Courier New" w:cs="Courier New" w:eastAsia="Courier New" w:hAnsi="Courier New"/>
          <w:color w:val="2C3E50"/>
          <w:sz w:val="18"/>
          <w:szCs w:val="18"/>
        </w:rPr>
        <w:t xml:space="preserve">graduates (IMGs) match into U.S. residency programs.</w:t>
      </w:r>
    </w:p>
    <w:p>
      <w:pPr>
        <w:spacing w:after="0"/>
      </w:pPr>
      <w:r>
        <w:rPr>
          <w:rFonts w:ascii="Courier New" w:cs="Courier New" w:eastAsia="Courier New" w:hAnsi="Courier New"/>
          <w:color w:val="2C3E50"/>
          <w:sz w:val="18"/>
          <w:szCs w:val="18"/>
        </w:rPr>
        <w:t xml:space="preserve">Founded by Dr. Brian. Flagship program: Mission Residency.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CONTEXT LOADING PROTOCOL</w:t>
      </w:r>
    </w:p>
    <w:p>
      <w:pPr>
        <w:spacing w:after="0"/>
      </w:pPr>
      <w:r>
        <w:rPr>
          <w:rFonts w:ascii="Courier New" w:cs="Courier New" w:eastAsia="Courier New" w:hAnsi="Courier New"/>
          <w:color w:val="2C3E50"/>
          <w:sz w:val="18"/>
          <w:szCs w:val="18"/>
        </w:rPr>
        <w:t xml:space="preserve">Before performing ANY work, read these files in order:</w:t>
      </w:r>
    </w:p>
    <w:p>
      <w:pPr>
        <w:spacing w:after="0"/>
      </w:pPr>
      <w:r>
        <w:rPr>
          <w:rFonts w:ascii="Courier New" w:cs="Courier New" w:eastAsia="Courier New" w:hAnsi="Courier New"/>
          <w:color w:val="2C3E50"/>
          <w:sz w:val="18"/>
          <w:szCs w:val="18"/>
        </w:rPr>
        <w:t xml:space="preserve">  1. This file (SESSION_PRIMER.md) ← You are here</w:t>
      </w:r>
    </w:p>
    <w:p>
      <w:pPr>
        <w:spacing w:after="0"/>
      </w:pPr>
      <w:r>
        <w:rPr>
          <w:rFonts w:ascii="Courier New" w:cs="Courier New" w:eastAsia="Courier New" w:hAnsi="Courier New"/>
          <w:color w:val="2C3E50"/>
          <w:sz w:val="18"/>
          <w:szCs w:val="18"/>
        </w:rPr>
        <w:t xml:space="preserve">  2. KNOWLEDGE_INDEX.md ← Find relevant source files</w:t>
      </w:r>
    </w:p>
    <w:p>
      <w:pPr>
        <w:spacing w:after="0"/>
      </w:pPr>
      <w:r>
        <w:rPr>
          <w:rFonts w:ascii="Courier New" w:cs="Courier New" w:eastAsia="Courier New" w:hAnsi="Courier New"/>
          <w:color w:val="2C3E50"/>
          <w:sz w:val="18"/>
          <w:szCs w:val="18"/>
        </w:rPr>
        <w:t xml:space="preserve">  3. PROTECTED_SYSTEMS.md ← Know what NOT to touch</w:t>
      </w:r>
    </w:p>
    <w:p>
      <w:pPr>
        <w:spacing w:after="0"/>
      </w:pPr>
      <w:r>
        <w:rPr>
          <w:rFonts w:ascii="Courier New" w:cs="Courier New" w:eastAsia="Courier New" w:hAnsi="Courier New"/>
          <w:color w:val="2C3E50"/>
          <w:sz w:val="18"/>
          <w:szCs w:val="18"/>
        </w:rPr>
        <w:t xml:space="preserve">  4. [Task-specific files from KNOWLEDGE_INDEX.md]</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MEMORY HIERARCHY (query in this order)</w:t>
      </w:r>
    </w:p>
    <w:p>
      <w:pPr>
        <w:spacing w:after="0"/>
      </w:pPr>
      <w:r>
        <w:rPr>
          <w:rFonts w:ascii="Courier New" w:cs="Courier New" w:eastAsia="Courier New" w:hAnsi="Courier New"/>
          <w:color w:val="2C3E50"/>
          <w:sz w:val="18"/>
          <w:szCs w:val="18"/>
        </w:rPr>
        <w:t xml:space="preserve">  1. decisions_log/ ← HIGHEST authority, overrides everything</w:t>
      </w:r>
    </w:p>
    <w:p>
      <w:pPr>
        <w:spacing w:after="0"/>
      </w:pPr>
      <w:r>
        <w:rPr>
          <w:rFonts w:ascii="Courier New" w:cs="Courier New" w:eastAsia="Courier New" w:hAnsi="Courier New"/>
          <w:color w:val="2C3E50"/>
          <w:sz w:val="18"/>
          <w:szCs w:val="18"/>
        </w:rPr>
        <w:t xml:space="preserve">  2. Topic indexes (KNOWLEDGE_INDEX.md, LEGACY_KNOWLEDGE_INDEX.md)</w:t>
      </w:r>
    </w:p>
    <w:p>
      <w:pPr>
        <w:spacing w:after="0"/>
      </w:pPr>
      <w:r>
        <w:rPr>
          <w:rFonts w:ascii="Courier New" w:cs="Courier New" w:eastAsia="Courier New" w:hAnsi="Courier New"/>
          <w:color w:val="2C3E50"/>
          <w:sz w:val="18"/>
          <w:szCs w:val="18"/>
        </w:rPr>
        <w:t xml:space="preserve">  3. Structured knowledge (context/ folder)</w:t>
      </w:r>
    </w:p>
    <w:p>
      <w:pPr>
        <w:spacing w:after="0"/>
      </w:pPr>
      <w:r>
        <w:rPr>
          <w:rFonts w:ascii="Courier New" w:cs="Courier New" w:eastAsia="Courier New" w:hAnsi="Courier New"/>
          <w:color w:val="2C3E50"/>
          <w:sz w:val="18"/>
          <w:szCs w:val="18"/>
        </w:rPr>
        <w:t xml:space="preserve">  4. Architecture maps (.docx strategy documents)</w:t>
      </w:r>
    </w:p>
    <w:p>
      <w:pPr>
        <w:spacing w:after="0"/>
      </w:pPr>
      <w:r>
        <w:rPr>
          <w:rFonts w:ascii="Courier New" w:cs="Courier New" w:eastAsia="Courier New" w:hAnsi="Courier New"/>
          <w:color w:val="2C3E50"/>
          <w:sz w:val="18"/>
          <w:szCs w:val="18"/>
        </w:rPr>
        <w:t xml:space="preserve">  5. raw_history/ ← LAST RESORT only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CONFLICT RESOLUTION</w:t>
      </w:r>
    </w:p>
    <w:p>
      <w:pPr>
        <w:spacing w:after="0"/>
      </w:pPr>
      <w:r>
        <w:rPr>
          <w:rFonts w:ascii="Courier New" w:cs="Courier New" w:eastAsia="Courier New" w:hAnsi="Courier New"/>
          <w:color w:val="2C3E50"/>
          <w:sz w:val="18"/>
          <w:szCs w:val="18"/>
        </w:rPr>
        <w:t xml:space="preserve">If sources disagree: decisions_log &gt; indexes &gt; context &gt; maps &gt; history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PROTECTED SYSTEMS — DO NOT MODIFY</w:t>
      </w:r>
    </w:p>
    <w:p>
      <w:pPr>
        <w:spacing w:after="0"/>
      </w:pPr>
      <w:r>
        <w:rPr>
          <w:rFonts w:ascii="Courier New" w:cs="Courier New" w:eastAsia="Courier New" w:hAnsi="Courier New"/>
          <w:color w:val="2C3E50"/>
          <w:sz w:val="18"/>
          <w:szCs w:val="18"/>
        </w:rPr>
        <w:t xml:space="preserve">  - RankListIQ (04_SOFTWARE/RankListIQ/)</w:t>
      </w:r>
    </w:p>
    <w:p>
      <w:pPr>
        <w:spacing w:after="0"/>
      </w:pPr>
      <w:r>
        <w:rPr>
          <w:rFonts w:ascii="Courier New" w:cs="Courier New" w:eastAsia="Courier New" w:hAnsi="Courier New"/>
          <w:color w:val="2C3E50"/>
          <w:sz w:val="18"/>
          <w:szCs w:val="18"/>
        </w:rPr>
        <w:t xml:space="preserve">  - Oracle (04_SOFTWARE/Oracle/)</w:t>
      </w:r>
    </w:p>
    <w:p>
      <w:pPr>
        <w:spacing w:after="0"/>
      </w:pPr>
      <w:r>
        <w:rPr>
          <w:rFonts w:ascii="Courier New" w:cs="Courier New" w:eastAsia="Courier New" w:hAnsi="Courier New"/>
          <w:color w:val="2C3E50"/>
          <w:sz w:val="18"/>
          <w:szCs w:val="18"/>
        </w:rPr>
        <w:t xml:space="preserve">  - Dr J Notes Engine (WP Post 4188)</w:t>
      </w:r>
    </w:p>
    <w:p>
      <w:pPr>
        <w:spacing w:after="0"/>
      </w:pPr>
      <w:r>
        <w:rPr>
          <w:rFonts w:ascii="Courier New" w:cs="Courier New" w:eastAsia="Courier New" w:hAnsi="Courier New"/>
          <w:color w:val="2C3E50"/>
          <w:sz w:val="18"/>
          <w:szCs w:val="18"/>
        </w:rPr>
        <w:t xml:space="preserve">  - Dr J Question Bank (03_PROGRAMS/USMLE/DrJ-QuestionBank/)</w:t>
      </w:r>
    </w:p>
    <w:p>
      <w:pPr>
        <w:spacing w:after="0"/>
      </w:pPr>
      <w:r>
        <w:rPr>
          <w:rFonts w:ascii="Courier New" w:cs="Courier New" w:eastAsia="Courier New" w:hAnsi="Courier New"/>
          <w:color w:val="2C3E50"/>
          <w:sz w:val="18"/>
          <w:szCs w:val="18"/>
        </w:rPr>
        <w:t xml:space="preserve">  - LearnDash, WooCommerce, Formidable Forms, Elementor pages</w:t>
      </w:r>
    </w:p>
    <w:p>
      <w:pPr>
        <w:spacing w:after="0"/>
      </w:pPr>
      <w:r>
        <w:rPr>
          <w:rFonts w:ascii="Courier New" w:cs="Courier New" w:eastAsia="Courier New" w:hAnsi="Courier New"/>
          <w:color w:val="2C3E50"/>
          <w:sz w:val="18"/>
          <w:szCs w:val="18"/>
        </w:rPr>
        <w:t xml:space="preserve">  - Embedded HTML apps in WordPress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VOICE RULES</w:t>
      </w:r>
    </w:p>
    <w:p>
      <w:pPr>
        <w:spacing w:after="0"/>
      </w:pPr>
      <w:r>
        <w:rPr>
          <w:rFonts w:ascii="Courier New" w:cs="Courier New" w:eastAsia="Courier New" w:hAnsi="Courier New"/>
          <w:color w:val="2C3E50"/>
          <w:sz w:val="18"/>
          <w:szCs w:val="18"/>
        </w:rPr>
        <w:t xml:space="preserve">  - Write as Dr. Brian: mentor, not corporation</w:t>
      </w:r>
    </w:p>
    <w:p>
      <w:pPr>
        <w:spacing w:after="0"/>
      </w:pPr>
      <w:r>
        <w:rPr>
          <w:rFonts w:ascii="Courier New" w:cs="Courier New" w:eastAsia="Courier New" w:hAnsi="Courier New"/>
          <w:color w:val="2C3E50"/>
          <w:sz w:val="18"/>
          <w:szCs w:val="18"/>
        </w:rPr>
        <w:t xml:space="preserve">  - Warm + direct. No filler. No corporate language.</w:t>
      </w:r>
    </w:p>
    <w:p>
      <w:pPr>
        <w:spacing w:after="0"/>
      </w:pPr>
      <w:r>
        <w:rPr>
          <w:rFonts w:ascii="Courier New" w:cs="Courier New" w:eastAsia="Courier New" w:hAnsi="Courier New"/>
          <w:color w:val="2C3E50"/>
          <w:sz w:val="18"/>
          <w:szCs w:val="18"/>
        </w:rPr>
        <w:t xml:space="preserve">  - Data-backed confidence. Cite NRMP when possible.</w:t>
      </w:r>
    </w:p>
    <w:p>
      <w:pPr>
        <w:spacing w:after="0"/>
      </w:pPr>
      <w:r>
        <w:rPr>
          <w:rFonts w:ascii="Courier New" w:cs="Courier New" w:eastAsia="Courier New" w:hAnsi="Courier New"/>
          <w:color w:val="2C3E50"/>
          <w:sz w:val="18"/>
          <w:szCs w:val="18"/>
        </w:rPr>
        <w:t xml:space="preserve">  - Never guarantee match results without stating conditions.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WORDPRESS RULES</w:t>
      </w:r>
    </w:p>
    <w:p>
      <w:pPr>
        <w:spacing w:after="0"/>
      </w:pPr>
      <w:r>
        <w:rPr>
          <w:rFonts w:ascii="Courier New" w:cs="Courier New" w:eastAsia="Courier New" w:hAnsi="Courier New"/>
          <w:color w:val="2C3E50"/>
          <w:sz w:val="18"/>
          <w:szCs w:val="18"/>
        </w:rPr>
        <w:t xml:space="preserve">  - Blog posts and taxonomy ONLY</w:t>
      </w:r>
    </w:p>
    <w:p>
      <w:pPr>
        <w:spacing w:after="0"/>
      </w:pPr>
      <w:r>
        <w:rPr>
          <w:rFonts w:ascii="Courier New" w:cs="Courier New" w:eastAsia="Courier New" w:hAnsi="Courier New"/>
          <w:color w:val="2C3E50"/>
          <w:sz w:val="18"/>
          <w:szCs w:val="18"/>
        </w:rPr>
        <w:t xml:space="preserve">  - Never touch Elementor pages, themes, or plugins</w:t>
      </w:r>
    </w:p>
    <w:p>
      <w:pPr>
        <w:spacing w:after="0"/>
      </w:pPr>
      <w:r>
        <w:rPr>
          <w:rFonts w:ascii="Courier New" w:cs="Courier New" w:eastAsia="Courier New" w:hAnsi="Courier New"/>
          <w:color w:val="2C3E50"/>
          <w:sz w:val="18"/>
          <w:szCs w:val="18"/>
        </w:rPr>
        <w:t xml:space="preserve">  - Post 4188 = PROTECTED (Dr J Notes prototype)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SESSION OUTPUT RULES</w:t>
      </w:r>
    </w:p>
    <w:p>
      <w:pPr>
        <w:spacing w:after="0"/>
      </w:pPr>
      <w:r>
        <w:rPr>
          <w:rFonts w:ascii="Courier New" w:cs="Courier New" w:eastAsia="Courier New" w:hAnsi="Courier New"/>
          <w:color w:val="2C3E50"/>
          <w:sz w:val="18"/>
          <w:szCs w:val="18"/>
        </w:rPr>
        <w:t xml:space="preserve">  - Record any new decisions in decisions_log/</w:t>
      </w:r>
    </w:p>
    <w:p>
      <w:pPr>
        <w:spacing w:after="0"/>
      </w:pPr>
      <w:r>
        <w:rPr>
          <w:rFonts w:ascii="Courier New" w:cs="Courier New" w:eastAsia="Courier New" w:hAnsi="Courier New"/>
          <w:color w:val="2C3E50"/>
          <w:sz w:val="18"/>
          <w:szCs w:val="18"/>
        </w:rPr>
        <w:t xml:space="preserve">  - Update KNOWLEDGE_INDEX.md if new files are created</w:t>
      </w:r>
    </w:p>
    <w:p>
      <w:pPr>
        <w:spacing w:after="160"/>
      </w:pPr>
      <w:r>
        <w:rPr>
          <w:rFonts w:ascii="Courier New" w:cs="Courier New" w:eastAsia="Courier New" w:hAnsi="Courier New"/>
          <w:color w:val="2C3E50"/>
          <w:sz w:val="18"/>
          <w:szCs w:val="18"/>
        </w:rPr>
        <w:t xml:space="preserve">  - Never modify raw_history/ files</w:t>
      </w:r>
    </w:p>
    <w:p>
      <w:pPr>
        <w:spacing w:after="80"/>
      </w:pPr>
    </w:p>
    <w:p>
      <w:pPr>
        <w:pStyle w:val="Heading2"/>
        <w:spacing w:after="160" w:before="280"/>
      </w:pPr>
      <w:r>
        <w:rPr>
          <w:rFonts w:ascii="Arial" w:cs="Arial" w:eastAsia="Arial" w:hAnsi="Arial"/>
        </w:rPr>
        <w:t xml:space="preserve">3.3 Context Loading by Task Type</w:t>
      </w:r>
    </w:p>
    <w:p>
      <w:pPr>
        <w:spacing w:after="160"/>
      </w:pPr>
      <w:r>
        <w:rPr>
          <w:rFonts w:ascii="Arial" w:cs="Arial" w:eastAsia="Arial" w:hAnsi="Arial"/>
          <w:sz w:val="22"/>
          <w:szCs w:val="22"/>
        </w:rPr>
        <w:t xml:space="preserve">Not every session needs the full AI Brain. The table below maps common task types to the specific files each AI session should load beyond the three required “Read First” files.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4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 Files (beyond Read First 3)</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 Token Budget (~)</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Write a blog post</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VOICE_GUIDE.md + BLOG_STRATEGY.md + LEGACY_KNOWLEDGE_INDEX.md + relevant LEGACY_*.md file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~12,000 tokens</w:t>
            </w:r>
          </w:p>
        </w:tc>
      </w:tr>
      <w:tr>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Update blog taxonomy</w:t>
            </w:r>
          </w:p>
        </w:tc>
        <w:tc>
          <w:tcPr>
            <w:tcW w:type="dxa" w:w="4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BLOG_STRATEGY.md + Blog Architecture .docx summary</w:t>
            </w:r>
          </w:p>
        </w:tc>
        <w:tc>
          <w:tcPr>
            <w:tcW w:type="dxa" w:w="21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~6,000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Answer a brand/product question</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BRAND_CONTEXT.md + PRODUCT_CATALOG.md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~5,000 tokens</w:t>
            </w:r>
          </w:p>
        </w:tc>
      </w:tr>
      <w:tr>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Work on RankListIQ code</w:t>
            </w:r>
          </w:p>
        </w:tc>
        <w:tc>
          <w:tcPr>
            <w:tcW w:type="dxa" w:w="4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PROTECTED_SYSTEMS.md + decisions_log/ (RankListIQ entries)</w:t>
            </w:r>
          </w:p>
        </w:tc>
        <w:tc>
          <w:tcPr>
            <w:tcW w:type="dxa" w:w="21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~3,000 tokens + code files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Plan content calendar</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BLOG_STRATEGY.md + LEGACY_KNOWLEDGE_INDEX.md + content gap list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~10,000 tokens</w:t>
            </w:r>
          </w:p>
        </w:tc>
      </w:tr>
      <w:tr>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Record a strategic decision</w:t>
            </w:r>
          </w:p>
        </w:tc>
        <w:tc>
          <w:tcPr>
            <w:tcW w:type="dxa" w:w="4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decisions_log/DECISIONS_INDEX.md + relevant context file</w:t>
            </w:r>
          </w:p>
        </w:tc>
        <w:tc>
          <w:tcPr>
            <w:tcW w:type="dxa" w:w="21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~2,000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Process ChatGPT archive</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ARCHIVE_MANIFEST.md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~2,000 tokens + batch file</w:t>
            </w:r>
          </w:p>
        </w:tc>
      </w:tr>
      <w:tr>
        <w:tc>
          <w:tcPr>
            <w:tcW w:type="dxa" w:w="2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Social media or community work</w:t>
            </w:r>
          </w:p>
        </w:tc>
        <w:tc>
          <w:tcPr>
            <w:tcW w:type="dxa" w:w="4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FB_GROUP_SUMMARY.md + VOICE_GUIDE.md</w:t>
            </w:r>
          </w:p>
        </w:tc>
        <w:tc>
          <w:tcPr>
            <w:tcW w:type="dxa" w:w="21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~4,000 tokens</w:t>
            </w:r>
          </w:p>
        </w:tc>
      </w:tr>
    </w:tbl>
    <w:p>
      <w:pPr>
        <w:spacing w:after="80"/>
      </w:pPr>
    </w:p>
    <w:p>
      <w:pPr>
        <w:pStyle w:val="Heading2"/>
        <w:spacing w:after="160" w:before="280"/>
      </w:pPr>
      <w:r>
        <w:rPr>
          <w:rFonts w:ascii="Arial" w:cs="Arial" w:eastAsia="Arial" w:hAnsi="Arial"/>
        </w:rPr>
        <w:t xml:space="preserve">3.4 Platform-Specific Loading Instructions</w:t>
      </w:r>
    </w:p>
    <w:p>
      <w:pPr>
        <w:spacing w:after="80"/>
      </w:pPr>
    </w:p>
    <w:p>
      <w:pPr>
        <w:pStyle w:val="Heading3"/>
        <w:spacing w:after="120" w:before="200"/>
      </w:pPr>
      <w:r>
        <w:rPr>
          <w:rFonts w:ascii="Arial" w:cs="Arial" w:eastAsia="Arial" w:hAnsi="Arial"/>
        </w:rPr>
        <w:t xml:space="preserve">Claude (Desktop App, API, or Claude Projects)</w:t>
      </w:r>
    </w:p>
    <w:p>
      <w:pPr>
        <w:spacing w:after="160"/>
      </w:pPr>
      <w:r>
        <w:rPr>
          <w:rFonts w:ascii="Arial" w:cs="Arial" w:eastAsia="Arial" w:hAnsi="Arial"/>
          <w:sz w:val="22"/>
          <w:szCs w:val="22"/>
        </w:rPr>
        <w:t xml:space="preserve">Option A — File Upload: Upload SESSION_PRIMER.md, KNOWLEDGE_INDEX.md, and PROTECTED_SYSTEMS.md at the start of each conversation. Add task-specific files as needed per the table above.</w:t>
      </w:r>
    </w:p>
    <w:p>
      <w:pPr>
        <w:spacing w:after="160"/>
      </w:pPr>
      <w:r>
        <w:rPr>
          <w:rFonts w:ascii="Arial" w:cs="Arial" w:eastAsia="Arial" w:hAnsi="Arial"/>
          <w:sz w:val="22"/>
          <w:szCs w:val="22"/>
        </w:rPr>
        <w:t xml:space="preserve">Option B — Claude Projects: Create a “MissionMed AI Brain” project. Add all files from the AI Brain context/ folder plus the three Read First files as persistent project knowledge. This eliminates per-session uploads and is the recommended approach for ongoing work.</w:t>
      </w:r>
    </w:p>
    <w:p>
      <w:pPr>
        <w:spacing w:after="160"/>
      </w:pPr>
      <w:r>
        <w:rPr>
          <w:rFonts w:ascii="Arial" w:cs="Arial" w:eastAsia="Arial" w:hAnsi="Arial"/>
          <w:sz w:val="22"/>
          <w:szCs w:val="22"/>
        </w:rPr>
        <w:t xml:space="preserve">Option C — MCP Filesystem: When using Claude with MCP filesystem access (e.g., via Claude Desktop or Cowork), the AI Brain is accessible at ~/MissionMed/08_AI_SYSTEM/MissionMed_AI_Brain/. Instruct Claude to read SESSION_PRIMER.md first.</w:t>
      </w:r>
    </w:p>
    <w:p>
      <w:pPr>
        <w:spacing w:after="80"/>
      </w:pPr>
    </w:p>
    <w:p>
      <w:pPr>
        <w:pStyle w:val="Heading3"/>
        <w:spacing w:after="120" w:before="200"/>
      </w:pPr>
      <w:r>
        <w:rPr>
          <w:rFonts w:ascii="Arial" w:cs="Arial" w:eastAsia="Arial" w:hAnsi="Arial"/>
        </w:rPr>
        <w:t xml:space="preserve">ChatGPT</w:t>
      </w:r>
    </w:p>
    <w:p>
      <w:pPr>
        <w:spacing w:after="160"/>
      </w:pPr>
      <w:r>
        <w:rPr>
          <w:rFonts w:ascii="Arial" w:cs="Arial" w:eastAsia="Arial" w:hAnsi="Arial"/>
          <w:sz w:val="22"/>
          <w:szCs w:val="22"/>
        </w:rPr>
        <w:t xml:space="preserve">Option A — Custom GPT: Create a “MissionMed Brain” Custom GPT. Upload all AI Brain files as knowledge base documents. Set the system prompt to: “You are a MissionMed Institute AI assistant. Before answering any question, consult the uploaded knowledge base. Start with SESSION_PRIMER.md to understand the memory hierarchy and protected systems.”</w:t>
      </w:r>
    </w:p>
    <w:p>
      <w:pPr>
        <w:spacing w:after="160"/>
      </w:pPr>
      <w:r>
        <w:rPr>
          <w:rFonts w:ascii="Arial" w:cs="Arial" w:eastAsia="Arial" w:hAnsi="Arial"/>
          <w:sz w:val="22"/>
          <w:szCs w:val="22"/>
        </w:rPr>
        <w:t xml:space="preserve">Option B — Per-Session Upload: Upload the three Read First files at conversation start. Add task-specific files as needed. This works for ad hoc sessions but requires manual file management.</w:t>
      </w:r>
    </w:p>
    <w:p>
      <w:pPr>
        <w:spacing w:after="80"/>
      </w:pPr>
    </w:p>
    <w:p>
      <w:pPr>
        <w:pStyle w:val="Heading3"/>
        <w:spacing w:after="120" w:before="200"/>
      </w:pPr>
      <w:r>
        <w:rPr>
          <w:rFonts w:ascii="Arial" w:cs="Arial" w:eastAsia="Arial" w:hAnsi="Arial"/>
        </w:rPr>
        <w:t xml:space="preserve">Codex (CLI)</w:t>
      </w:r>
    </w:p>
    <w:p>
      <w:pPr>
        <w:spacing w:after="160"/>
      </w:pPr>
      <w:r>
        <w:rPr>
          <w:rFonts w:ascii="Arial" w:cs="Arial" w:eastAsia="Arial" w:hAnsi="Arial"/>
          <w:sz w:val="22"/>
          <w:szCs w:val="22"/>
        </w:rPr>
        <w:t xml:space="preserve">Codex reads files directly from the local filesystem. Point its context at the MissionMed directory root. For AI Brain awareness, include this in the Codex system prompt or AGENTS.md file: “Institutional knowledge is in 08_AI_SYSTEM/MissionMed_AI_Brain/. Read SESSION_PRIMER.md before starting any task. Protected systems are listed in PROTECTED_SYSTEMS.md — do not modify them.”</w:t>
      </w:r>
    </w:p>
    <w:p>
      <w:r>
        <w:br w:type="page"/>
      </w:r>
    </w:p>
    <w:p>
      <w:pPr>
        <w:pStyle w:val="Heading1"/>
        <w:spacing w:after="200" w:before="360"/>
      </w:pPr>
      <w:r>
        <w:rPr>
          <w:rFonts w:ascii="Arial" w:cs="Arial" w:eastAsia="Arial" w:hAnsi="Arial"/>
        </w:rPr>
        <w:t xml:space="preserve">Part 4: Cross-AI Access Workflow</w:t>
      </w:r>
    </w:p>
    <w:p>
      <w:pPr>
        <w:pStyle w:val="Heading2"/>
        <w:spacing w:after="160" w:before="280"/>
      </w:pPr>
      <w:r>
        <w:rPr>
          <w:rFonts w:ascii="Arial" w:cs="Arial" w:eastAsia="Arial" w:hAnsi="Arial"/>
        </w:rPr>
        <w:t xml:space="preserve">4.1 The Session Lifecycle</w:t>
      </w:r>
    </w:p>
    <w:p>
      <w:pPr>
        <w:spacing w:after="160"/>
      </w:pPr>
      <w:r>
        <w:rPr>
          <w:rFonts w:ascii="Arial" w:cs="Arial" w:eastAsia="Arial" w:hAnsi="Arial"/>
          <w:sz w:val="22"/>
          <w:szCs w:val="22"/>
        </w:rPr>
        <w:t xml:space="preserve">Every AI session — regardless of platform — follows the same lifecycle. This ensures consistent behavior whether Dr. Brian is working in Claude, ChatGPT, or Codex.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800"/>
        <w:gridCol w:w="3360"/>
      </w:tblGrid>
      <w:tr>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1. Boot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Load SESSION_PRIMER.md. AI reads operating rules, memory hierarchy, and protected systems.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AI (automatic or prompted)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SESSION_PRIMER.md</w:t>
            </w:r>
          </w:p>
        </w:tc>
      </w:tr>
      <w:tr>
        <w:tc>
          <w:tcPr>
            <w:tcW w:type="dxa" w:w="1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2. Orient</w:t>
            </w:r>
          </w:p>
        </w:tc>
        <w:tc>
          <w:tcPr>
            <w:tcW w:type="dxa" w:w="3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Load KNOWLEDGE_INDEX.md. AI identifies which knowledge files are relevant to the current task.</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AI (automatic or prompted)</w:t>
            </w:r>
          </w:p>
        </w:tc>
        <w:tc>
          <w:tcPr>
            <w:tcW w:type="dxa" w:w="3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KNOWLEDGE_INDEX.md</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3. Guard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Load PROTECTED_SYSTEMS.md. AI registers which systems must not be modified.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AI (automatic or prompted)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PROTECTED_SYSTEMS.md</w:t>
            </w:r>
          </w:p>
        </w:tc>
      </w:tr>
      <w:tr>
        <w:tc>
          <w:tcPr>
            <w:tcW w:type="dxa" w:w="1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4. Load Context</w:t>
            </w:r>
          </w:p>
        </w:tc>
        <w:tc>
          <w:tcPr>
            <w:tcW w:type="dxa" w:w="3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Based on task type, AI loads specific context files (see Part 3 table).</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AI (prompted by task)</w:t>
            </w:r>
          </w:p>
        </w:tc>
        <w:tc>
          <w:tcPr>
            <w:tcW w:type="dxa" w:w="3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Task-specific .md files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5. Execute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AI performs the requested work using loaded context.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Output files as needed</w:t>
            </w:r>
          </w:p>
        </w:tc>
      </w:tr>
      <w:tr>
        <w:tc>
          <w:tcPr>
            <w:tcW w:type="dxa" w:w="1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6. Record</w:t>
            </w:r>
          </w:p>
        </w:tc>
        <w:tc>
          <w:tcPr>
            <w:tcW w:type="dxa" w:w="3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If decisions were made or new knowledge was created, AI writes to decisions_log/ or updates/.</w:t>
            </w:r>
          </w:p>
        </w:tc>
        <w:tc>
          <w:tcPr>
            <w:tcW w:type="dxa" w:w="1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AI + Dr. Brian review</w:t>
            </w:r>
          </w:p>
        </w:tc>
        <w:tc>
          <w:tcPr>
            <w:tcW w:type="dxa" w:w="3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New .md files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7. Update Index</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If new files were created, AI updates KNOWLEDGE_INDEX.md.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KNOWLEDGE_INDEX.md</w:t>
            </w:r>
          </w:p>
        </w:tc>
      </w:tr>
    </w:tbl>
    <w:p>
      <w:pPr>
        <w:spacing w:after="80"/>
      </w:pPr>
    </w:p>
    <w:p>
      <w:pPr>
        <w:pStyle w:val="Heading2"/>
        <w:spacing w:after="160" w:before="280"/>
      </w:pPr>
      <w:r>
        <w:rPr>
          <w:rFonts w:ascii="Arial" w:cs="Arial" w:eastAsia="Arial" w:hAnsi="Arial"/>
        </w:rPr>
        <w:t xml:space="preserve">4.2 Cross-Platform Consistency Rules</w:t>
      </w:r>
    </w:p>
    <w:p>
      <w:pPr>
        <w:spacing w:after="160"/>
      </w:pPr>
      <w:r>
        <w:rPr>
          <w:rFonts w:ascii="Arial" w:cs="Arial" w:eastAsia="Arial" w:hAnsi="Arial"/>
          <w:sz w:val="22"/>
          <w:szCs w:val="22"/>
        </w:rPr>
        <w:t xml:space="preserve">Because three different AI tools share the same knowledge base, strict consistency rules prevent drift, duplication, and conflicting outputs.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Single Source of Truth</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The AI Brain files on the local Mac filesystem are canonical. There are no copies in the cloud. All platforms read from the same files.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Prevents version drift between Claude, ChatGPT, and Codex sessions.</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Write to decisions_log/, Not Chat</w:t>
            </w:r>
          </w:p>
        </w:tc>
        <w:tc>
          <w:tcPr>
            <w:tcW w:type="dxa" w:w="4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Strategic decisions must be recorded in decisions_log/ as dated Markdown files. A decision only “counts” if it exists in the log.</w:t>
            </w:r>
          </w:p>
        </w:tc>
        <w:tc>
          <w:tcPr>
            <w:tcW w:type="dxa" w:w="31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Chat history is ephemeral. Decisions in chat are lost when sessions end. The log persists across all sessions.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 Shadow Knowledge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AI sessions must not build on assumptions from prior sessions unless those assumptions are documented in the AI Brain. Every session starts fresh from files.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Prevents “memory hallucination” where an AI assumes knowledge from a previous conversation that was never recorded.</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Index Updates Are Mandatory</w:t>
            </w:r>
          </w:p>
        </w:tc>
        <w:tc>
          <w:tcPr>
            <w:tcW w:type="dxa" w:w="4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Any time a new knowledge file is added to the Brain, KNOWLEDGE_INDEX.md must be updated in the same session.</w:t>
            </w:r>
          </w:p>
        </w:tc>
        <w:tc>
          <w:tcPr>
            <w:tcW w:type="dxa" w:w="31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Without index updates, new knowledge is invisible to future sessions. The index is the map — if it is not on the map, it does not exist.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Protected Systems Are Absolute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 AI session, on any platform, may modify protected systems. This rule cannot be overridden by Dr. Brian in chat.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Protects RankListIQ, LearnDash, and other production systems from accidental damage during content or strategy work.</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Voice Consistency</w:t>
            </w:r>
          </w:p>
        </w:tc>
        <w:tc>
          <w:tcPr>
            <w:tcW w:type="dxa" w:w="4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All content written in Dr. Brian’s voice must follow VOICE_GUIDE.md rules regardless of which AI platform generates it.</w:t>
            </w:r>
          </w:p>
        </w:tc>
        <w:tc>
          <w:tcPr>
            <w:tcW w:type="dxa" w:w="31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Ensures blog posts, social media, and communications sound like the same person whether Claude or ChatGPT writes them.</w:t>
            </w:r>
          </w:p>
        </w:tc>
      </w:tr>
    </w:tbl>
    <w:p>
      <w:pPr>
        <w:spacing w:after="80"/>
      </w:pPr>
    </w:p>
    <w:p>
      <w:pPr>
        <w:pStyle w:val="Heading2"/>
        <w:spacing w:after="160" w:before="280"/>
      </w:pPr>
      <w:r>
        <w:rPr>
          <w:rFonts w:ascii="Arial" w:cs="Arial" w:eastAsia="Arial" w:hAnsi="Arial"/>
        </w:rPr>
        <w:t xml:space="preserve">4.3 Handoff Protocol Between AI Platforms</w:t>
      </w:r>
    </w:p>
    <w:p>
      <w:pPr>
        <w:spacing w:after="160"/>
      </w:pPr>
      <w:r>
        <w:rPr>
          <w:rFonts w:ascii="Arial" w:cs="Arial" w:eastAsia="Arial" w:hAnsi="Arial"/>
          <w:sz w:val="22"/>
          <w:szCs w:val="22"/>
        </w:rPr>
        <w:t xml:space="preserve">When work started on one AI platform needs to continue on another (e.g., drafting in ChatGPT, publishing via Claude with WordPress MCP), use this handoff workflow: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Finish and save on Platform A</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Ensure all output files are saved to the MissionMed folder. Record any decisions in decisions_log/.</w:t>
            </w:r>
          </w:p>
        </w:tc>
      </w:tr>
      <w:tr>
        <w:tc>
          <w:tcPr>
            <w:tcW w:type="dxa" w:w="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Update KNOWLEDGE_INDEX.md</w:t>
            </w:r>
          </w:p>
        </w:tc>
        <w:tc>
          <w:tcPr>
            <w:tcW w:type="dxa" w:w="59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Add entries for any new files created during the Platform A session.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Start session on Platform B</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Load the three Read First files. Platform B now sees all work from Platform A via the updated index.</w:t>
            </w:r>
          </w:p>
        </w:tc>
      </w:tr>
      <w:tr>
        <w:tc>
          <w:tcPr>
            <w:tcW w:type="dxa" w:w="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Explicitly reference prior work</w:t>
            </w:r>
          </w:p>
        </w:tc>
        <w:tc>
          <w:tcPr>
            <w:tcW w:type="dxa" w:w="59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Tell Platform B: “Continue from [file name] created on [date]. See KNOWLEDGE_INDEX.md for location.”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Verify continuity</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Platform B should read the referenced files and confirm it has the full context before proceeding.</w:t>
            </w:r>
          </w:p>
        </w:tc>
      </w:tr>
    </w:tbl>
    <w:p>
      <w:pPr>
        <w:spacing w:after="80"/>
      </w:pPr>
    </w:p>
    <w:p>
      <w:r>
        <w:br w:type="page"/>
      </w:r>
    </w:p>
    <w:p>
      <w:pPr>
        <w:pStyle w:val="Heading1"/>
        <w:spacing w:after="200" w:before="360"/>
      </w:pPr>
      <w:r>
        <w:rPr>
          <w:rFonts w:ascii="Arial" w:cs="Arial" w:eastAsia="Arial" w:hAnsi="Arial"/>
        </w:rPr>
        <w:t xml:space="preserve">Part 5: Maintenance Guidelines</w:t>
      </w:r>
    </w:p>
    <w:p>
      <w:pPr>
        <w:pStyle w:val="Heading2"/>
        <w:spacing w:after="160" w:before="280"/>
      </w:pPr>
      <w:r>
        <w:rPr>
          <w:rFonts w:ascii="Arial" w:cs="Arial" w:eastAsia="Arial" w:hAnsi="Arial"/>
        </w:rPr>
        <w:t xml:space="preserve">5.1 Adding New Knowledge</w:t>
      </w:r>
    </w:p>
    <w:p>
      <w:pPr>
        <w:spacing w:after="160"/>
      </w:pPr>
      <w:r>
        <w:rPr>
          <w:rFonts w:ascii="Arial" w:cs="Arial" w:eastAsia="Arial" w:hAnsi="Arial"/>
          <w:sz w:val="22"/>
          <w:szCs w:val="22"/>
        </w:rPr>
        <w:t xml:space="preserve">The AI Brain grows over time as new content is published, decisions are made, and projects evolve. Follow this workflow every time new knowledge enters the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File(s) Affected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1. Identify the knowledge type</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Is it a decision, a new context file, legacy content, or a session update?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None yet</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2. Create the file</w:t>
            </w:r>
          </w:p>
        </w:tc>
        <w:tc>
          <w:tcPr>
            <w:tcW w:type="dxa" w:w="4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Write a Markdown file using the naming conventions in Part 2. Place it in the appropriate subfolder (decisions_log/, context/, legacy/, updates/).</w:t>
            </w:r>
          </w:p>
        </w:tc>
        <w:tc>
          <w:tcPr>
            <w:tcW w:type="dxa" w:w="27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New .md file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3. Update the index</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Add an entry to KNOWLEDGE_INDEX.md in the appropriate section. Include: file name, location, description, knowledge type, and recommended use.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KNOWLEDGE_INDEX.md</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4. Update domain index (if applicable)</w:t>
            </w:r>
          </w:p>
        </w:tc>
        <w:tc>
          <w:tcPr>
            <w:tcW w:type="dxa" w:w="44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If the new file affects a domain index (e.g., a new legacy asset updates LEGACY_KNOWLEDGE_INDEX.md), update that index too.</w:t>
            </w:r>
          </w:p>
        </w:tc>
        <w:tc>
          <w:tcPr>
            <w:tcW w:type="dxa" w:w="27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Domain-specific index .md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5. Record the addition</w:t>
            </w:r>
          </w:p>
        </w:tc>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If the new knowledge represents a strategic or architectural decision, also create a decisions_log/ entry.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DECISIONS_INDEX.md + new decision .md</w:t>
            </w:r>
          </w:p>
        </w:tc>
      </w:tr>
    </w:tbl>
    <w:p>
      <w:pPr>
        <w:spacing w:after="80"/>
      </w:pPr>
    </w:p>
    <w:p>
      <w:pPr>
        <w:pStyle w:val="Heading2"/>
        <w:spacing w:after="160" w:before="280"/>
      </w:pPr>
      <w:r>
        <w:rPr>
          <w:rFonts w:ascii="Arial" w:cs="Arial" w:eastAsia="Arial" w:hAnsi="Arial"/>
        </w:rPr>
        <w:t xml:space="preserve">5.2 Decision Recording Template</w:t>
      </w:r>
    </w:p>
    <w:p>
      <w:pPr>
        <w:spacing w:after="160"/>
      </w:pPr>
      <w:r>
        <w:rPr>
          <w:rFonts w:ascii="Arial" w:cs="Arial" w:eastAsia="Arial" w:hAnsi="Arial"/>
          <w:sz w:val="22"/>
          <w:szCs w:val="22"/>
        </w:rPr>
        <w:t xml:space="preserve">Every decision file in decisions_log/ should follow this format:</w:t>
      </w:r>
    </w:p>
    <w:p>
      <w:pPr>
        <w:spacing w:after="80"/>
      </w:pPr>
    </w:p>
    <w:p>
      <w:pPr>
        <w:spacing w:after="0"/>
      </w:pPr>
      <w:r>
        <w:rPr>
          <w:rFonts w:ascii="Courier New" w:cs="Courier New" w:eastAsia="Courier New" w:hAnsi="Courier New"/>
          <w:color w:val="2C3E50"/>
          <w:sz w:val="18"/>
          <w:szCs w:val="18"/>
        </w:rPr>
        <w:t xml:space="preserve"># [Decision Title]</w:t>
      </w:r>
    </w:p>
    <w:p>
      <w:pPr>
        <w:spacing w:after="0"/>
      </w:pPr>
      <w:r>
        <w:rPr>
          <w:rFonts w:ascii="Courier New" w:cs="Courier New" w:eastAsia="Courier New" w:hAnsi="Courier New"/>
          <w:color w:val="2C3E50"/>
          <w:sz w:val="18"/>
          <w:szCs w:val="18"/>
        </w:rPr>
        <w:t xml:space="preserve">Date: YYYY-MM-DD</w:t>
      </w:r>
    </w:p>
    <w:p>
      <w:pPr>
        <w:spacing w:after="0"/>
      </w:pPr>
      <w:r>
        <w:rPr>
          <w:rFonts w:ascii="Courier New" w:cs="Courier New" w:eastAsia="Courier New" w:hAnsi="Courier New"/>
          <w:color w:val="2C3E50"/>
          <w:sz w:val="18"/>
          <w:szCs w:val="18"/>
        </w:rPr>
        <w:t xml:space="preserve">Domain: [RankListIQ | Blog | Brand | Products | Infrastructure | ...]</w:t>
      </w:r>
    </w:p>
    <w:p>
      <w:pPr>
        <w:spacing w:after="0"/>
      </w:pPr>
      <w:r>
        <w:rPr>
          <w:rFonts w:ascii="Courier New" w:cs="Courier New" w:eastAsia="Courier New" w:hAnsi="Courier New"/>
          <w:color w:val="2C3E50"/>
          <w:sz w:val="18"/>
          <w:szCs w:val="18"/>
        </w:rPr>
        <w:t xml:space="preserve">Status: [Approved | Superseded | Under Review]</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Context</w:t>
      </w:r>
    </w:p>
    <w:p>
      <w:pPr>
        <w:spacing w:after="0"/>
      </w:pPr>
      <w:r>
        <w:rPr>
          <w:rFonts w:ascii="Courier New" w:cs="Courier New" w:eastAsia="Courier New" w:hAnsi="Courier New"/>
          <w:color w:val="2C3E50"/>
          <w:sz w:val="18"/>
          <w:szCs w:val="18"/>
        </w:rPr>
        <w:t xml:space="preserve">[What prompted this decision? What problem were we solving?]</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Decision</w:t>
      </w:r>
    </w:p>
    <w:p>
      <w:pPr>
        <w:spacing w:after="0"/>
      </w:pPr>
      <w:r>
        <w:rPr>
          <w:rFonts w:ascii="Courier New" w:cs="Courier New" w:eastAsia="Courier New" w:hAnsi="Courier New"/>
          <w:color w:val="2C3E50"/>
          <w:sz w:val="18"/>
          <w:szCs w:val="18"/>
        </w:rPr>
        <w:t xml:space="preserve">[The specific decision made, stated clearly and unambiguously.]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Rationale</w:t>
      </w:r>
    </w:p>
    <w:p>
      <w:pPr>
        <w:spacing w:after="0"/>
      </w:pPr>
      <w:r>
        <w:rPr>
          <w:rFonts w:ascii="Courier New" w:cs="Courier New" w:eastAsia="Courier New" w:hAnsi="Courier New"/>
          <w:color w:val="2C3E50"/>
          <w:sz w:val="18"/>
          <w:szCs w:val="18"/>
        </w:rPr>
        <w:t xml:space="preserve">[Why this option was chosen over alternatives.]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Impact</w:t>
      </w:r>
    </w:p>
    <w:p>
      <w:pPr>
        <w:spacing w:after="0"/>
      </w:pPr>
      <w:r>
        <w:rPr>
          <w:rFonts w:ascii="Courier New" w:cs="Courier New" w:eastAsia="Courier New" w:hAnsi="Courier New"/>
          <w:color w:val="2C3E50"/>
          <w:sz w:val="18"/>
          <w:szCs w:val="18"/>
        </w:rPr>
        <w:t xml:space="preserve">[What systems, files, or workflows are affected.]</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Related Files</w:t>
      </w:r>
    </w:p>
    <w:p>
      <w:pPr>
        <w:spacing w:after="160"/>
      </w:pPr>
      <w:r>
        <w:rPr>
          <w:rFonts w:ascii="Courier New" w:cs="Courier New" w:eastAsia="Courier New" w:hAnsi="Courier New"/>
          <w:color w:val="2C3E50"/>
          <w:sz w:val="18"/>
          <w:szCs w:val="18"/>
        </w:rPr>
        <w:t xml:space="preserve">[Links to relevant AI Brain files.]</w:t>
      </w:r>
    </w:p>
    <w:p>
      <w:pPr>
        <w:spacing w:after="80"/>
      </w:pPr>
    </w:p>
    <w:p>
      <w:pPr>
        <w:pStyle w:val="Heading2"/>
        <w:spacing w:after="160" w:before="280"/>
      </w:pPr>
      <w:r>
        <w:rPr>
          <w:rFonts w:ascii="Arial" w:cs="Arial" w:eastAsia="Arial" w:hAnsi="Arial"/>
        </w:rPr>
        <w:t xml:space="preserve">5.3 Quarterly Brain Review</w:t>
      </w:r>
    </w:p>
    <w:p>
      <w:pPr>
        <w:spacing w:after="160"/>
      </w:pPr>
      <w:r>
        <w:rPr>
          <w:rFonts w:ascii="Arial" w:cs="Arial" w:eastAsia="Arial" w:hAnsi="Arial"/>
          <w:sz w:val="22"/>
          <w:szCs w:val="22"/>
        </w:rPr>
        <w:t xml:space="preserve">Every quarter (or after a major milestone like Match Day), perform a structured review of the AI Brain to keep it current and prevent knowledge rot.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Review Area</w:t>
            </w:r>
          </w:p>
        </w:tc>
        <w:tc>
          <w:tcPr>
            <w:tcW w:type="dxa" w:w="4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NRMP Data Citations</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Verify all NRMP statistics are current. Update with latest match data release.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Annually (after NRMP publishes)</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Pricing and Product Info</w:t>
            </w:r>
          </w:p>
        </w:tc>
        <w:tc>
          <w:tcPr>
            <w:tcW w:type="dxa" w:w="4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Confirm all program tiers, pricing, and enrollment details in PRODUCT_CATALOG.md.</w:t>
            </w:r>
          </w:p>
        </w:tc>
        <w:tc>
          <w:tcPr>
            <w:tcW w:type="dxa" w:w="2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Each enrollment season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Blog Strategy</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Review published posts against the 30-post plan. Update BLOG_STRATEGY.md with actual publication dates and any new additions.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Protected Systems List</w:t>
            </w:r>
          </w:p>
        </w:tc>
        <w:tc>
          <w:tcPr>
            <w:tcW w:type="dxa" w:w="4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Confirm all protected systems still exist and are correctly listed. Add any new tools or integrations.</w:t>
            </w:r>
          </w:p>
        </w:tc>
        <w:tc>
          <w:tcPr>
            <w:tcW w:type="dxa" w:w="2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Quarterly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Decisions Log</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Review recent decisions for completeness. Ensure all major choices from the quarter are recorded.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Legacy Content Reuse</w:t>
            </w:r>
          </w:p>
        </w:tc>
        <w:tc>
          <w:tcPr>
            <w:tcW w:type="dxa" w:w="4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Track which legacy assets have been migrated, rewritten, or expanded. Update reuse status in LEGACY_KNOWLEDGE_INDEX.md.</w:t>
            </w:r>
          </w:p>
        </w:tc>
        <w:tc>
          <w:tcPr>
            <w:tcW w:type="dxa" w:w="2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After each blog post publication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Index Accuracy</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Read KNOWLEDGE_INDEX.md end-to-end. Remove references to deleted files. Add any files that were missed.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Voice Guide</w:t>
            </w:r>
          </w:p>
        </w:tc>
        <w:tc>
          <w:tcPr>
            <w:tcW w:type="dxa" w:w="48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Review VOICE_GUIDE.md against recent published content. Update if Dr. Brian's style evolves.</w:t>
            </w:r>
          </w:p>
        </w:tc>
        <w:tc>
          <w:tcPr>
            <w:tcW w:type="dxa" w:w="23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Semi-annually</w:t>
            </w:r>
          </w:p>
        </w:tc>
      </w:tr>
    </w:tbl>
    <w:p>
      <w:pPr>
        <w:spacing w:after="80"/>
      </w:pPr>
    </w:p>
    <w:p>
      <w:pPr>
        <w:pStyle w:val="Heading2"/>
        <w:spacing w:after="160" w:before="280"/>
      </w:pPr>
      <w:r>
        <w:rPr>
          <w:rFonts w:ascii="Arial" w:cs="Arial" w:eastAsia="Arial" w:hAnsi="Arial"/>
        </w:rPr>
        <w:t xml:space="preserve">5.4 Version Control</w:t>
      </w:r>
    </w:p>
    <w:p>
      <w:pPr>
        <w:spacing w:after="160"/>
      </w:pPr>
      <w:r>
        <w:rPr>
          <w:rFonts w:ascii="Arial" w:cs="Arial" w:eastAsia="Arial" w:hAnsi="Arial"/>
          <w:sz w:val="22"/>
          <w:szCs w:val="22"/>
        </w:rPr>
        <w:t xml:space="preserve">The AI Brain does not use Git (it lives inside a larger project folder that may or may not be version-controlled). Instead, use these lightweight versioning practices: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4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2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File versioning</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Include a Version and Updated date at the top of every index file. Example: Version: 2.1 | Updated: 2026-06-15</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Every time an index file is modified</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Superseded decisions</w:t>
            </w:r>
          </w:p>
        </w:tc>
        <w:tc>
          <w:tcPr>
            <w:tcW w:type="dxa" w:w="4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When a decision is reversed, do not delete the old file. Change its Status to “Superseded” and reference the new decision file.</w:t>
            </w:r>
          </w:p>
        </w:tc>
        <w:tc>
          <w:tcPr>
            <w:tcW w:type="dxa" w:w="27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When a prior decision is overturned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Backup before major changes</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Before restructuring the AI Brain (adding folders, renaming files), copy the current state to 07_BACKUPS/AI_Brain_[date]/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Before any structural changes</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Changelog</w:t>
            </w:r>
          </w:p>
        </w:tc>
        <w:tc>
          <w:tcPr>
            <w:tcW w:type="dxa" w:w="460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Add a CHANGELOG.md to the AI Brain root that records structural changes (new folders, renamed files, deleted indexes) with dates.</w:t>
            </w:r>
          </w:p>
        </w:tc>
        <w:tc>
          <w:tcPr>
            <w:tcW w:type="dxa" w:w="2760"/>
            <w:tcBorders>
              <w:top w:val="single" w:color="CCCCCC" w:sz="1"/>
              <w:left w:val="single" w:color="CCCCCC" w:sz="1"/>
              <w:bottom w:val="single" w:color="CCCCCC" w:sz="1"/>
              <w:right w:val="single" w:color="CCCCCC" w:sz="1"/>
            </w:tcBorders>
            <w:shd w:fill="F5F8FA" w:val="clear"/>
            <w:tcMar>
              <w:top w:type="dxa" w:w="60"/>
              <w:left w:type="dxa" w:w="120"/>
              <w:bottom w:type="dxa" w:w="60"/>
              <w:right w:type="dxa" w:w="120"/>
            </w:tcMar>
          </w:tcPr>
          <w:p>
            <w:r>
              <w:rPr>
                <w:rFonts w:ascii="Arial" w:cs="Arial" w:eastAsia="Arial" w:hAnsi="Arial"/>
                <w:b w:val="false"/>
                <w:bCs w:val="false"/>
                <w:sz w:val="20"/>
                <w:szCs w:val="20"/>
              </w:rPr>
              <w:t xml:space="preserve">Whenever the Brain structure changes</w:t>
            </w:r>
          </w:p>
        </w:tc>
      </w:tr>
    </w:tbl>
    <w:p>
      <w:pPr>
        <w:spacing w:after="80"/>
      </w:pPr>
    </w:p>
    <w:p>
      <w:pPr>
        <w:pStyle w:val="Heading2"/>
        <w:spacing w:after="160" w:before="280"/>
      </w:pPr>
      <w:r>
        <w:rPr>
          <w:rFonts w:ascii="Arial" w:cs="Arial" w:eastAsia="Arial" w:hAnsi="Arial"/>
        </w:rPr>
        <w:t xml:space="preserve">5.5 New File: PROTECTED_SYSTEMS.md</w:t>
      </w:r>
    </w:p>
    <w:p>
      <w:pPr>
        <w:spacing w:after="160"/>
      </w:pPr>
      <w:r>
        <w:rPr>
          <w:rFonts w:ascii="Arial" w:cs="Arial" w:eastAsia="Arial" w:hAnsi="Arial"/>
          <w:sz w:val="22"/>
          <w:szCs w:val="22"/>
        </w:rPr>
        <w:t xml:space="preserve">This file does not yet exist in the AI Brain and should be created as part of implementing this architecture. Here is the recommended content:</w:t>
      </w:r>
    </w:p>
    <w:p>
      <w:pPr>
        <w:spacing w:after="80"/>
      </w:pPr>
    </w:p>
    <w:p>
      <w:pPr>
        <w:spacing w:after="0"/>
      </w:pPr>
      <w:r>
        <w:rPr>
          <w:rFonts w:ascii="Courier New" w:cs="Courier New" w:eastAsia="Courier New" w:hAnsi="Courier New"/>
          <w:color w:val="2C3E50"/>
          <w:sz w:val="18"/>
          <w:szCs w:val="18"/>
        </w:rPr>
        <w:t xml:space="preserve"># MISSIONMED PROTECTED SYSTEMS</w:t>
      </w:r>
    </w:p>
    <w:p>
      <w:pPr>
        <w:spacing w:after="0"/>
      </w:pPr>
      <w:r>
        <w:rPr>
          <w:rFonts w:ascii="Courier New" w:cs="Courier New" w:eastAsia="Courier New" w:hAnsi="Courier New"/>
          <w:color w:val="2C3E50"/>
          <w:sz w:val="18"/>
          <w:szCs w:val="18"/>
        </w:rPr>
        <w:t xml:space="preserve">Version: 1.0 | Updated: 2026-03-06</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Purpose</w:t>
      </w:r>
    </w:p>
    <w:p>
      <w:pPr>
        <w:spacing w:after="0"/>
      </w:pPr>
      <w:r>
        <w:rPr>
          <w:rFonts w:ascii="Courier New" w:cs="Courier New" w:eastAsia="Courier New" w:hAnsi="Courier New"/>
          <w:color w:val="2C3E50"/>
          <w:sz w:val="18"/>
          <w:szCs w:val="18"/>
        </w:rPr>
        <w:t xml:space="preserve">This file lists all systems that must NEVER be modified through</w:t>
      </w:r>
    </w:p>
    <w:p>
      <w:pPr>
        <w:spacing w:after="0"/>
      </w:pPr>
      <w:r>
        <w:rPr>
          <w:rFonts w:ascii="Courier New" w:cs="Courier New" w:eastAsia="Courier New" w:hAnsi="Courier New"/>
          <w:color w:val="2C3E50"/>
          <w:sz w:val="18"/>
          <w:szCs w:val="18"/>
        </w:rPr>
        <w:t xml:space="preserve">AI-assisted blog operations, content workflows, or automated scripts.</w:t>
      </w:r>
    </w:p>
    <w:p>
      <w:pPr>
        <w:spacing w:after="0"/>
      </w:pPr>
      <w:r>
        <w:rPr>
          <w:rFonts w:ascii="Courier New" w:cs="Courier New" w:eastAsia="Courier New" w:hAnsi="Courier New"/>
          <w:color w:val="2C3E50"/>
          <w:sz w:val="18"/>
          <w:szCs w:val="18"/>
        </w:rPr>
        <w:t xml:space="preserve">Every AI session must read this file before performing any work.</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Protected Applications</w:t>
      </w:r>
    </w:p>
    <w:p>
      <w:pPr>
        <w:spacing w:after="0"/>
      </w:pPr>
      <w:r>
        <w:rPr>
          <w:rFonts w:ascii="Courier New" w:cs="Courier New" w:eastAsia="Courier New" w:hAnsi="Courier New"/>
          <w:color w:val="2C3E50"/>
          <w:sz w:val="18"/>
          <w:szCs w:val="18"/>
        </w:rPr>
        <w:t xml:space="preserve">| System              | Location                           | Risk              |</w:t>
      </w:r>
    </w:p>
    <w:p>
      <w:pPr>
        <w:spacing w:after="0"/>
      </w:pPr>
      <w:r>
        <w:rPr>
          <w:rFonts w:ascii="Courier New" w:cs="Courier New" w:eastAsia="Courier New" w:hAnsi="Courier New"/>
          <w:color w:val="2C3E50"/>
          <w:sz w:val="18"/>
          <w:szCs w:val="18"/>
        </w:rPr>
        <w:t xml:space="preserve">| ------------------- | ---------------------------------- | ----------------- |</w:t>
      </w:r>
    </w:p>
    <w:p>
      <w:pPr>
        <w:spacing w:after="0"/>
      </w:pPr>
      <w:r>
        <w:rPr>
          <w:rFonts w:ascii="Courier New" w:cs="Courier New" w:eastAsia="Courier New" w:hAnsi="Courier New"/>
          <w:color w:val="2C3E50"/>
          <w:sz w:val="18"/>
          <w:szCs w:val="18"/>
        </w:rPr>
        <w:t xml:space="preserve">| RankListIQ          | 04_SOFTWARE/RankListIQ/            | User-facing app   |</w:t>
      </w:r>
    </w:p>
    <w:p>
      <w:pPr>
        <w:spacing w:after="0"/>
      </w:pPr>
      <w:r>
        <w:rPr>
          <w:rFonts w:ascii="Courier New" w:cs="Courier New" w:eastAsia="Courier New" w:hAnsi="Courier New"/>
          <w:color w:val="2C3E50"/>
          <w:sz w:val="18"/>
          <w:szCs w:val="18"/>
        </w:rPr>
        <w:t xml:space="preserve">| Oracle              | 04_SOFTWARE/Oracle/                | Prediction engine |</w:t>
      </w:r>
    </w:p>
    <w:p>
      <w:pPr>
        <w:spacing w:after="0"/>
      </w:pPr>
      <w:r>
        <w:rPr>
          <w:rFonts w:ascii="Courier New" w:cs="Courier New" w:eastAsia="Courier New" w:hAnsi="Courier New"/>
          <w:color w:val="2C3E50"/>
          <w:sz w:val="18"/>
          <w:szCs w:val="18"/>
        </w:rPr>
        <w:t xml:space="preserve">| Dr J Notes Engine   | WP Post 4188                       | Dev prototype     |</w:t>
      </w:r>
    </w:p>
    <w:p>
      <w:pPr>
        <w:spacing w:after="0"/>
      </w:pPr>
      <w:r>
        <w:rPr>
          <w:rFonts w:ascii="Courier New" w:cs="Courier New" w:eastAsia="Courier New" w:hAnsi="Courier New"/>
          <w:color w:val="2C3E50"/>
          <w:sz w:val="18"/>
          <w:szCs w:val="18"/>
        </w:rPr>
        <w:t xml:space="preserve">| Dr J Question Bank  | 03_PROGRAMS/USMLE/DrJ-QuestionBank | Content DB        |</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Protected WordPress Systems</w:t>
      </w:r>
    </w:p>
    <w:p>
      <w:pPr>
        <w:spacing w:after="0"/>
      </w:pPr>
      <w:r>
        <w:rPr>
          <w:rFonts w:ascii="Courier New" w:cs="Courier New" w:eastAsia="Courier New" w:hAnsi="Courier New"/>
          <w:color w:val="2C3E50"/>
          <w:sz w:val="18"/>
          <w:szCs w:val="18"/>
        </w:rPr>
        <w:t xml:space="preserve">| System              | Risk                                                   |</w:t>
      </w:r>
    </w:p>
    <w:p>
      <w:pPr>
        <w:spacing w:after="0"/>
      </w:pPr>
      <w:r>
        <w:rPr>
          <w:rFonts w:ascii="Courier New" w:cs="Courier New" w:eastAsia="Courier New" w:hAnsi="Courier New"/>
          <w:color w:val="2C3E50"/>
          <w:sz w:val="18"/>
          <w:szCs w:val="18"/>
        </w:rPr>
        <w:t xml:space="preserve">| ------------------- | ------------------------------------------------------ |</w:t>
      </w:r>
    </w:p>
    <w:p>
      <w:pPr>
        <w:spacing w:after="0"/>
      </w:pPr>
      <w:r>
        <w:rPr>
          <w:rFonts w:ascii="Courier New" w:cs="Courier New" w:eastAsia="Courier New" w:hAnsi="Courier New"/>
          <w:color w:val="2C3E50"/>
          <w:sz w:val="18"/>
          <w:szCs w:val="18"/>
        </w:rPr>
        <w:t xml:space="preserve">| LearnDash           | Modifying could affect student course access            |</w:t>
      </w:r>
    </w:p>
    <w:p>
      <w:pPr>
        <w:spacing w:after="0"/>
      </w:pPr>
      <w:r>
        <w:rPr>
          <w:rFonts w:ascii="Courier New" w:cs="Courier New" w:eastAsia="Courier New" w:hAnsi="Courier New"/>
          <w:color w:val="2C3E50"/>
          <w:sz w:val="18"/>
          <w:szCs w:val="18"/>
        </w:rPr>
        <w:t xml:space="preserve">| WooCommerce         | Modifying could break payment processing                |</w:t>
      </w:r>
    </w:p>
    <w:p>
      <w:pPr>
        <w:spacing w:after="0"/>
      </w:pPr>
      <w:r>
        <w:rPr>
          <w:rFonts w:ascii="Courier New" w:cs="Courier New" w:eastAsia="Courier New" w:hAnsi="Courier New"/>
          <w:color w:val="2C3E50"/>
          <w:sz w:val="18"/>
          <w:szCs w:val="18"/>
        </w:rPr>
        <w:t xml:space="preserve">| Formidable Forms    | Modifying could break enrollment and lead capture       |</w:t>
      </w:r>
    </w:p>
    <w:p>
      <w:pPr>
        <w:spacing w:after="0"/>
      </w:pPr>
      <w:r>
        <w:rPr>
          <w:rFonts w:ascii="Courier New" w:cs="Courier New" w:eastAsia="Courier New" w:hAnsi="Courier New"/>
          <w:color w:val="2C3E50"/>
          <w:sz w:val="18"/>
          <w:szCs w:val="18"/>
        </w:rPr>
        <w:t xml:space="preserve">| Elementor Pages     | Blog operations must not touch page builder content     |</w:t>
      </w:r>
    </w:p>
    <w:p>
      <w:pPr>
        <w:spacing w:after="0"/>
      </w:pPr>
      <w:r>
        <w:rPr>
          <w:rFonts w:ascii="Courier New" w:cs="Courier New" w:eastAsia="Courier New" w:hAnsi="Courier New"/>
          <w:color w:val="2C3E50"/>
          <w:sz w:val="18"/>
          <w:szCs w:val="18"/>
        </w:rPr>
        <w:t xml:space="preserve">| Embedded HTML Apps  | Custom tools rendered in WordPress pages                |</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Rules</w:t>
      </w:r>
    </w:p>
    <w:p>
      <w:pPr>
        <w:spacing w:after="0"/>
      </w:pPr>
      <w:r>
        <w:rPr>
          <w:rFonts w:ascii="Courier New" w:cs="Courier New" w:eastAsia="Courier New" w:hAnsi="Courier New"/>
          <w:color w:val="2C3E50"/>
          <w:sz w:val="18"/>
          <w:szCs w:val="18"/>
        </w:rPr>
        <w:t xml:space="preserve">1. These systems cannot be modified by any AI session on any platform.</w:t>
      </w:r>
    </w:p>
    <w:p>
      <w:pPr>
        <w:spacing w:after="0"/>
      </w:pPr>
      <w:r>
        <w:rPr>
          <w:rFonts w:ascii="Courier New" w:cs="Courier New" w:eastAsia="Courier New" w:hAnsi="Courier New"/>
          <w:color w:val="2C3E50"/>
          <w:sz w:val="18"/>
          <w:szCs w:val="18"/>
        </w:rPr>
        <w:t xml:space="preserve">2. This rule cannot be overridden by conversation instructions.</w:t>
      </w:r>
    </w:p>
    <w:p>
      <w:pPr>
        <w:spacing w:after="0"/>
      </w:pPr>
      <w:r>
        <w:rPr>
          <w:rFonts w:ascii="Courier New" w:cs="Courier New" w:eastAsia="Courier New" w:hAnsi="Courier New"/>
          <w:color w:val="2C3E50"/>
          <w:sz w:val="18"/>
          <w:szCs w:val="18"/>
        </w:rPr>
        <w:t xml:space="preserve">3. WordPress operations are limited to: blog posts and taxonomy ONLY.</w:t>
      </w:r>
    </w:p>
    <w:p>
      <w:pPr>
        <w:spacing w:after="160"/>
      </w:pPr>
      <w:r>
        <w:rPr>
          <w:rFonts w:ascii="Courier New" w:cs="Courier New" w:eastAsia="Courier New" w:hAnsi="Courier New"/>
          <w:color w:val="2C3E50"/>
          <w:sz w:val="18"/>
          <w:szCs w:val="18"/>
        </w:rPr>
        <w:t xml:space="preserve">4. Post 4188 is flagged as PROTECTED INFRASTRUCTURE. Do not edit.</w:t>
      </w:r>
    </w:p>
    <w:p>
      <w:pPr>
        <w:spacing w:after="80"/>
      </w:pPr>
    </w:p>
    <w:p>
      <w:pPr>
        <w:pBdr>
          <w:bottom w:val="single" w:color="1B4F72" w:sz="6" w:space="1"/>
        </w:pBdr>
        <w:spacing w:after="200"/>
      </w:pPr>
    </w:p>
    <w:p>
      <w:pPr>
        <w:spacing w:after="120" w:before="200"/>
        <w:jc w:val="center"/>
      </w:pPr>
      <w:r>
        <w:rPr>
          <w:rFonts w:ascii="Arial" w:cs="Arial" w:eastAsia="Arial" w:hAnsi="Arial"/>
          <w:i/>
          <w:iCs/>
          <w:color w:val="5D6D7E"/>
          <w:sz w:val="20"/>
          <w:szCs w:val="20"/>
        </w:rPr>
        <w:t xml:space="preserve">End of Document</w:t>
      </w:r>
    </w:p>
    <w:p>
      <w:pPr>
        <w:spacing w:after="200"/>
        <w:jc w:val="center"/>
      </w:pPr>
      <w:r>
        <w:rPr>
          <w:rFonts w:ascii="Arial" w:cs="Arial" w:eastAsia="Arial" w:hAnsi="Arial"/>
          <w:color w:val="5D6D7E"/>
          <w:sz w:val="18"/>
          <w:szCs w:val="18"/>
        </w:rPr>
        <w:t xml:space="preserve">MissionMed Institute — AI Brain Shared Memory System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MissionMed Institute — AI Brain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2026-03-06T20:59:34.062Z</dcterms:created>
  <dcterms:modified xsi:type="dcterms:W3CDTF">2026-03-06T20:59:34.062Z</dcterms:modified>
</cp:coreProperties>
</file>

<file path=docProps/custom.xml><?xml version="1.0" encoding="utf-8"?>
<Properties xmlns="http://schemas.openxmlformats.org/officeDocument/2006/custom-properties" xmlns:vt="http://schemas.openxmlformats.org/officeDocument/2006/docPropsVTypes"/>
</file>