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31792040"/>
        <w:docPartObj>
          <w:docPartGallery w:val="Cover Pages"/>
          <w:docPartUnique/>
        </w:docPartObj>
      </w:sdtPr>
      <w:sdtContent>
        <w:p w:rsidR="003770AB" w:rsidRDefault="003770A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7405"/>
          </w:tblGrid>
          <w:tr w:rsidR="003770A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06A92F34D09446E84813CEE623791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70AB" w:rsidRDefault="00D42631" w:rsidP="00D42631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Loreto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Jr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Briones</w:t>
                    </w:r>
                    <w:proofErr w:type="spellEnd"/>
                  </w:p>
                </w:tc>
              </w:sdtContent>
            </w:sdt>
          </w:tr>
          <w:tr w:rsidR="003770A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8519A9A8A2D41A2AB725D67406E26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770AB" w:rsidRDefault="00D42631" w:rsidP="00D4263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Grader 1</w:t>
                    </w:r>
                  </w:p>
                </w:sdtContent>
              </w:sdt>
            </w:tc>
          </w:tr>
          <w:tr w:rsidR="003770AB">
            <w:sdt>
              <w:sdtPr>
                <w:rPr>
                  <w:rFonts w:asciiTheme="majorHAnsi" w:eastAsiaTheme="majorEastAsia" w:hAnsiTheme="majorHAnsi" w:cstheme="majorBidi"/>
                  <w:spacing w:val="-10"/>
                  <w:kern w:val="28"/>
                  <w:sz w:val="56"/>
                  <w:szCs w:val="56"/>
                </w:rPr>
                <w:alias w:val="Subtitle"/>
                <w:id w:val="13406923"/>
                <w:placeholder>
                  <w:docPart w:val="6A139C05FD6A489C914F0C0434D954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70AB" w:rsidRDefault="00D42631" w:rsidP="00D42631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 xml:space="preserve">Grader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>Prog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>. in Java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7140"/>
          </w:tblGrid>
          <w:tr w:rsidR="003770A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9D41A83174A4FC085BE6145A89185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770AB" w:rsidRDefault="00D4263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Loreto Jr.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Esmenio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Briones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5522F7E056B496F9A400C1848F389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0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770AB" w:rsidRDefault="003770A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4-7-2017</w:t>
                    </w:r>
                  </w:p>
                </w:sdtContent>
              </w:sdt>
              <w:p w:rsidR="003770AB" w:rsidRDefault="003770A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770AB" w:rsidRDefault="003770AB">
          <w:r>
            <w:br w:type="page"/>
          </w:r>
        </w:p>
      </w:sdtContent>
    </w:sdt>
    <w:p w:rsidR="006E2008" w:rsidRDefault="006E2008">
      <w:bookmarkStart w:id="0" w:name="_GoBack"/>
      <w:bookmarkEnd w:id="0"/>
      <w:r>
        <w:lastRenderedPageBreak/>
        <w:t>This Java console application process student marks. The number of students is fixed to 10.</w:t>
      </w:r>
      <w:r>
        <w:br/>
      </w:r>
    </w:p>
    <w:p w:rsidR="006E2008" w:rsidRDefault="006E2008" w:rsidP="006E2008">
      <w:r>
        <w:t>Grades are allocated as shown in the table below.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6E2008" w:rsidRPr="00C45D00" w:rsidTr="00770E34">
        <w:tc>
          <w:tcPr>
            <w:tcW w:w="4508" w:type="dxa"/>
          </w:tcPr>
          <w:p w:rsidR="006E2008" w:rsidRPr="00C45D00" w:rsidRDefault="006E2008" w:rsidP="00770E34">
            <w:pPr>
              <w:rPr>
                <w:b/>
              </w:rPr>
            </w:pPr>
            <w:r w:rsidRPr="00C45D00">
              <w:rPr>
                <w:b/>
              </w:rPr>
              <w:t xml:space="preserve">Grade </w:t>
            </w:r>
          </w:p>
        </w:tc>
        <w:tc>
          <w:tcPr>
            <w:tcW w:w="4508" w:type="dxa"/>
          </w:tcPr>
          <w:p w:rsidR="006E2008" w:rsidRPr="00C45D00" w:rsidRDefault="006E2008" w:rsidP="00770E34">
            <w:pPr>
              <w:rPr>
                <w:b/>
              </w:rPr>
            </w:pPr>
            <w:r w:rsidRPr="00C45D00">
              <w:rPr>
                <w:b/>
              </w:rPr>
              <w:t xml:space="preserve"> Mark Range</w:t>
            </w:r>
          </w:p>
        </w:tc>
      </w:tr>
      <w:tr w:rsidR="006E2008" w:rsidRPr="00D7111D" w:rsidTr="00770E34">
        <w:tc>
          <w:tcPr>
            <w:tcW w:w="4508" w:type="dxa"/>
          </w:tcPr>
          <w:p w:rsidR="006E2008" w:rsidRPr="00D7111D" w:rsidRDefault="006E2008" w:rsidP="00770E34">
            <w:r w:rsidRPr="00D7111D">
              <w:t>HD</w:t>
            </w:r>
          </w:p>
        </w:tc>
        <w:tc>
          <w:tcPr>
            <w:tcW w:w="4508" w:type="dxa"/>
          </w:tcPr>
          <w:p w:rsidR="006E2008" w:rsidRPr="00D7111D" w:rsidRDefault="006E2008" w:rsidP="00770E34">
            <w:r w:rsidRPr="00D7111D">
              <w:t>85-100</w:t>
            </w:r>
          </w:p>
        </w:tc>
      </w:tr>
      <w:tr w:rsidR="006E2008" w:rsidRPr="00D7111D" w:rsidTr="00770E34">
        <w:tc>
          <w:tcPr>
            <w:tcW w:w="4508" w:type="dxa"/>
          </w:tcPr>
          <w:p w:rsidR="006E2008" w:rsidRPr="00D7111D" w:rsidRDefault="006E2008" w:rsidP="00770E34">
            <w:r w:rsidRPr="00D7111D">
              <w:t>D</w:t>
            </w:r>
          </w:p>
        </w:tc>
        <w:tc>
          <w:tcPr>
            <w:tcW w:w="4508" w:type="dxa"/>
          </w:tcPr>
          <w:p w:rsidR="006E2008" w:rsidRPr="00D7111D" w:rsidRDefault="006E2008" w:rsidP="00770E34">
            <w:r w:rsidRPr="00D7111D">
              <w:t>75-84</w:t>
            </w:r>
          </w:p>
        </w:tc>
      </w:tr>
      <w:tr w:rsidR="006E2008" w:rsidRPr="00D7111D" w:rsidTr="00770E34">
        <w:tc>
          <w:tcPr>
            <w:tcW w:w="4508" w:type="dxa"/>
          </w:tcPr>
          <w:p w:rsidR="006E2008" w:rsidRPr="00D7111D" w:rsidRDefault="006E2008" w:rsidP="00770E34">
            <w:r w:rsidRPr="00D7111D">
              <w:t>C</w:t>
            </w:r>
          </w:p>
        </w:tc>
        <w:tc>
          <w:tcPr>
            <w:tcW w:w="4508" w:type="dxa"/>
          </w:tcPr>
          <w:p w:rsidR="006E2008" w:rsidRPr="00D7111D" w:rsidRDefault="006E2008" w:rsidP="00770E34">
            <w:r w:rsidRPr="00D7111D">
              <w:t>65-74</w:t>
            </w:r>
          </w:p>
        </w:tc>
      </w:tr>
      <w:tr w:rsidR="006E2008" w:rsidRPr="00D7111D" w:rsidTr="00770E34">
        <w:tc>
          <w:tcPr>
            <w:tcW w:w="4508" w:type="dxa"/>
          </w:tcPr>
          <w:p w:rsidR="006E2008" w:rsidRPr="00D7111D" w:rsidRDefault="006E2008" w:rsidP="00770E34">
            <w:r w:rsidRPr="00D7111D">
              <w:t>P</w:t>
            </w:r>
          </w:p>
        </w:tc>
        <w:tc>
          <w:tcPr>
            <w:tcW w:w="4508" w:type="dxa"/>
          </w:tcPr>
          <w:p w:rsidR="006E2008" w:rsidRPr="00D7111D" w:rsidRDefault="006E2008" w:rsidP="00770E34">
            <w:r w:rsidRPr="00D7111D">
              <w:t>50-64</w:t>
            </w:r>
          </w:p>
        </w:tc>
      </w:tr>
      <w:tr w:rsidR="006E2008" w:rsidRPr="00D7111D" w:rsidTr="00770E34">
        <w:tc>
          <w:tcPr>
            <w:tcW w:w="4508" w:type="dxa"/>
          </w:tcPr>
          <w:p w:rsidR="006E2008" w:rsidRPr="00D7111D" w:rsidRDefault="006E2008" w:rsidP="00770E34">
            <w:r w:rsidRPr="00D7111D">
              <w:t>F</w:t>
            </w:r>
          </w:p>
        </w:tc>
        <w:tc>
          <w:tcPr>
            <w:tcW w:w="4508" w:type="dxa"/>
          </w:tcPr>
          <w:p w:rsidR="006E2008" w:rsidRPr="00D7111D" w:rsidRDefault="006E2008" w:rsidP="00770E34">
            <w:r w:rsidRPr="00D7111D">
              <w:t>0-49</w:t>
            </w:r>
          </w:p>
        </w:tc>
      </w:tr>
    </w:tbl>
    <w:p w:rsidR="006E2008" w:rsidRDefault="006E2008" w:rsidP="006E2008"/>
    <w:p w:rsidR="006E2008" w:rsidRDefault="006E2008" w:rsidP="006E2008">
      <w:pPr>
        <w:jc w:val="center"/>
      </w:pPr>
      <w:r>
        <w:t>Table 1: Grades</w:t>
      </w:r>
    </w:p>
    <w:p w:rsidR="006E2008" w:rsidRDefault="006E2008" w:rsidP="006E2008">
      <w:pPr>
        <w:jc w:val="both"/>
      </w:pPr>
      <w:r>
        <w:t>When a mark is entered, the application calculates and displays the corresponding grade which is in letter format. When all (10) marks have been entered, a summary report will show up including the following:</w:t>
      </w:r>
    </w:p>
    <w:p w:rsidR="006E2008" w:rsidRDefault="006E2008" w:rsidP="006E2008">
      <w:pPr>
        <w:pStyle w:val="ListParagraph"/>
        <w:numPr>
          <w:ilvl w:val="0"/>
          <w:numId w:val="2"/>
        </w:numPr>
        <w:jc w:val="both"/>
      </w:pPr>
      <w:r>
        <w:t>The lowest mark</w:t>
      </w:r>
    </w:p>
    <w:p w:rsidR="006E2008" w:rsidRDefault="006E2008" w:rsidP="006E2008">
      <w:pPr>
        <w:pStyle w:val="ListParagraph"/>
        <w:numPr>
          <w:ilvl w:val="0"/>
          <w:numId w:val="2"/>
        </w:numPr>
        <w:jc w:val="both"/>
      </w:pPr>
      <w:r>
        <w:t>The highest mark</w:t>
      </w:r>
    </w:p>
    <w:p w:rsidR="006E2008" w:rsidRDefault="006E2008" w:rsidP="006E2008">
      <w:pPr>
        <w:pStyle w:val="ListParagraph"/>
        <w:numPr>
          <w:ilvl w:val="0"/>
          <w:numId w:val="2"/>
        </w:numPr>
        <w:jc w:val="both"/>
      </w:pPr>
      <w:r>
        <w:t>The average mark</w:t>
      </w:r>
    </w:p>
    <w:p w:rsidR="006E2008" w:rsidRDefault="006E2008" w:rsidP="006E2008">
      <w:pPr>
        <w:pStyle w:val="ListParagraph"/>
        <w:numPr>
          <w:ilvl w:val="0"/>
          <w:numId w:val="2"/>
        </w:numPr>
        <w:jc w:val="both"/>
      </w:pPr>
      <w:r>
        <w:t>The number of students passed (i.e. achieved a mark of 50-100)</w:t>
      </w:r>
    </w:p>
    <w:p w:rsidR="006E2008" w:rsidRDefault="006E2008" w:rsidP="006E2008">
      <w:pPr>
        <w:pStyle w:val="ListParagraph"/>
        <w:numPr>
          <w:ilvl w:val="0"/>
          <w:numId w:val="2"/>
        </w:numPr>
        <w:jc w:val="both"/>
      </w:pPr>
      <w:r>
        <w:t>The number of students who failed (i.e. achieved a mark of 0-49)</w:t>
      </w:r>
    </w:p>
    <w:p w:rsidR="006E2008" w:rsidRDefault="006E2008" w:rsidP="006E2008">
      <w:pPr>
        <w:jc w:val="both"/>
      </w:pPr>
      <w:r>
        <w:t xml:space="preserve">Below </w:t>
      </w:r>
      <w:proofErr w:type="gramStart"/>
      <w:r>
        <w:t>is are</w:t>
      </w:r>
      <w:proofErr w:type="gramEnd"/>
      <w:r>
        <w:t xml:space="preserve"> the screenshot of the program</w:t>
      </w:r>
      <w:r w:rsidR="00C132EE">
        <w:t xml:space="preserve"> output</w:t>
      </w:r>
      <w:r>
        <w:t xml:space="preserve">. </w:t>
      </w:r>
    </w:p>
    <w:p w:rsidR="00C132EE" w:rsidRDefault="00C132EE" w:rsidP="006E2008">
      <w:pPr>
        <w:jc w:val="both"/>
      </w:pPr>
      <w:r>
        <w:t>Compilation of file doesn’t commit any error.</w:t>
      </w:r>
    </w:p>
    <w:p w:rsidR="00C132EE" w:rsidRDefault="0092553F" w:rsidP="006E2008">
      <w:pPr>
        <w:jc w:val="both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26035</wp:posOffset>
            </wp:positionV>
            <wp:extent cx="4070350" cy="4572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2EE" w:rsidRDefault="00C132EE" w:rsidP="006E2008">
      <w:pPr>
        <w:jc w:val="both"/>
      </w:pPr>
    </w:p>
    <w:p w:rsidR="0092553F" w:rsidRDefault="0092553F" w:rsidP="0092553F">
      <w:pPr>
        <w:jc w:val="center"/>
      </w:pPr>
      <w:r>
        <w:t>Figure1</w:t>
      </w:r>
    </w:p>
    <w:p w:rsidR="0092553F" w:rsidRDefault="0092553F" w:rsidP="006E2008">
      <w:pPr>
        <w:jc w:val="both"/>
      </w:pPr>
    </w:p>
    <w:p w:rsidR="00C132EE" w:rsidRDefault="00C132EE" w:rsidP="006E2008">
      <w:pPr>
        <w:jc w:val="both"/>
      </w:pPr>
      <w:r>
        <w:t>Upon running the program it will ask the user to input/enter student number.</w:t>
      </w:r>
    </w:p>
    <w:p w:rsidR="0092553F" w:rsidRDefault="0092553F" w:rsidP="006E2008">
      <w:pPr>
        <w:jc w:val="both"/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908050</wp:posOffset>
            </wp:positionH>
            <wp:positionV relativeFrom="paragraph">
              <wp:posOffset>57785</wp:posOffset>
            </wp:positionV>
            <wp:extent cx="4095750" cy="6572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2EE" w:rsidRDefault="00C132EE" w:rsidP="006E2008">
      <w:pPr>
        <w:jc w:val="both"/>
      </w:pPr>
    </w:p>
    <w:p w:rsidR="0092553F" w:rsidRDefault="0092553F" w:rsidP="0092553F">
      <w:pPr>
        <w:jc w:val="center"/>
      </w:pPr>
    </w:p>
    <w:p w:rsidR="0092553F" w:rsidRDefault="0092553F" w:rsidP="0092553F">
      <w:pPr>
        <w:jc w:val="center"/>
      </w:pPr>
      <w:r>
        <w:t>Figure2</w:t>
      </w:r>
    </w:p>
    <w:p w:rsidR="00C132EE" w:rsidRDefault="00C132EE" w:rsidP="00C132EE">
      <w:r>
        <w:t>After student mark has been entered the corresponding letter grade will be calculated show to the program.</w:t>
      </w:r>
    </w:p>
    <w:p w:rsidR="00C132EE" w:rsidRDefault="00C132EE"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933450</wp:posOffset>
            </wp:positionH>
            <wp:positionV relativeFrom="paragraph">
              <wp:posOffset>6985</wp:posOffset>
            </wp:positionV>
            <wp:extent cx="3930650" cy="6604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2EE" w:rsidRDefault="00C132EE"/>
    <w:p w:rsidR="0092553F" w:rsidRDefault="0092553F"/>
    <w:p w:rsidR="0092553F" w:rsidRDefault="0092553F" w:rsidP="0092553F">
      <w:pPr>
        <w:jc w:val="center"/>
      </w:pPr>
      <w:r>
        <w:t>Figure3</w:t>
      </w:r>
    </w:p>
    <w:p w:rsidR="00C132EE" w:rsidRDefault="00C132EE"/>
    <w:p w:rsidR="0092553F" w:rsidRDefault="0092553F"/>
    <w:p w:rsidR="00C132EE" w:rsidRDefault="00C132EE">
      <w:r>
        <w:t xml:space="preserve">Since the program is fixed to 10 student to be mark. User need to enter </w:t>
      </w:r>
      <w:r w:rsidR="0092553F">
        <w:t xml:space="preserve">marks </w:t>
      </w:r>
      <w:r>
        <w:t xml:space="preserve">10 times to get the </w:t>
      </w:r>
      <w:r w:rsidR="0092553F">
        <w:t xml:space="preserve">summary </w:t>
      </w:r>
      <w:r>
        <w:t xml:space="preserve">result. </w:t>
      </w:r>
    </w:p>
    <w:p w:rsidR="0092553F" w:rsidRDefault="0092553F" w:rsidP="0092553F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635</wp:posOffset>
            </wp:positionV>
            <wp:extent cx="4800600" cy="4533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553F" w:rsidRDefault="0092553F"/>
    <w:p w:rsidR="00C132EE" w:rsidRDefault="00C132EE"/>
    <w:p w:rsidR="00C132EE" w:rsidRDefault="00C132EE"/>
    <w:p w:rsidR="00C132EE" w:rsidRDefault="00C132EE"/>
    <w:p w:rsidR="00C132EE" w:rsidRDefault="00C132EE"/>
    <w:p w:rsidR="00C132EE" w:rsidRDefault="00C132EE"/>
    <w:p w:rsidR="00C132EE" w:rsidRDefault="00C132EE"/>
    <w:p w:rsidR="00C132EE" w:rsidRDefault="00C132EE"/>
    <w:p w:rsidR="00C132EE" w:rsidRDefault="00C132EE"/>
    <w:p w:rsidR="00C132EE" w:rsidRDefault="00C132EE"/>
    <w:p w:rsidR="006E2008" w:rsidRDefault="006E2008"/>
    <w:p w:rsidR="0092553F" w:rsidRDefault="0092553F"/>
    <w:p w:rsidR="0092553F" w:rsidRDefault="0092553F"/>
    <w:p w:rsidR="0092553F" w:rsidRDefault="0092553F"/>
    <w:p w:rsidR="0092553F" w:rsidRDefault="0092553F"/>
    <w:p w:rsidR="0092553F" w:rsidRDefault="0092553F" w:rsidP="0092553F">
      <w:pPr>
        <w:jc w:val="center"/>
      </w:pPr>
      <w:r>
        <w:t>Figure 4</w:t>
      </w:r>
    </w:p>
    <w:p w:rsidR="0092553F" w:rsidRDefault="0092553F" w:rsidP="0092553F">
      <w:r>
        <w:t xml:space="preserve">The summary report in the figure shows the lowest marks which 48 entered for student 5. </w:t>
      </w:r>
      <w:proofErr w:type="gramStart"/>
      <w:r>
        <w:t>Highest 99 which entered for student 10.</w:t>
      </w:r>
      <w:proofErr w:type="gramEnd"/>
      <w:r>
        <w:t xml:space="preserve"> Average mark is </w:t>
      </w:r>
      <w:r w:rsidR="004A600C">
        <w:t xml:space="preserve">73.00 because the sum up of the 10 marks is equivalent to 730.00 divided by 10 is 73.00.  We set passing mark to 50-100 and failing mark to 0-49. </w:t>
      </w:r>
      <w:r w:rsidR="003770AB">
        <w:t>That’s why the n</w:t>
      </w:r>
      <w:r w:rsidR="004A600C">
        <w:t xml:space="preserve">umber of passed is 9 and number of failed is 1  because in the markings only student 5  got the lowest marking which is 48 </w:t>
      </w:r>
      <w:r w:rsidR="003770AB">
        <w:t xml:space="preserve">and </w:t>
      </w:r>
      <w:r w:rsidR="004A600C">
        <w:t xml:space="preserve">not satisfied our scope in  passing marking </w:t>
      </w:r>
      <w:r w:rsidR="003770AB">
        <w:t>and the rest is passed because they meet the passing marks.</w:t>
      </w:r>
    </w:p>
    <w:p w:rsidR="0092553F" w:rsidRDefault="0092553F"/>
    <w:sectPr w:rsidR="0092553F" w:rsidSect="003770A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66E1"/>
    <w:multiLevelType w:val="hybridMultilevel"/>
    <w:tmpl w:val="22B4B1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8B43EF"/>
    <w:multiLevelType w:val="hybridMultilevel"/>
    <w:tmpl w:val="FB1276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E2008"/>
    <w:rsid w:val="000100E8"/>
    <w:rsid w:val="003770AB"/>
    <w:rsid w:val="004811EF"/>
    <w:rsid w:val="004A600C"/>
    <w:rsid w:val="006E2008"/>
    <w:rsid w:val="0092553F"/>
    <w:rsid w:val="00C132EE"/>
    <w:rsid w:val="00D42631"/>
    <w:rsid w:val="00EA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08"/>
    <w:pPr>
      <w:ind w:left="720"/>
      <w:contextualSpacing/>
    </w:pPr>
  </w:style>
  <w:style w:type="table" w:styleId="TableGrid">
    <w:name w:val="Table Grid"/>
    <w:basedOn w:val="TableNormal"/>
    <w:uiPriority w:val="59"/>
    <w:rsid w:val="006E2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770A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70AB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6A92F34D09446E84813CEE62379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F16C-E800-49EE-AC7F-9F533FDA5ED7}"/>
      </w:docPartPr>
      <w:docPartBody>
        <w:p w:rsidR="0051145C" w:rsidRDefault="00675337" w:rsidP="00675337">
          <w:pPr>
            <w:pStyle w:val="706A92F34D09446E84813CEE62379158"/>
          </w:pPr>
          <w:r>
            <w:rPr>
              <w:color w:val="365F9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8519A9A8A2D41A2AB725D67406E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A7882-1C8E-49AD-9749-CD3A2C8F0318}"/>
      </w:docPartPr>
      <w:docPartBody>
        <w:p w:rsidR="0051145C" w:rsidRDefault="00675337" w:rsidP="00675337">
          <w:pPr>
            <w:pStyle w:val="F8519A9A8A2D41A2AB725D67406E263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A139C05FD6A489C914F0C0434D95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6DA75-F647-4420-8153-D5C2FB660714}"/>
      </w:docPartPr>
      <w:docPartBody>
        <w:p w:rsidR="0051145C" w:rsidRDefault="00675337" w:rsidP="00675337">
          <w:pPr>
            <w:pStyle w:val="6A139C05FD6A489C914F0C0434D954A0"/>
          </w:pPr>
          <w:r>
            <w:rPr>
              <w:color w:val="365F91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9D41A83174A4FC085BE6145A8918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5A9D3-B0EF-4F4A-AA43-B41AD04E234A}"/>
      </w:docPartPr>
      <w:docPartBody>
        <w:p w:rsidR="0051145C" w:rsidRDefault="00675337" w:rsidP="00675337">
          <w:pPr>
            <w:pStyle w:val="F9D41A83174A4FC085BE6145A89185B0"/>
          </w:pPr>
          <w:r>
            <w:rPr>
              <w:color w:val="4F81BD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75337"/>
    <w:rsid w:val="0051145C"/>
    <w:rsid w:val="0067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8D6747FAC4D3794CA1892E0236014">
    <w:name w:val="B768D6747FAC4D3794CA1892E0236014"/>
    <w:rsid w:val="00675337"/>
  </w:style>
  <w:style w:type="paragraph" w:customStyle="1" w:styleId="55BBAF50A73144E5A2DE38FD36D4DD3A">
    <w:name w:val="55BBAF50A73144E5A2DE38FD36D4DD3A"/>
    <w:rsid w:val="00675337"/>
  </w:style>
  <w:style w:type="paragraph" w:customStyle="1" w:styleId="706A92F34D09446E84813CEE62379158">
    <w:name w:val="706A92F34D09446E84813CEE62379158"/>
    <w:rsid w:val="00675337"/>
  </w:style>
  <w:style w:type="paragraph" w:customStyle="1" w:styleId="F8519A9A8A2D41A2AB725D67406E2634">
    <w:name w:val="F8519A9A8A2D41A2AB725D67406E2634"/>
    <w:rsid w:val="00675337"/>
  </w:style>
  <w:style w:type="paragraph" w:customStyle="1" w:styleId="6A139C05FD6A489C914F0C0434D954A0">
    <w:name w:val="6A139C05FD6A489C914F0C0434D954A0"/>
    <w:rsid w:val="00675337"/>
  </w:style>
  <w:style w:type="paragraph" w:customStyle="1" w:styleId="F9D41A83174A4FC085BE6145A89185B0">
    <w:name w:val="F9D41A83174A4FC085BE6145A89185B0"/>
    <w:rsid w:val="00675337"/>
  </w:style>
  <w:style w:type="paragraph" w:customStyle="1" w:styleId="45522F7E056B496F9A400C1848F389DC">
    <w:name w:val="45522F7E056B496F9A400C1848F389DC"/>
    <w:rsid w:val="006753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C0IT20245</vt:lpstr>
    </vt:vector>
  </TitlesOfParts>
  <Company>Loreto Jr Briones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Grader 1</dc:title>
  <dc:subject>Grader Prog. in Java</dc:subject>
  <dc:creator>Loreto Jr. Esmenio Briones</dc:creator>
  <cp:keywords/>
  <dc:description/>
  <cp:lastModifiedBy>briones_main</cp:lastModifiedBy>
  <cp:revision>3</cp:revision>
  <dcterms:created xsi:type="dcterms:W3CDTF">2017-04-07T00:47:00Z</dcterms:created>
  <dcterms:modified xsi:type="dcterms:W3CDTF">2018-11-28T02:21:00Z</dcterms:modified>
</cp:coreProperties>
</file>