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FDDCD" w14:textId="41FC5F1C" w:rsidR="00193473" w:rsidRDefault="00193473" w:rsidP="00193473">
      <w:pPr>
        <w:jc w:val="center"/>
      </w:pPr>
      <w:r>
        <w:t>API</w:t>
      </w:r>
    </w:p>
    <w:p w14:paraId="7C753F0F" w14:textId="77777777" w:rsidR="00193473" w:rsidRDefault="00193473" w:rsidP="00193473">
      <w:pPr>
        <w:jc w:val="center"/>
      </w:pPr>
    </w:p>
    <w:p w14:paraId="78903562" w14:textId="209E315F" w:rsidR="00193473" w:rsidRDefault="00193473" w:rsidP="00193473">
      <w:pPr>
        <w:jc w:val="center"/>
      </w:pPr>
      <w:r>
        <w:t xml:space="preserve">Archivo </w:t>
      </w:r>
      <w:proofErr w:type="spellStart"/>
      <w:r>
        <w:t>launchSettings</w:t>
      </w:r>
      <w:proofErr w:type="spellEnd"/>
    </w:p>
    <w:p w14:paraId="6CD379AB" w14:textId="6D6850D1" w:rsidR="00193473" w:rsidRDefault="00193473" w:rsidP="00193473">
      <w:pPr>
        <w:jc w:val="center"/>
      </w:pPr>
      <w:r w:rsidRPr="00193473">
        <w:drawing>
          <wp:inline distT="0" distB="0" distL="0" distR="0" wp14:anchorId="55F164E6" wp14:editId="4145332F">
            <wp:extent cx="5400040" cy="3915410"/>
            <wp:effectExtent l="0" t="0" r="0" b="8890"/>
            <wp:docPr id="14905576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57683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89B3" w14:textId="709D19A7" w:rsidR="00193473" w:rsidRDefault="00193473" w:rsidP="00193473">
      <w:r>
        <w:t>Este archivo se usa para definir configuraciones de inicio del proyecto</w:t>
      </w:r>
    </w:p>
    <w:p w14:paraId="2A319173" w14:textId="71BB0F7A" w:rsidR="00193473" w:rsidRDefault="00193473" w:rsidP="00193473">
      <w:r>
        <w:t>Hay diferentes perfiles,</w:t>
      </w:r>
    </w:p>
    <w:p w14:paraId="3006221A" w14:textId="759B1277" w:rsidR="00785F42" w:rsidRDefault="00785F42" w:rsidP="00193473">
      <w:r>
        <w:t>http</w:t>
      </w:r>
    </w:p>
    <w:p w14:paraId="488FC75E" w14:textId="245C5F3A" w:rsidR="00785F42" w:rsidRDefault="00785F42" w:rsidP="00193473">
      <w:r w:rsidRPr="00785F42">
        <w:t xml:space="preserve">Ejecuta la aplicación en modo desarrollo en </w:t>
      </w:r>
      <w:hyperlink r:id="rId5" w:history="1">
        <w:r w:rsidRPr="009A0501">
          <w:rPr>
            <w:rStyle w:val="Hipervnculo"/>
          </w:rPr>
          <w:t>http://localhost:8080</w:t>
        </w:r>
      </w:hyperlink>
      <w:r w:rsidRPr="00785F42">
        <w:t>.</w:t>
      </w:r>
    </w:p>
    <w:p w14:paraId="27DD8864" w14:textId="0C75C747" w:rsidR="00785F42" w:rsidRDefault="00785F42" w:rsidP="00193473">
      <w:r>
        <w:t>https</w:t>
      </w:r>
    </w:p>
    <w:p w14:paraId="2135E7D7" w14:textId="5DC2980A" w:rsidR="00785F42" w:rsidRDefault="00785F42" w:rsidP="00193473">
      <w:r w:rsidRPr="00785F42">
        <w:t>Similar al perfil http, pero soporta</w:t>
      </w:r>
      <w:r>
        <w:t xml:space="preserve"> http</w:t>
      </w:r>
      <w:r w:rsidRPr="00785F42">
        <w:t xml:space="preserve"> en https://localhost:8081 además de HTTP (http://localhost:8080)</w:t>
      </w:r>
    </w:p>
    <w:p w14:paraId="6CF5F15C" w14:textId="77777777" w:rsidR="00193473" w:rsidRDefault="00193473" w:rsidP="00193473">
      <w:pPr>
        <w:jc w:val="center"/>
      </w:pPr>
    </w:p>
    <w:p w14:paraId="04C3CF0C" w14:textId="77777777" w:rsidR="00785F42" w:rsidRDefault="00785F42" w:rsidP="00193473">
      <w:pPr>
        <w:jc w:val="center"/>
      </w:pPr>
    </w:p>
    <w:p w14:paraId="5579A64D" w14:textId="77777777" w:rsidR="00785F42" w:rsidRDefault="00785F42" w:rsidP="00193473">
      <w:pPr>
        <w:jc w:val="center"/>
      </w:pPr>
    </w:p>
    <w:p w14:paraId="584124EE" w14:textId="77777777" w:rsidR="00785F42" w:rsidRDefault="00785F42" w:rsidP="00193473">
      <w:pPr>
        <w:jc w:val="center"/>
      </w:pPr>
    </w:p>
    <w:p w14:paraId="71650CF9" w14:textId="77777777" w:rsidR="00785F42" w:rsidRDefault="00785F42" w:rsidP="00193473">
      <w:pPr>
        <w:jc w:val="center"/>
      </w:pPr>
    </w:p>
    <w:p w14:paraId="43136388" w14:textId="6CF9104F" w:rsidR="00785F42" w:rsidRDefault="00785F42" w:rsidP="00193473">
      <w:pPr>
        <w:jc w:val="center"/>
      </w:pPr>
      <w:r>
        <w:lastRenderedPageBreak/>
        <w:t xml:space="preserve">Archivo </w:t>
      </w:r>
      <w:proofErr w:type="spellStart"/>
      <w:r>
        <w:t>PasswordValidationAttribute</w:t>
      </w:r>
      <w:proofErr w:type="spellEnd"/>
    </w:p>
    <w:p w14:paraId="02934677" w14:textId="089AA497" w:rsidR="00785F42" w:rsidRDefault="00785F42" w:rsidP="00193473">
      <w:pPr>
        <w:jc w:val="center"/>
      </w:pPr>
      <w:r w:rsidRPr="00785F42">
        <w:drawing>
          <wp:inline distT="0" distB="0" distL="0" distR="0" wp14:anchorId="2FA8DEF7" wp14:editId="671DF550">
            <wp:extent cx="5400040" cy="4310380"/>
            <wp:effectExtent l="0" t="0" r="0" b="0"/>
            <wp:docPr id="10779932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9326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09BC" w14:textId="0A5696A1" w:rsidR="00785F42" w:rsidRDefault="00785F42" w:rsidP="00193473">
      <w:pPr>
        <w:jc w:val="center"/>
      </w:pPr>
      <w:r w:rsidRPr="00785F42">
        <w:t>Este archivo define un atributo de validación de contraseñas personalizado</w:t>
      </w:r>
      <w:r>
        <w:t xml:space="preserve"> para el inicio de sesión y registro de nuestra aplicación, </w:t>
      </w:r>
      <w:r w:rsidRPr="00785F42">
        <w:t>verifica que una contraseña cumpla con los siguientes requisitos:</w:t>
      </w:r>
    </w:p>
    <w:p w14:paraId="4D14EDD4" w14:textId="729D5943" w:rsidR="00785F42" w:rsidRDefault="00785F42" w:rsidP="00193473">
      <w:pPr>
        <w:jc w:val="center"/>
      </w:pPr>
      <w:r>
        <w:t>Al menos un número, una letra minúscula, mayúscula y un símbolo especial</w:t>
      </w:r>
    </w:p>
    <w:p w14:paraId="6D19AACB" w14:textId="77777777" w:rsidR="00785F42" w:rsidRDefault="00785F42" w:rsidP="00193473">
      <w:pPr>
        <w:jc w:val="center"/>
      </w:pPr>
    </w:p>
    <w:p w14:paraId="5A6558EC" w14:textId="77777777" w:rsidR="00785F42" w:rsidRDefault="00785F42" w:rsidP="00193473">
      <w:pPr>
        <w:jc w:val="center"/>
      </w:pPr>
    </w:p>
    <w:p w14:paraId="17F904F7" w14:textId="77777777" w:rsidR="00785F42" w:rsidRDefault="00785F42" w:rsidP="00193473">
      <w:pPr>
        <w:jc w:val="center"/>
      </w:pPr>
    </w:p>
    <w:p w14:paraId="043F1C7F" w14:textId="77777777" w:rsidR="00785F42" w:rsidRDefault="00785F42" w:rsidP="00193473">
      <w:pPr>
        <w:jc w:val="center"/>
      </w:pPr>
    </w:p>
    <w:p w14:paraId="7F63A426" w14:textId="77777777" w:rsidR="00785F42" w:rsidRDefault="00785F42" w:rsidP="00193473">
      <w:pPr>
        <w:jc w:val="center"/>
      </w:pPr>
    </w:p>
    <w:p w14:paraId="274BDB38" w14:textId="77777777" w:rsidR="00785F42" w:rsidRDefault="00785F42" w:rsidP="00193473">
      <w:pPr>
        <w:jc w:val="center"/>
      </w:pPr>
    </w:p>
    <w:p w14:paraId="55E1DC6A" w14:textId="77777777" w:rsidR="00785F42" w:rsidRDefault="00785F42" w:rsidP="00193473">
      <w:pPr>
        <w:jc w:val="center"/>
      </w:pPr>
    </w:p>
    <w:p w14:paraId="0AD248E5" w14:textId="77777777" w:rsidR="00785F42" w:rsidRDefault="00785F42" w:rsidP="00193473">
      <w:pPr>
        <w:jc w:val="center"/>
      </w:pPr>
    </w:p>
    <w:p w14:paraId="6C8B487D" w14:textId="77777777" w:rsidR="00785F42" w:rsidRDefault="00785F42" w:rsidP="00193473">
      <w:pPr>
        <w:jc w:val="center"/>
      </w:pPr>
    </w:p>
    <w:p w14:paraId="6E8C8B67" w14:textId="77777777" w:rsidR="00785F42" w:rsidRDefault="00785F42" w:rsidP="00193473">
      <w:pPr>
        <w:jc w:val="center"/>
      </w:pPr>
    </w:p>
    <w:p w14:paraId="6C816E68" w14:textId="5D87F307" w:rsidR="00785F42" w:rsidRDefault="00785F42" w:rsidP="00193473">
      <w:pPr>
        <w:jc w:val="center"/>
      </w:pPr>
      <w:r>
        <w:lastRenderedPageBreak/>
        <w:t xml:space="preserve">Clase </w:t>
      </w:r>
      <w:proofErr w:type="spellStart"/>
      <w:r>
        <w:t>ApplicationMapper</w:t>
      </w:r>
      <w:proofErr w:type="spellEnd"/>
    </w:p>
    <w:p w14:paraId="1E422E4E" w14:textId="76BF3F3D" w:rsidR="00785F42" w:rsidRDefault="00785F42" w:rsidP="00193473">
      <w:pPr>
        <w:jc w:val="center"/>
      </w:pPr>
      <w:r w:rsidRPr="00785F42">
        <w:drawing>
          <wp:inline distT="0" distB="0" distL="0" distR="0" wp14:anchorId="21EA03FE" wp14:editId="7F210F30">
            <wp:extent cx="5400040" cy="4021455"/>
            <wp:effectExtent l="0" t="0" r="0" b="0"/>
            <wp:docPr id="822428617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28617" name="Imagen 1" descr="Una captura de pantalla de una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D2EE" w14:textId="096999E6" w:rsidR="00785F42" w:rsidRDefault="00785F42" w:rsidP="00785F42">
      <w:r w:rsidRPr="00785F42">
        <w:t>Est</w:t>
      </w:r>
      <w:r>
        <w:t>a clase</w:t>
      </w:r>
      <w:r w:rsidRPr="00785F42">
        <w:t xml:space="preserve"> permite transformar datos sin escribir código manual de conversión, facilitando el manejo de objetos en la API. Se definen mapeos para alumnos, departamentos, profesores, proyectos, reuniones y usuarios, asegurando que los datos se transfieran correctamente entre la base de datos y las respuestas de la API.</w:t>
      </w:r>
    </w:p>
    <w:p w14:paraId="76F9EEAA" w14:textId="77777777" w:rsidR="00E962A8" w:rsidRDefault="00E962A8" w:rsidP="00785F42"/>
    <w:p w14:paraId="2D83F404" w14:textId="77777777" w:rsidR="00E962A8" w:rsidRDefault="00E962A8" w:rsidP="00785F42"/>
    <w:p w14:paraId="21586F18" w14:textId="77777777" w:rsidR="00E962A8" w:rsidRDefault="00E962A8" w:rsidP="00785F42"/>
    <w:p w14:paraId="264DBFF5" w14:textId="77777777" w:rsidR="00E962A8" w:rsidRDefault="00E962A8" w:rsidP="00785F42"/>
    <w:p w14:paraId="4D9D252E" w14:textId="77777777" w:rsidR="00E962A8" w:rsidRDefault="00E962A8" w:rsidP="00785F42"/>
    <w:p w14:paraId="708836A2" w14:textId="77777777" w:rsidR="00E962A8" w:rsidRDefault="00E962A8" w:rsidP="00785F42"/>
    <w:p w14:paraId="3100495B" w14:textId="77777777" w:rsidR="00E962A8" w:rsidRDefault="00E962A8" w:rsidP="00785F42"/>
    <w:p w14:paraId="083AC765" w14:textId="77777777" w:rsidR="00E962A8" w:rsidRDefault="00E962A8" w:rsidP="00785F42"/>
    <w:p w14:paraId="69C60323" w14:textId="77777777" w:rsidR="00E962A8" w:rsidRDefault="00E962A8" w:rsidP="00785F42"/>
    <w:p w14:paraId="29EEEF08" w14:textId="77777777" w:rsidR="00E962A8" w:rsidRDefault="00E962A8" w:rsidP="00785F42"/>
    <w:p w14:paraId="43D58561" w14:textId="32C7CBD8" w:rsidR="00E962A8" w:rsidRDefault="00E962A8" w:rsidP="00E962A8">
      <w:pPr>
        <w:jc w:val="center"/>
      </w:pPr>
      <w:proofErr w:type="spellStart"/>
      <w:r>
        <w:lastRenderedPageBreak/>
        <w:t>Entitys</w:t>
      </w:r>
      <w:proofErr w:type="spellEnd"/>
    </w:p>
    <w:p w14:paraId="03FE159C" w14:textId="4B60639D" w:rsidR="00E962A8" w:rsidRDefault="00E962A8" w:rsidP="00E962A8">
      <w:pPr>
        <w:jc w:val="center"/>
      </w:pPr>
      <w:r w:rsidRPr="00E962A8">
        <w:drawing>
          <wp:inline distT="0" distB="0" distL="0" distR="0" wp14:anchorId="4BDA5F37" wp14:editId="5C839EBC">
            <wp:extent cx="2057687" cy="1448002"/>
            <wp:effectExtent l="0" t="0" r="0" b="0"/>
            <wp:docPr id="249131788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31788" name="Imagen 1" descr="Pantalla de computadora con let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A6D9" w14:textId="0DB4A279" w:rsidR="00E962A8" w:rsidRDefault="00E962A8" w:rsidP="00E962A8">
      <w:r w:rsidRPr="00E962A8">
        <w:t>Estas clases</w:t>
      </w:r>
      <w:r w:rsidRPr="00E962A8">
        <w:t xml:space="preserve"> sirve</w:t>
      </w:r>
      <w:r w:rsidRPr="00E962A8">
        <w:t>s</w:t>
      </w:r>
      <w:r w:rsidRPr="00E962A8">
        <w:t xml:space="preserve"> para representar la estructura de un alumno dentro de la base de datos en una aplicación</w:t>
      </w:r>
      <w:r>
        <w:t xml:space="preserve"> </w:t>
      </w:r>
      <w:proofErr w:type="gramStart"/>
      <w:r>
        <w:t>como</w:t>
      </w:r>
      <w:proofErr w:type="gramEnd"/>
      <w:r>
        <w:t xml:space="preserve"> por ejemplo:</w:t>
      </w:r>
    </w:p>
    <w:p w14:paraId="044DD328" w14:textId="54FFF8C2" w:rsidR="00E962A8" w:rsidRDefault="00E962A8" w:rsidP="00E962A8">
      <w:r w:rsidRPr="00E962A8">
        <w:drawing>
          <wp:inline distT="0" distB="0" distL="0" distR="0" wp14:anchorId="7AF7080F" wp14:editId="17266C02">
            <wp:extent cx="5163271" cy="5229955"/>
            <wp:effectExtent l="0" t="0" r="0" b="8890"/>
            <wp:docPr id="17307215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2151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5C25" w14:textId="5465C449" w:rsidR="00E962A8" w:rsidRPr="00E962A8" w:rsidRDefault="00E962A8" w:rsidP="00E962A8">
      <w:r w:rsidRPr="00E962A8">
        <w:t xml:space="preserve">Esta clase </w:t>
      </w:r>
      <w:r w:rsidRPr="00E962A8">
        <w:t>representa la entidad Alumno en la base de datos. Define los atributos de un alumno y sus restricciones, asegurando la integridad de los datos</w:t>
      </w:r>
    </w:p>
    <w:p w14:paraId="39E491CA" w14:textId="77777777" w:rsidR="00E962A8" w:rsidRDefault="00E962A8" w:rsidP="00E962A8">
      <w:pPr>
        <w:jc w:val="center"/>
      </w:pPr>
    </w:p>
    <w:p w14:paraId="6DD4AE54" w14:textId="77777777" w:rsidR="00E962A8" w:rsidRDefault="00E962A8" w:rsidP="00E962A8">
      <w:pPr>
        <w:jc w:val="center"/>
      </w:pPr>
    </w:p>
    <w:p w14:paraId="4EC667A5" w14:textId="0882B6EE" w:rsidR="00E962A8" w:rsidRDefault="00E962A8" w:rsidP="00E962A8">
      <w:pPr>
        <w:jc w:val="center"/>
      </w:pPr>
      <w:proofErr w:type="spellStart"/>
      <w:r>
        <w:lastRenderedPageBreak/>
        <w:t>Swagger</w:t>
      </w:r>
      <w:proofErr w:type="spellEnd"/>
    </w:p>
    <w:p w14:paraId="22BD75CB" w14:textId="04D9D8E9" w:rsidR="00E962A8" w:rsidRDefault="00E962A8" w:rsidP="00E962A8">
      <w:pPr>
        <w:jc w:val="center"/>
      </w:pPr>
      <w:r w:rsidRPr="00E962A8">
        <w:drawing>
          <wp:inline distT="0" distB="0" distL="0" distR="0" wp14:anchorId="34630710" wp14:editId="5A49823A">
            <wp:extent cx="5400040" cy="6720840"/>
            <wp:effectExtent l="0" t="0" r="0" b="3810"/>
            <wp:docPr id="93073087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30879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688E" w14:textId="77777777" w:rsidR="00E962A8" w:rsidRDefault="00E962A8" w:rsidP="00E962A8">
      <w:pPr>
        <w:jc w:val="center"/>
      </w:pPr>
    </w:p>
    <w:p w14:paraId="03F02CCD" w14:textId="33205A4F" w:rsidR="00E962A8" w:rsidRDefault="00E962A8" w:rsidP="00E962A8">
      <w:pPr>
        <w:jc w:val="center"/>
      </w:pPr>
      <w:r w:rsidRPr="00E962A8">
        <w:lastRenderedPageBreak/>
        <w:drawing>
          <wp:inline distT="0" distB="0" distL="0" distR="0" wp14:anchorId="7B3551C0" wp14:editId="129C9AD0">
            <wp:extent cx="5400040" cy="1956435"/>
            <wp:effectExtent l="0" t="0" r="0" b="5715"/>
            <wp:docPr id="117395426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54260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0FC4" w14:textId="5A6D1943" w:rsidR="00E962A8" w:rsidRPr="00785F42" w:rsidRDefault="005859FD" w:rsidP="00E962A8">
      <w:pPr>
        <w:jc w:val="center"/>
      </w:pPr>
      <w:proofErr w:type="spellStart"/>
      <w:r>
        <w:t>Endpoints</w:t>
      </w:r>
      <w:proofErr w:type="spellEnd"/>
      <w:r>
        <w:t xml:space="preserve"> para administrar información de los alumnos</w:t>
      </w:r>
    </w:p>
    <w:sectPr w:rsidR="00E962A8" w:rsidRPr="00785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73"/>
    <w:rsid w:val="00193473"/>
    <w:rsid w:val="005859FD"/>
    <w:rsid w:val="00785F42"/>
    <w:rsid w:val="00A15D60"/>
    <w:rsid w:val="00E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26F2"/>
  <w15:chartTrackingRefBased/>
  <w15:docId w15:val="{F526575E-E0F9-49CD-AC1E-22E05A74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3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3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4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4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3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3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3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3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34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34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34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3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34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347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85F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5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8080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Carlibato ibañez torija</dc:creator>
  <cp:keywords/>
  <dc:description/>
  <cp:lastModifiedBy>Carlibato ibañez torija</cp:lastModifiedBy>
  <cp:revision>2</cp:revision>
  <dcterms:created xsi:type="dcterms:W3CDTF">2025-03-06T22:23:00Z</dcterms:created>
  <dcterms:modified xsi:type="dcterms:W3CDTF">2025-03-06T22:23:00Z</dcterms:modified>
</cp:coreProperties>
</file>