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 xml:space="preserve"> </w:t>
      </w:r>
      <w:r w:rsidR="006C2022">
        <w:rPr>
          <w:rFonts w:asciiTheme="minorEastAsia" w:hAnsiTheme="minorEastAsia" w:hint="eastAsia"/>
          <w:color w:val="000000"/>
          <w:szCs w:val="21"/>
        </w:rPr>
        <w:t xml:space="preserve">           </w:t>
      </w:r>
      <w:r w:rsidRPr="006C2022">
        <w:rPr>
          <w:rFonts w:asciiTheme="minorEastAsia" w:hAnsiTheme="minorEastAsia"/>
          <w:color w:val="000000"/>
          <w:szCs w:val="21"/>
        </w:rPr>
        <w:t>《证券市场基础知识》考前冲刺预测试卷(四)</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一、单项选择题(共60题，每题0．5分，共30分。以下备选答案中只有一项最符合题目</w:t>
      </w:r>
      <w:r w:rsidRPr="006C2022">
        <w:rPr>
          <w:rFonts w:asciiTheme="minorEastAsia" w:hAnsiTheme="minorEastAsia" w:hint="eastAsia"/>
          <w:color w:val="000000"/>
          <w:szCs w:val="21"/>
        </w:rPr>
        <w:t>要求，不选、错选均不得分</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1．中国证监会是国务院直属机构，是全国</w:t>
      </w:r>
      <w:r w:rsidR="006C2022">
        <w:rPr>
          <w:rFonts w:asciiTheme="minorEastAsia" w:hAnsiTheme="minorEastAsia"/>
          <w:color w:val="000000"/>
          <w:szCs w:val="21"/>
        </w:rPr>
        <w:t>（　　）</w:t>
      </w:r>
      <w:r w:rsidRPr="006C2022">
        <w:rPr>
          <w:rFonts w:asciiTheme="minorEastAsia" w:hAnsiTheme="minorEastAsia"/>
          <w:color w:val="000000"/>
          <w:szCs w:val="21"/>
        </w:rPr>
        <w:t>的主管部门。</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A．期货市场</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B．股票市场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．货币市场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D．外汇市场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2．为政府、金融机构和企业提供筹集资金的渠道是</w:t>
      </w:r>
      <w:r w:rsidR="006C2022">
        <w:rPr>
          <w:rFonts w:asciiTheme="minorEastAsia" w:hAnsiTheme="minorEastAsia"/>
          <w:color w:val="000000"/>
          <w:szCs w:val="21"/>
        </w:rPr>
        <w:t>（　　）</w:t>
      </w:r>
      <w:r w:rsidRPr="006C2022">
        <w:rPr>
          <w:rFonts w:asciiTheme="minorEastAsia" w:hAnsiTheme="minorEastAsia"/>
          <w:color w:val="000000"/>
          <w:szCs w:val="21"/>
        </w:rPr>
        <w:t>的基本功能。</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A．回购协议市场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B．同业拆借市场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．证券流通市场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D．证券发行市场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3．证券投资基金是指通过公开发售</w:t>
      </w:r>
      <w:r w:rsidR="006C2022">
        <w:rPr>
          <w:rFonts w:asciiTheme="minorEastAsia" w:hAnsiTheme="minorEastAsia"/>
          <w:color w:val="000000"/>
          <w:szCs w:val="21"/>
        </w:rPr>
        <w:t>（　　）</w:t>
      </w:r>
      <w:r w:rsidRPr="006C2022">
        <w:rPr>
          <w:rFonts w:asciiTheme="minorEastAsia" w:hAnsiTheme="minorEastAsia"/>
          <w:color w:val="000000"/>
          <w:szCs w:val="21"/>
        </w:rPr>
        <w:t>募集资金的一种投资方式。</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A．理财产品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B．有价证券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．企业债券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D．基金份额</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w:t>
      </w:r>
      <w:r w:rsidR="006C2022">
        <w:rPr>
          <w:rFonts w:asciiTheme="minorEastAsia" w:hAnsiTheme="minorEastAsia"/>
          <w:color w:val="000000"/>
          <w:szCs w:val="21"/>
        </w:rPr>
        <w:t>（　　）</w:t>
      </w:r>
      <w:r w:rsidRPr="006C2022">
        <w:rPr>
          <w:rFonts w:asciiTheme="minorEastAsia" w:hAnsiTheme="minorEastAsia"/>
          <w:color w:val="000000"/>
          <w:szCs w:val="21"/>
        </w:rPr>
        <w:t>是指由承销商先全额购买发行人该次发行的证券，再向投资者发售，由承销商承</w:t>
      </w:r>
      <w:r w:rsidRPr="006C2022">
        <w:rPr>
          <w:rFonts w:asciiTheme="minorEastAsia" w:hAnsiTheme="minorEastAsia" w:hint="eastAsia"/>
          <w:color w:val="000000"/>
          <w:szCs w:val="21"/>
        </w:rPr>
        <w:t>担全部风险的承销方式。</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A．比例包销</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B．代销</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．全额包销</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D．余额包销</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5．相对应的证券权益率被称为无风险利率的证券是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A．政府债券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B．政府机构债券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．中央政府债券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D．中</w:t>
      </w:r>
      <w:r w:rsidRPr="006C2022">
        <w:rPr>
          <w:rFonts w:asciiTheme="minorEastAsia" w:hAnsiTheme="minorEastAsia" w:hint="eastAsia"/>
          <w:color w:val="000000"/>
          <w:szCs w:val="21"/>
        </w:rPr>
        <w:t>央银行发行的证券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6．证券市场的形成与</w:t>
      </w:r>
      <w:r w:rsidR="006C2022">
        <w:rPr>
          <w:rFonts w:asciiTheme="minorEastAsia" w:hAnsiTheme="minorEastAsia"/>
          <w:color w:val="000000"/>
          <w:szCs w:val="21"/>
        </w:rPr>
        <w:t>（　　）</w:t>
      </w:r>
      <w:r w:rsidRPr="006C2022">
        <w:rPr>
          <w:rFonts w:asciiTheme="minorEastAsia" w:hAnsiTheme="minorEastAsia"/>
          <w:color w:val="000000"/>
          <w:szCs w:val="21"/>
        </w:rPr>
        <w:t>无关。</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A．社会化大生产和商品经济的发展</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B．股份制的发展</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．信用制度的发展</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D．加强金融监管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7．当股票市场投机过度或出现严重违法行为时，</w:t>
      </w:r>
      <w:r w:rsidR="006C2022">
        <w:rPr>
          <w:rFonts w:asciiTheme="minorEastAsia" w:hAnsiTheme="minorEastAsia"/>
          <w:color w:val="000000"/>
          <w:szCs w:val="21"/>
        </w:rPr>
        <w:t>（　　）</w:t>
      </w:r>
      <w:r w:rsidRPr="006C2022">
        <w:rPr>
          <w:rFonts w:asciiTheme="minorEastAsia" w:hAnsiTheme="minorEastAsia"/>
          <w:color w:val="000000"/>
          <w:szCs w:val="21"/>
        </w:rPr>
        <w:t>会采取一定的措施以平抑股价</w:t>
      </w:r>
      <w:r w:rsidRPr="006C2022">
        <w:rPr>
          <w:rFonts w:asciiTheme="minorEastAsia" w:hAnsiTheme="minorEastAsia" w:hint="eastAsia"/>
          <w:color w:val="000000"/>
          <w:szCs w:val="21"/>
        </w:rPr>
        <w:t>波动。</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A．中国人民银行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B．证券业协会</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．证券监督管理机构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D．财政部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8．以下不属于《企业债券管理条例》管理范围的是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A．外币债券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B．地方企业债券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．地</w:t>
      </w:r>
      <w:r w:rsidR="00C26392" w:rsidRPr="006C2022">
        <w:rPr>
          <w:rFonts w:asciiTheme="minorEastAsia" w:hAnsiTheme="minorEastAsia" w:hint="eastAsia"/>
          <w:color w:val="000000"/>
          <w:szCs w:val="21"/>
        </w:rPr>
        <w:t>方投资公司债务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D．中央企业债券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9．我国《证券法》规定，证券业和银行业、信托业、保险业</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A．混业经营、集中管理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B．混业经营、分业管理</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．分业经营、分业管理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D．分业经营、统一管理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10．单独或合并持有证券公司5％以上股权的股东，不可以向股东会提名</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A．董事</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B．经理</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．监事候选人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D．独立董事</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11．股份有限公司的设立程序为</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A．设立准备、募集股份、申请与批准、召开</w:t>
      </w:r>
      <w:r w:rsidRPr="006C2022">
        <w:rPr>
          <w:rFonts w:asciiTheme="minorEastAsia" w:hAnsiTheme="minorEastAsia" w:hint="eastAsia"/>
          <w:color w:val="000000"/>
          <w:szCs w:val="21"/>
        </w:rPr>
        <w:t>创立大会、登记注册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B．申请与批准、设立准备、募集股份、召开创立大会、登记注册</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．设立准备、申请与批准、募集股份、召开创立大会、登记注册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D．设立准备、申请与批准、召开创立大会、募集股份、登记注册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12．2007年财政部多次发行特别国债，下列说法正确的是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A．特别国债是为了特定的政策目标而发行的国债</w:t>
      </w:r>
    </w:p>
    <w:p w:rsidR="00C26392" w:rsidRPr="006C2022" w:rsidRDefault="00C26392" w:rsidP="006C2022">
      <w:pPr>
        <w:widowControl/>
        <w:jc w:val="left"/>
        <w:rPr>
          <w:rFonts w:asciiTheme="minorEastAsia" w:hAnsiTheme="minorEastAsia"/>
          <w:color w:val="000000"/>
          <w:szCs w:val="21"/>
        </w:rPr>
      </w:pPr>
      <w:r w:rsidRPr="006C2022">
        <w:rPr>
          <w:rFonts w:asciiTheme="minorEastAsia" w:hAnsiTheme="minorEastAsia"/>
          <w:color w:val="000000"/>
          <w:szCs w:val="21"/>
        </w:rPr>
        <w:t>B．2007年8月财政部在全国银行间债券市场向境内商业银行发行6 000亿元、15年期、票面利率为4．3％的第一期特别国债</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．2007年9～12月，财政部通过银行间债券市场和试点商业银行柜台向社会各类投资者发行第二、三、四、五、六、七期特别国债，期限为</w:t>
      </w:r>
      <w:r>
        <w:rPr>
          <w:rFonts w:asciiTheme="minorEastAsia" w:hAnsiTheme="minorEastAsia"/>
          <w:color w:val="000000"/>
          <w:szCs w:val="21"/>
        </w:rPr>
        <w:t>1</w:t>
      </w:r>
      <w:r w:rsidR="00C26392" w:rsidRPr="006C2022">
        <w:rPr>
          <w:rFonts w:asciiTheme="minorEastAsia" w:hAnsiTheme="minorEastAsia"/>
          <w:color w:val="000000"/>
          <w:szCs w:val="21"/>
        </w:rPr>
        <w:t>0年或</w:t>
      </w:r>
      <w:r>
        <w:rPr>
          <w:rFonts w:asciiTheme="minorEastAsia" w:hAnsiTheme="minorEastAsia"/>
          <w:color w:val="000000"/>
          <w:szCs w:val="21"/>
        </w:rPr>
        <w:t>1</w:t>
      </w:r>
      <w:r w:rsidR="00C26392" w:rsidRPr="006C2022">
        <w:rPr>
          <w:rFonts w:asciiTheme="minorEastAsia" w:hAnsiTheme="minorEastAsia"/>
          <w:color w:val="000000"/>
          <w:szCs w:val="21"/>
        </w:rPr>
        <w:t>5年，票面利率在4．41％～4．69％之间</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D．2007年12月，财政部通过全国银行间债券市场向境内商业银行发行7 500亿元、10年期、票面利率为4．45％的第八期国债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13．关于商业银行次级债券的论述正确的是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A．本金和利息的清偿顺序列于商业银行股权资本之后</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B．本金和利息的清偿顺序列于商业银行其他负债、商业银行股权资本之后</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．本金和利息的清偿顺序先于商业银行其他负债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D．本金和利息的清偿顺序列于商业银行其他负债之后，先于商业银行股权资本的债券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14．同业拆借市场在金融市场体系中属于</w:t>
      </w:r>
      <w:r w:rsidR="006C2022">
        <w:rPr>
          <w:rFonts w:asciiTheme="minorEastAsia" w:hAnsiTheme="minorEastAsia"/>
          <w:color w:val="000000"/>
          <w:szCs w:val="21"/>
        </w:rPr>
        <w:t>（　　）</w:t>
      </w:r>
      <w:r w:rsidRPr="006C2022">
        <w:rPr>
          <w:rFonts w:asciiTheme="minorEastAsia" w:hAnsiTheme="minorEastAsia"/>
          <w:color w:val="000000"/>
          <w:szCs w:val="21"/>
        </w:rPr>
        <w:t>范畴。</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A．资本市场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B．长期资金融通市场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．贷款市场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D．货币市场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15．证券公司经营证券经</w:t>
      </w:r>
      <w:r w:rsidRPr="006C2022">
        <w:rPr>
          <w:rFonts w:asciiTheme="minorEastAsia" w:hAnsiTheme="minorEastAsia" w:hint="eastAsia"/>
          <w:color w:val="000000"/>
          <w:szCs w:val="21"/>
        </w:rPr>
        <w:t>纪、证券承销与保荐、证券自营、证券资产管理以及其他业务中的任何两项以上的业务，注册资本最低限额为人民币</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A．5亿元</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B．10亿元</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．5 000万元</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D．1亿兀</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16．普通股股东要求分配公司资产的权利不是任意的，普通股股东行使剩余资产分配权的</w:t>
      </w:r>
      <w:r w:rsidRPr="006C2022">
        <w:rPr>
          <w:rFonts w:asciiTheme="minorEastAsia" w:hAnsiTheme="minorEastAsia" w:hint="eastAsia"/>
          <w:color w:val="000000"/>
          <w:szCs w:val="21"/>
        </w:rPr>
        <w:t>先决条件之一是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A．出席股东大会的股东所持表决权的2／3以上通过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B．公司解散清算</w:t>
      </w:r>
    </w:p>
    <w:p w:rsidR="00C26392" w:rsidRPr="006C2022" w:rsidRDefault="006C2022">
      <w:pPr>
        <w:rPr>
          <w:rFonts w:asciiTheme="minorEastAsia" w:hAnsiTheme="minorEastAsia"/>
          <w:color w:val="000000"/>
          <w:szCs w:val="21"/>
        </w:rPr>
      </w:pPr>
      <w:r>
        <w:rPr>
          <w:rFonts w:asciiTheme="minorEastAsia" w:hAnsiTheme="minorEastAsia"/>
          <w:color w:val="000000"/>
          <w:szCs w:val="21"/>
        </w:rPr>
        <w:lastRenderedPageBreak/>
        <w:t>C</w:t>
      </w:r>
      <w:r w:rsidR="00C26392" w:rsidRPr="006C2022">
        <w:rPr>
          <w:rFonts w:asciiTheme="minorEastAsia" w:hAnsiTheme="minorEastAsia"/>
          <w:color w:val="000000"/>
          <w:szCs w:val="21"/>
        </w:rPr>
        <w:t>．公司连续5年亏损</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D．股东大会作出减少公司注册资本的决议</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17．金融衍生工</w:t>
      </w:r>
      <w:r w:rsidRPr="006C2022">
        <w:rPr>
          <w:rFonts w:asciiTheme="minorEastAsia" w:hAnsiTheme="minorEastAsia" w:hint="eastAsia"/>
          <w:color w:val="000000"/>
          <w:szCs w:val="21"/>
        </w:rPr>
        <w:t>具是指</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A．建立在基础产品或基础变量之上，但其价格不随基础金融产品的价格(或数值)变动的派生金融产品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B．建立在金融衍生产品之上，其价格决定于基础金融产品的价格(或数值)变动的派生金融产品</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．基础金融产品本身</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D．建立在基础产品或基础变量之上，其价格决定于基础金融产品的价格(或数值)变动的派生金融产品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18．恒生指数挑选了</w:t>
      </w:r>
      <w:r w:rsidR="006C2022">
        <w:rPr>
          <w:rFonts w:asciiTheme="minorEastAsia" w:hAnsiTheme="minorEastAsia"/>
          <w:color w:val="000000"/>
          <w:szCs w:val="21"/>
        </w:rPr>
        <w:t>（　　）</w:t>
      </w:r>
      <w:r w:rsidRPr="006C2022">
        <w:rPr>
          <w:rFonts w:asciiTheme="minorEastAsia" w:hAnsiTheme="minorEastAsia"/>
          <w:color w:val="000000"/>
          <w:szCs w:val="21"/>
        </w:rPr>
        <w:t>种有代表性的上市股票为成分股。</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A．30</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B．33</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 xml:space="preserve">．65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D．225</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19．2005年我国允许符合条件的国际开发机构在国内发行</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A．扬基债券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B．武士债券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．龙债券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D．熊猫债券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20．以下证券投资风险中属于系统性风险的是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A．财务风险</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B．信用风险</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．购买力风险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D．经营风险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21．银行间债券市场发行的记账式国债，主要面向</w:t>
      </w:r>
      <w:r w:rsidR="006C2022">
        <w:rPr>
          <w:rFonts w:asciiTheme="minorEastAsia" w:hAnsiTheme="minorEastAsia"/>
          <w:color w:val="000000"/>
          <w:szCs w:val="21"/>
        </w:rPr>
        <w:t>（　　）</w:t>
      </w:r>
      <w:r w:rsidRPr="006C2022">
        <w:rPr>
          <w:rFonts w:asciiTheme="minorEastAsia" w:hAnsiTheme="minorEastAsia"/>
          <w:color w:val="000000"/>
          <w:szCs w:val="21"/>
        </w:rPr>
        <w:t>投资者。</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 xml:space="preserve">A．企业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B．银行和非银行金融机构</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．个人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D．国外机构</w:t>
      </w:r>
    </w:p>
    <w:p w:rsidR="00C26392" w:rsidRPr="006C2022" w:rsidRDefault="00C26392" w:rsidP="006C2022">
      <w:pPr>
        <w:widowControl/>
        <w:jc w:val="left"/>
        <w:rPr>
          <w:rFonts w:asciiTheme="minorEastAsia" w:hAnsiTheme="minorEastAsia"/>
          <w:color w:val="000000"/>
          <w:szCs w:val="21"/>
        </w:rPr>
      </w:pPr>
      <w:r w:rsidRPr="006C2022">
        <w:rPr>
          <w:rFonts w:asciiTheme="minorEastAsia" w:hAnsiTheme="minorEastAsia"/>
          <w:color w:val="000000"/>
          <w:szCs w:val="21"/>
        </w:rPr>
        <w:t>22．基金托管费是支付给</w:t>
      </w:r>
      <w:r w:rsidR="006C2022">
        <w:rPr>
          <w:rFonts w:asciiTheme="minorEastAsia" w:hAnsiTheme="minorEastAsia"/>
          <w:color w:val="000000"/>
          <w:szCs w:val="21"/>
        </w:rPr>
        <w:t>（　　）</w:t>
      </w:r>
      <w:r w:rsidRPr="006C2022">
        <w:rPr>
          <w:rFonts w:asciiTheme="minorEastAsia" w:hAnsiTheme="minorEastAsia"/>
          <w:color w:val="000000"/>
          <w:szCs w:val="21"/>
        </w:rPr>
        <w:t>的费用。</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A．基金托管人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B．基金管理人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．证券监督管理机构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D．基金持有人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23．股票以面值作为发行价，被称为</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A．平价发行</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B．折价发行</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．溢价发行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D．市价发行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24．</w:t>
      </w:r>
      <w:r w:rsidR="006C2022">
        <w:rPr>
          <w:rFonts w:asciiTheme="minorEastAsia" w:hAnsiTheme="minorEastAsia"/>
          <w:color w:val="000000"/>
          <w:szCs w:val="21"/>
        </w:rPr>
        <w:t>（　　）</w:t>
      </w:r>
      <w:r w:rsidRPr="006C2022">
        <w:rPr>
          <w:rFonts w:asciiTheme="minorEastAsia" w:hAnsiTheme="minorEastAsia"/>
          <w:color w:val="000000"/>
          <w:szCs w:val="21"/>
        </w:rPr>
        <w:t>不是分析公司经营状况好坏的参考因素。</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A．股票价格波动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B．盈利水平</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．股票分割</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D．公司资产净值</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25．从广义上讲，证券是指各类记载并代表一定权利的</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A．账簿</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B．法律凭证</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26．上证50指数依据样本稳定性和动态跟踪相结合的原则，每</w:t>
      </w:r>
      <w:r w:rsidR="006C2022">
        <w:rPr>
          <w:rFonts w:asciiTheme="minorEastAsia" w:hAnsiTheme="minorEastAsia"/>
          <w:color w:val="000000"/>
          <w:szCs w:val="21"/>
        </w:rPr>
        <w:t>（　　）</w:t>
      </w:r>
      <w:r w:rsidRPr="006C2022">
        <w:rPr>
          <w:rFonts w:asciiTheme="minorEastAsia" w:hAnsiTheme="minorEastAsia"/>
          <w:color w:val="000000"/>
          <w:szCs w:val="21"/>
        </w:rPr>
        <w:t>调整一次成分股。</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A．1年</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B．半年</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．2年</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D．3个月</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27．贴现债券的发行属于</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A．平价发行</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B．溢价发行</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．折价发行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D．都不是</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28．证券市场是指股票、债券、投资基金等</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A．有价证券交易的市场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B．有价证券发行的市场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．有价证券发行与交易的市场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D．有价证券投资者博弈的交易市场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29．</w:t>
      </w:r>
      <w:r w:rsidRPr="006C2022">
        <w:rPr>
          <w:rFonts w:asciiTheme="minorEastAsia" w:hAnsiTheme="minorEastAsia" w:hint="eastAsia"/>
          <w:color w:val="000000"/>
          <w:szCs w:val="21"/>
        </w:rPr>
        <w:t>下列各项中，</w:t>
      </w:r>
      <w:r w:rsidR="006C2022">
        <w:rPr>
          <w:rFonts w:asciiTheme="minorEastAsia" w:hAnsiTheme="minorEastAsia"/>
          <w:color w:val="000000"/>
          <w:szCs w:val="21"/>
        </w:rPr>
        <w:t>（　　）</w:t>
      </w:r>
      <w:r w:rsidRPr="006C2022">
        <w:rPr>
          <w:rFonts w:asciiTheme="minorEastAsia" w:hAnsiTheme="minorEastAsia"/>
          <w:color w:val="000000"/>
          <w:szCs w:val="21"/>
        </w:rPr>
        <w:t>是对从事证券法律业务的律师事务所实行监督管理的机关。</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A．财政部和中国证监会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B．国有资产管理局和中国证监会</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．司法部和中国证监会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D．中国人民银行和中国证监会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30．证券公司变更</w:t>
      </w:r>
      <w:r w:rsidR="006C2022">
        <w:rPr>
          <w:rFonts w:asciiTheme="minorEastAsia" w:hAnsiTheme="minorEastAsia"/>
          <w:color w:val="000000"/>
          <w:szCs w:val="21"/>
        </w:rPr>
        <w:t>（　　）</w:t>
      </w:r>
      <w:r w:rsidRPr="006C2022">
        <w:rPr>
          <w:rFonts w:asciiTheme="minorEastAsia" w:hAnsiTheme="minorEastAsia"/>
          <w:color w:val="000000"/>
          <w:szCs w:val="21"/>
        </w:rPr>
        <w:t>事项，不需经过中国证监会批准。</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A．收购分支机构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B．变更公司章程中的一般条款</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．变更业务范围</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D．公司合并</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31．1929～1933年，资本主义国家爆发了严重的经济危机，导致美国证券业和银行业走</w:t>
      </w:r>
      <w:r w:rsidRPr="006C2022">
        <w:rPr>
          <w:rFonts w:asciiTheme="minorEastAsia" w:hAnsiTheme="minorEastAsia" w:hint="eastAsia"/>
          <w:color w:val="000000"/>
          <w:szCs w:val="21"/>
        </w:rPr>
        <w:t>向</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A．同业经营</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B．分业经营</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．交叉经营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D．混业经营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32．证券公司经营证券自营业务，自营业务规模不得超过净资本的</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A．30％</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B．50％</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．100％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D．200％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33．从币种的角度分析，国际债券的</w:t>
      </w:r>
      <w:r w:rsidR="006C2022">
        <w:rPr>
          <w:rFonts w:asciiTheme="minorEastAsia" w:hAnsiTheme="minorEastAsia"/>
          <w:color w:val="000000"/>
          <w:szCs w:val="21"/>
        </w:rPr>
        <w:t>（　　）</w:t>
      </w:r>
      <w:r w:rsidRPr="006C2022">
        <w:rPr>
          <w:rFonts w:asciiTheme="minorEastAsia" w:hAnsiTheme="minorEastAsia"/>
          <w:color w:val="000000"/>
          <w:szCs w:val="21"/>
        </w:rPr>
        <w:t>大于国内债券。</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A．通货膨胀风险</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lastRenderedPageBreak/>
        <w:t>B．利率风险</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．汇率风险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D．信用风险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34．以下不是证券交易所理事会的职责的是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A．执行会员大会的决议</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B．选举和罢免会员理事</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．制定</w:t>
      </w:r>
      <w:r w:rsidR="00C26392" w:rsidRPr="006C2022">
        <w:rPr>
          <w:rFonts w:asciiTheme="minorEastAsia" w:hAnsiTheme="minorEastAsia" w:hint="eastAsia"/>
          <w:color w:val="000000"/>
          <w:szCs w:val="21"/>
        </w:rPr>
        <w:t>、修改证券交易所的业务规则</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D．审定总经理提出的工作计划</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35．中国首批证券投资基金正式运作于</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A．1998年3月</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B．1997年11月</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．1993年4月</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D．1999年4月</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36．附新股认股权公司债是公司发行的一种附有认购该公司股票权利的债券。这种债券的</w:t>
      </w:r>
      <w:r w:rsidRPr="006C2022">
        <w:rPr>
          <w:rFonts w:asciiTheme="minorEastAsia" w:hAnsiTheme="minorEastAsia" w:hint="eastAsia"/>
          <w:color w:val="000000"/>
          <w:szCs w:val="21"/>
        </w:rPr>
        <w:t>购买者</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A．可以按预先规定的条件在公司新发股票时享有优先购买权</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B．可以按预先规定的条件在公司增发股票时享有优先购买权</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．可以按事后规定的条件在公司新发股</w:t>
      </w:r>
      <w:r w:rsidR="00C26392" w:rsidRPr="006C2022">
        <w:rPr>
          <w:rFonts w:asciiTheme="minorEastAsia" w:hAnsiTheme="minorEastAsia" w:hint="eastAsia"/>
          <w:color w:val="000000"/>
          <w:szCs w:val="21"/>
        </w:rPr>
        <w:t>票时享有优先购买权</w:t>
      </w:r>
    </w:p>
    <w:p w:rsidR="00C26392" w:rsidRPr="006C2022" w:rsidRDefault="00C26392" w:rsidP="006C2022">
      <w:pPr>
        <w:widowControl/>
        <w:jc w:val="left"/>
        <w:rPr>
          <w:rFonts w:asciiTheme="minorEastAsia" w:hAnsiTheme="minorEastAsia"/>
          <w:color w:val="000000"/>
          <w:szCs w:val="21"/>
        </w:rPr>
      </w:pPr>
      <w:r w:rsidRPr="006C2022">
        <w:rPr>
          <w:rFonts w:asciiTheme="minorEastAsia" w:hAnsiTheme="minorEastAsia"/>
          <w:color w:val="000000"/>
          <w:szCs w:val="21"/>
        </w:rPr>
        <w:t>D．可以按事后规定的条件在公司增发股票时享有优先购买权，</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37．简单算术股价平均数</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A．是以样本股每日最高价之和除以样本数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B．是将各样本股票的发行量作为权数计算出来的股价平均数</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．在发生样本股送配股、拆股和更换时．会使股价平均数失去真实性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D．考虑了发行量不同的股票对股票市场的影响</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38．根据我国政府对WT0的承诺，我国证券业在5年过渡期中，允许外国机构设立合营公</w:t>
      </w:r>
      <w:r w:rsidRPr="006C2022">
        <w:rPr>
          <w:rFonts w:asciiTheme="minorEastAsia" w:hAnsiTheme="minorEastAsia" w:hint="eastAsia"/>
          <w:color w:val="000000"/>
          <w:szCs w:val="21"/>
        </w:rPr>
        <w:t>司，从事国内证券投资基金管理业务，外资比例不超过</w:t>
      </w:r>
      <w:r w:rsidR="006C2022">
        <w:rPr>
          <w:rFonts w:asciiTheme="minorEastAsia" w:hAnsiTheme="minorEastAsia"/>
          <w:color w:val="000000"/>
          <w:szCs w:val="21"/>
        </w:rPr>
        <w:t>（　　）</w:t>
      </w:r>
      <w:r w:rsidRPr="006C2022">
        <w:rPr>
          <w:rFonts w:asciiTheme="minorEastAsia" w:hAnsiTheme="minorEastAsia" w:hint="eastAsia"/>
          <w:color w:val="000000"/>
          <w:szCs w:val="21"/>
        </w:rPr>
        <w:t>；加入后</w:t>
      </w:r>
      <w:r w:rsidRPr="006C2022">
        <w:rPr>
          <w:rFonts w:asciiTheme="minorEastAsia" w:hAnsiTheme="minorEastAsia"/>
          <w:color w:val="000000"/>
          <w:szCs w:val="21"/>
        </w:rPr>
        <w:t>3年内，外资比例不超</w:t>
      </w:r>
      <w:r w:rsidRPr="006C2022">
        <w:rPr>
          <w:rFonts w:asciiTheme="minorEastAsia" w:hAnsiTheme="minorEastAsia" w:hint="eastAsia"/>
          <w:color w:val="000000"/>
          <w:szCs w:val="21"/>
        </w:rPr>
        <w:t>过</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A．33％49％</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B．40％50％</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．55％49％</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D．33％50％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39．证券投资基金在我国香港地区被称为</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A．共同基金</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B．证券投资信托基金</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．单位信托基金</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D．投资基金</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40．证券公司在办理经纪业务时是作为</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A．委托人</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B．信托人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．中介人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D．投资人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41．与债券相比，股票的风险之所以相对较大，是因为</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A．经营风险更大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B．信用风险更大</w:t>
      </w:r>
    </w:p>
    <w:p w:rsidR="006C2022" w:rsidRDefault="006C2022">
      <w:pPr>
        <w:rPr>
          <w:rFonts w:asciiTheme="minorEastAsia" w:hAnsiTheme="minorEastAsia" w:hint="eastAsia"/>
          <w:color w:val="000000"/>
          <w:szCs w:val="21"/>
        </w:rPr>
      </w:pPr>
      <w:r>
        <w:rPr>
          <w:rFonts w:asciiTheme="minorEastAsia" w:hAnsiTheme="minorEastAsia"/>
          <w:color w:val="000000"/>
          <w:szCs w:val="21"/>
        </w:rPr>
        <w:lastRenderedPageBreak/>
        <w:t>C</w:t>
      </w:r>
      <w:r w:rsidR="00C26392" w:rsidRPr="006C2022">
        <w:rPr>
          <w:rFonts w:asciiTheme="minorEastAsia" w:hAnsiTheme="minorEastAsia"/>
          <w:color w:val="000000"/>
          <w:szCs w:val="21"/>
        </w:rPr>
        <w:t>．利率风险更大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D．购买力风险更大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42．我国《上市公司证券发行管理办法》规定，可转换公司债券自发行结束之日起</w:t>
      </w:r>
      <w:r w:rsidR="006C2022">
        <w:rPr>
          <w:rFonts w:asciiTheme="minorEastAsia" w:hAnsiTheme="minorEastAsia"/>
          <w:color w:val="000000"/>
          <w:szCs w:val="21"/>
        </w:rPr>
        <w:t>（　　）</w:t>
      </w:r>
      <w:r w:rsidRPr="006C2022">
        <w:rPr>
          <w:rFonts w:asciiTheme="minorEastAsia" w:hAnsiTheme="minorEastAsia" w:hint="eastAsia"/>
          <w:color w:val="000000"/>
          <w:szCs w:val="21"/>
        </w:rPr>
        <w:t>个月后可转换为公司股票。</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A．8</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B．6</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 xml:space="preserve">．12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D．1</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43．在二级市场的净值报价上，ETF每</w:t>
      </w:r>
      <w:r w:rsidR="006C2022">
        <w:rPr>
          <w:rFonts w:asciiTheme="minorEastAsia" w:hAnsiTheme="minorEastAsia"/>
          <w:color w:val="000000"/>
          <w:szCs w:val="21"/>
        </w:rPr>
        <w:t>（　　）</w:t>
      </w:r>
      <w:r w:rsidRPr="006C2022">
        <w:rPr>
          <w:rFonts w:asciiTheme="minorEastAsia" w:hAnsiTheme="minorEastAsia"/>
          <w:color w:val="000000"/>
          <w:szCs w:val="21"/>
        </w:rPr>
        <w:t>发布一次基金份额参考净值(IOPV)。</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A．15秒</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B．30秒</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．1分钟</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D．1小时</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44．对于成长型的股票，</w:t>
      </w:r>
      <w:r w:rsidR="006C2022">
        <w:rPr>
          <w:rFonts w:asciiTheme="minorEastAsia" w:hAnsiTheme="minorEastAsia"/>
          <w:color w:val="000000"/>
          <w:szCs w:val="21"/>
        </w:rPr>
        <w:t>（　　）</w:t>
      </w:r>
      <w:r w:rsidRPr="006C2022">
        <w:rPr>
          <w:rFonts w:asciiTheme="minorEastAsia" w:hAnsiTheme="minorEastAsia"/>
          <w:color w:val="000000"/>
          <w:szCs w:val="21"/>
        </w:rPr>
        <w:t>是最常用的辅助估值工具。</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A．市盈率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B．市净率</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．现金流折现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D．每股盈余成长率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45．基金托管人开展基金托管业务的准备阶段是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A．签署基金合同阶段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B．基金募集阶段</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．基金运作阶段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D．基金终止阶段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46．期货交易之所以能够套期保值是因为</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A．某一特定商品或金融工具的期货价格和现货价格变动趋势大致相反</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B．某一特定商品或金融工具的期货价格和现货价格变动趋势大致相同</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．某一特定商品或金融工具的期货价格和</w:t>
      </w:r>
      <w:r w:rsidR="00C26392" w:rsidRPr="006C2022">
        <w:rPr>
          <w:rFonts w:asciiTheme="minorEastAsia" w:hAnsiTheme="minorEastAsia" w:hint="eastAsia"/>
          <w:color w:val="000000"/>
          <w:szCs w:val="21"/>
        </w:rPr>
        <w:t>现货价格变动趋势随机变动，毫无规律</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D．某一特定商品或金融工具的期货价格和期权价格变动趋势大致相反</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47．信用风险是</w:t>
      </w:r>
      <w:r w:rsidR="006C2022">
        <w:rPr>
          <w:rFonts w:asciiTheme="minorEastAsia" w:hAnsiTheme="minorEastAsia"/>
          <w:color w:val="000000"/>
          <w:szCs w:val="21"/>
        </w:rPr>
        <w:t>（　　）</w:t>
      </w:r>
      <w:r w:rsidRPr="006C2022">
        <w:rPr>
          <w:rFonts w:asciiTheme="minorEastAsia" w:hAnsiTheme="minorEastAsia"/>
          <w:color w:val="000000"/>
          <w:szCs w:val="21"/>
        </w:rPr>
        <w:t>的主要风险。</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A．公债</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B．普通股</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．优先股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D．公司债券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48．一般不需要进行证券信用评级的证券是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A．地方政府债券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B．公司债券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．优先股票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D．普通股票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49．2008年3月9日，某投资者持有价值为1 000万美元的SPDR(以S&amp;P500指数为模板的交易所交易基金)。为防</w:t>
      </w:r>
      <w:r w:rsidRPr="006C2022">
        <w:rPr>
          <w:rFonts w:asciiTheme="minorEastAsia" w:hAnsiTheme="minorEastAsia" w:hint="eastAsia"/>
          <w:color w:val="000000"/>
          <w:szCs w:val="21"/>
        </w:rPr>
        <w:t>范在</w:t>
      </w:r>
      <w:r w:rsidRPr="006C2022">
        <w:rPr>
          <w:rFonts w:asciiTheme="minorEastAsia" w:hAnsiTheme="minorEastAsia"/>
          <w:color w:val="000000"/>
          <w:szCs w:val="21"/>
        </w:rPr>
        <w:t>6月份之前出现系统性风险，可</w:t>
      </w:r>
      <w:r w:rsidR="006C2022">
        <w:rPr>
          <w:rFonts w:asciiTheme="minorEastAsia" w:hAnsiTheme="minorEastAsia"/>
          <w:color w:val="000000"/>
          <w:szCs w:val="21"/>
        </w:rPr>
        <w:t>（　　）C</w:t>
      </w:r>
      <w:r w:rsidRPr="006C2022">
        <w:rPr>
          <w:rFonts w:asciiTheme="minorEastAsia" w:hAnsiTheme="minorEastAsia"/>
          <w:color w:val="000000"/>
          <w:szCs w:val="21"/>
        </w:rPr>
        <w:t>ME的6月份S&amp;P500指</w:t>
      </w:r>
      <w:r w:rsidRPr="006C2022">
        <w:rPr>
          <w:rFonts w:asciiTheme="minorEastAsia" w:hAnsiTheme="minorEastAsia" w:hint="eastAsia"/>
          <w:color w:val="000000"/>
          <w:szCs w:val="21"/>
        </w:rPr>
        <w:t>数期货进行保值。</w:t>
      </w:r>
      <w:r w:rsidRPr="006C2022">
        <w:rPr>
          <w:rFonts w:asciiTheme="minorEastAsia" w:hAnsiTheme="minorEastAsia"/>
          <w:color w:val="000000"/>
          <w:szCs w:val="21"/>
        </w:rPr>
        <w:t>3月9日，S&amp;P500指数期货报价为1 282．25点。该合约名义金额为美元，若</w:t>
      </w:r>
      <w:r w:rsidR="006C2022">
        <w:rPr>
          <w:rFonts w:asciiTheme="minorEastAsia" w:hAnsiTheme="minorEastAsia"/>
          <w:color w:val="000000"/>
          <w:szCs w:val="21"/>
        </w:rPr>
        <w:t>（　　）</w:t>
      </w:r>
      <w:r w:rsidRPr="006C2022">
        <w:rPr>
          <w:rFonts w:asciiTheme="minorEastAsia" w:hAnsiTheme="minorEastAsia"/>
          <w:color w:val="000000"/>
          <w:szCs w:val="21"/>
        </w:rPr>
        <w:t>张合约，则基本可以规避6月份之前S&amp;P500指数大幅下跌的风险。</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A．买进320 562．5买进31</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．卖出320 562．5卖出31</w:t>
      </w:r>
    </w:p>
    <w:p w:rsidR="006C2022" w:rsidRDefault="006C2022">
      <w:pPr>
        <w:rPr>
          <w:rFonts w:asciiTheme="minorEastAsia" w:hAnsiTheme="minorEastAsia" w:hint="eastAsia"/>
          <w:color w:val="000000"/>
          <w:szCs w:val="21"/>
        </w:rPr>
      </w:pPr>
      <w:r>
        <w:rPr>
          <w:rFonts w:asciiTheme="minorEastAsia" w:hAnsiTheme="minorEastAsia"/>
          <w:color w:val="000000"/>
          <w:szCs w:val="21"/>
        </w:rPr>
        <w:lastRenderedPageBreak/>
        <w:t>C</w:t>
      </w:r>
      <w:r w:rsidR="00C26392" w:rsidRPr="006C2022">
        <w:rPr>
          <w:rFonts w:asciiTheme="minorEastAsia" w:hAnsiTheme="minorEastAsia"/>
          <w:color w:val="000000"/>
          <w:szCs w:val="21"/>
        </w:rPr>
        <w:t>．买进310 652．5卖出30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D．卖出310 652．5买进30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50．下列不属于发行附认股权证的公司债券不利影响的是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A．相对于普通可转债，发行人一直都有偿还本息的义务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w:t>
      </w:r>
      <w:r w:rsidRPr="006C2022">
        <w:rPr>
          <w:rFonts w:asciiTheme="minorEastAsia" w:hAnsiTheme="minorEastAsia" w:hint="eastAsia"/>
          <w:color w:val="000000"/>
          <w:szCs w:val="21"/>
        </w:rPr>
        <w:t>．如果债券附带美式权证，会给发行人的资金规划带来一定的不利影响</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．一次发行，二次融资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D．无赎回和强制转股条款，从而在发行人股票价格高涨或者市场利率大幅降低时，发行人需要承担一定的机会成本</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51．</w:t>
      </w:r>
      <w:r w:rsidR="006C2022">
        <w:rPr>
          <w:rFonts w:asciiTheme="minorEastAsia" w:hAnsiTheme="minorEastAsia"/>
          <w:color w:val="000000"/>
          <w:szCs w:val="21"/>
        </w:rPr>
        <w:t>（　　）</w:t>
      </w:r>
      <w:r w:rsidRPr="006C2022">
        <w:rPr>
          <w:rFonts w:asciiTheme="minorEastAsia" w:hAnsiTheme="minorEastAsia"/>
          <w:color w:val="000000"/>
          <w:szCs w:val="21"/>
        </w:rPr>
        <w:t>是为证券交易提供集中登记、存管与结算服务，不以营利为目的的法人。</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A．证券经纪公司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B．中国证券业协会</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．中国证监会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D．证券登记结算公司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52．中国证券业协会是由经营证券业务的金融机构自愿组成的行业性自律组织，采取</w:t>
      </w:r>
      <w:r w:rsidR="006C2022">
        <w:rPr>
          <w:rFonts w:asciiTheme="minorEastAsia" w:hAnsiTheme="minorEastAsia"/>
          <w:color w:val="000000"/>
          <w:szCs w:val="21"/>
        </w:rPr>
        <w:t>（　　）</w:t>
      </w:r>
      <w:r w:rsidRPr="006C2022">
        <w:rPr>
          <w:rFonts w:asciiTheme="minorEastAsia" w:hAnsiTheme="minorEastAsia"/>
          <w:color w:val="000000"/>
          <w:szCs w:val="21"/>
        </w:rPr>
        <w:t>的</w:t>
      </w:r>
      <w:r w:rsidRPr="006C2022">
        <w:rPr>
          <w:rFonts w:asciiTheme="minorEastAsia" w:hAnsiTheme="minorEastAsia" w:hint="eastAsia"/>
          <w:color w:val="000000"/>
          <w:szCs w:val="21"/>
        </w:rPr>
        <w:t>组织形式。</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A．公司制</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B．会员制</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．社团组织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D．非独立法人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53．如果看跌期权的购买者的预测是正确的，则该购买者可以</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A．赚取协定价与市价的差额</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B．赚取期权费</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．损失协定价与市价的差额</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D．期权费</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54．</w:t>
      </w:r>
      <w:r w:rsidR="006C2022">
        <w:rPr>
          <w:rFonts w:asciiTheme="minorEastAsia" w:hAnsiTheme="minorEastAsia"/>
          <w:color w:val="000000"/>
          <w:szCs w:val="21"/>
        </w:rPr>
        <w:t>（　　）</w:t>
      </w:r>
      <w:r w:rsidRPr="006C2022">
        <w:rPr>
          <w:rFonts w:asciiTheme="minorEastAsia" w:hAnsiTheme="minorEastAsia"/>
          <w:color w:val="000000"/>
          <w:szCs w:val="21"/>
        </w:rPr>
        <w:t>是股票最基本的特征，它是指股票可以为持有人带来收益的特征。</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A．风险性</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B．收益性</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．流动性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D．参与性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55．基金托管费通常是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A．逐日计算</w:t>
      </w:r>
      <w:r w:rsidRPr="006C2022">
        <w:rPr>
          <w:rFonts w:asciiTheme="minorEastAsia" w:hAnsiTheme="minorEastAsia" w:hint="eastAsia"/>
          <w:color w:val="000000"/>
          <w:szCs w:val="21"/>
        </w:rPr>
        <w:t>、按月支付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B．逐日计算、按周支付</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．逐月计算、按月支付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D．逐日计算、按日支付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56．持有人对公司的财产有直接分配处理权的证券，称之为</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A．证权证券</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B．设权证券</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．物权证券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D．债权证券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57．股东大会是股份公司的权力机构，由</w:t>
      </w:r>
      <w:r w:rsidR="006C2022">
        <w:rPr>
          <w:rFonts w:asciiTheme="minorEastAsia" w:hAnsiTheme="minorEastAsia"/>
          <w:color w:val="000000"/>
          <w:szCs w:val="21"/>
        </w:rPr>
        <w:t>（　　）</w:t>
      </w:r>
      <w:r w:rsidRPr="006C2022">
        <w:rPr>
          <w:rFonts w:asciiTheme="minorEastAsia" w:hAnsiTheme="minorEastAsia"/>
          <w:color w:val="000000"/>
          <w:szCs w:val="21"/>
        </w:rPr>
        <w:t>组成。</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A．持股5％以上的股东</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B．全体股东</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．全体员工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D．公司高级管理人员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58．标准化的期货合约中唯一可变的变量是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A．交</w:t>
      </w:r>
      <w:r w:rsidRPr="006C2022">
        <w:rPr>
          <w:rFonts w:asciiTheme="minorEastAsia" w:hAnsiTheme="minorEastAsia" w:hint="eastAsia"/>
          <w:color w:val="000000"/>
          <w:szCs w:val="21"/>
        </w:rPr>
        <w:t>易品种</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B．交割日期</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．交易价格</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D．每日限价</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59．我国《公司法》规定，无记名股票持有人出席股东大会会议的，应当于会议召开5日</w:t>
      </w:r>
      <w:r w:rsidRPr="006C2022">
        <w:rPr>
          <w:rFonts w:asciiTheme="minorEastAsia" w:hAnsiTheme="minorEastAsia" w:hint="eastAsia"/>
          <w:color w:val="000000"/>
          <w:szCs w:val="21"/>
        </w:rPr>
        <w:t>前至股东大会闭幕时将</w:t>
      </w:r>
      <w:r w:rsidR="006C2022">
        <w:rPr>
          <w:rFonts w:asciiTheme="minorEastAsia" w:hAnsiTheme="minorEastAsia"/>
          <w:color w:val="000000"/>
          <w:szCs w:val="21"/>
        </w:rPr>
        <w:t>（　　）</w:t>
      </w:r>
      <w:r w:rsidRPr="006C2022">
        <w:rPr>
          <w:rFonts w:asciiTheme="minorEastAsia" w:hAnsiTheme="minorEastAsia"/>
          <w:color w:val="000000"/>
          <w:szCs w:val="21"/>
        </w:rPr>
        <w:t>交存于公司。</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A．股东身份证明</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B．股票</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．资产证明</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D．股东名册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60．美国次贷危机爆发后，全球证券市场出现的新趋势不包括</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A．金融分业经营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B．国际金融合作的加强</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．金融机构的去杠杆化</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D．金融监管的改革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二、多项选择题(共40题，每题</w:t>
      </w:r>
      <w:r w:rsidR="006C2022">
        <w:rPr>
          <w:rFonts w:asciiTheme="minorEastAsia" w:hAnsiTheme="minorEastAsia"/>
          <w:color w:val="000000"/>
          <w:szCs w:val="21"/>
        </w:rPr>
        <w:t>1</w:t>
      </w:r>
      <w:r w:rsidRPr="006C2022">
        <w:rPr>
          <w:rFonts w:asciiTheme="minorEastAsia" w:hAnsiTheme="minorEastAsia"/>
          <w:color w:val="000000"/>
          <w:szCs w:val="21"/>
        </w:rPr>
        <w:t>分，共40分，以下备选项中有两项或两项以上符合题</w:t>
      </w:r>
      <w:r w:rsidRPr="006C2022">
        <w:rPr>
          <w:rFonts w:asciiTheme="minorEastAsia" w:hAnsiTheme="minorEastAsia" w:hint="eastAsia"/>
          <w:color w:val="000000"/>
          <w:szCs w:val="21"/>
        </w:rPr>
        <w:t>目要求，多选、少选、错选均不得分</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1．2001年12月11日，我国正式加入WTO，我国政府承诺证券业对外开放的内容有</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A．外国机构可以直接从事B股交易</w:t>
      </w:r>
    </w:p>
    <w:p w:rsidR="00C26392" w:rsidRPr="006C2022" w:rsidRDefault="00C26392" w:rsidP="006C2022">
      <w:pPr>
        <w:widowControl/>
        <w:jc w:val="left"/>
        <w:rPr>
          <w:rFonts w:asciiTheme="minorEastAsia" w:hAnsiTheme="minorEastAsia"/>
          <w:color w:val="000000"/>
          <w:szCs w:val="21"/>
        </w:rPr>
      </w:pPr>
      <w:r w:rsidRPr="006C2022">
        <w:rPr>
          <w:rFonts w:asciiTheme="minorEastAsia" w:hAnsiTheme="minorEastAsia"/>
          <w:color w:val="000000"/>
          <w:szCs w:val="21"/>
        </w:rPr>
        <w:t>B．外国证券机构可以申请成为中国证券交易所的正式会员</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．允许外国机构设立合营公司，从事国内证券投资基金管理业务，外资比例不超过33％，加入WTO后3年内外资比例不超过49％</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D．加入WTO后3年内，允许外国证券公司设立合营公司，外资比例不超过1／3</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2．影响认股权证价值的因素主要有</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A．普通股的市价</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B．认股数量</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．剩余有效期间</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D．换股比率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3．影响封闭式基金交易价格的因素包括</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A．宏观经济形势</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B．政治环境</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．基金份额净值</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D．市场供求状况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4．对冲基金的特点是</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A．投资效应的高杠杆性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B．投资活动的复杂性</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．筹资方式的私募性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D．操作的隐蔽性和灵活性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5．我国发行的储蓄国债(电子式)和记账式国债的不同之处在于</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A．发行对象不同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B．发行利率确定机制不同</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．流通或变现方式不同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D．到期前变现收益预知程度不同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6．证券公司经办经纪业务，接受客户的全权委托买卖证券的</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A．责令改正</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B．处以成交金额5％</w:t>
      </w:r>
      <w:r w:rsidRPr="006C2022">
        <w:rPr>
          <w:rFonts w:asciiTheme="minorEastAsia" w:hAnsiTheme="minorEastAsia" w:hint="eastAsia"/>
          <w:color w:val="000000"/>
          <w:szCs w:val="21"/>
        </w:rPr>
        <w:t>以上</w:t>
      </w:r>
      <w:r w:rsidRPr="006C2022">
        <w:rPr>
          <w:rFonts w:asciiTheme="minorEastAsia" w:hAnsiTheme="minorEastAsia"/>
          <w:color w:val="000000"/>
          <w:szCs w:val="21"/>
        </w:rPr>
        <w:t>20％以下罚款</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．处以5万元以上20万元以下罚款</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D．处以3万元以上</w:t>
      </w:r>
      <w:r w:rsidR="006C2022">
        <w:rPr>
          <w:rFonts w:asciiTheme="minorEastAsia" w:hAnsiTheme="minorEastAsia"/>
          <w:color w:val="000000"/>
          <w:szCs w:val="21"/>
        </w:rPr>
        <w:t>1</w:t>
      </w:r>
      <w:r w:rsidRPr="006C2022">
        <w:rPr>
          <w:rFonts w:asciiTheme="minorEastAsia" w:hAnsiTheme="minorEastAsia"/>
          <w:color w:val="000000"/>
          <w:szCs w:val="21"/>
        </w:rPr>
        <w:t>0万元以下罚款</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7．债券发行人在确定债券的利率时，需要考虑的问题有</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A．借贷资金市场的利率水平</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B．债券发行人的资信水平</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．债券期限长短</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D．债券发行者的资金使用方向</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8．根据我国《公司法》规定，公司在</w:t>
      </w:r>
      <w:r w:rsidR="006C2022">
        <w:rPr>
          <w:rFonts w:asciiTheme="minorEastAsia" w:hAnsiTheme="minorEastAsia"/>
          <w:color w:val="000000"/>
          <w:szCs w:val="21"/>
        </w:rPr>
        <w:t>（　　）</w:t>
      </w:r>
      <w:r w:rsidRPr="006C2022">
        <w:rPr>
          <w:rFonts w:asciiTheme="minorEastAsia" w:hAnsiTheme="minorEastAsia"/>
          <w:color w:val="000000"/>
          <w:szCs w:val="21"/>
        </w:rPr>
        <w:t>时可以收购本公司的股份。</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A．反收购</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B．维护二级市场股价</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．将股份奖励给本公司职工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D．与持有本公司股票的其他公司合并</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9．下列说法中，符合有面额股票的特</w:t>
      </w:r>
      <w:r w:rsidRPr="006C2022">
        <w:rPr>
          <w:rFonts w:asciiTheme="minorEastAsia" w:hAnsiTheme="minorEastAsia" w:hint="eastAsia"/>
          <w:color w:val="000000"/>
          <w:szCs w:val="21"/>
        </w:rPr>
        <w:t>点的是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A．为股票发行价格的确定提供依据</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B．计算红利的依据</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．确定股票交易价格的依据</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D．可以明确表示每一股所代表的股权比例</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10．《刑法》关于公司犯罪的规定有</w:t>
      </w:r>
      <w:r w:rsidR="006C2022">
        <w:rPr>
          <w:rFonts w:asciiTheme="minorEastAsia" w:hAnsiTheme="minorEastAsia"/>
          <w:color w:val="000000"/>
          <w:szCs w:val="21"/>
        </w:rPr>
        <w:t>（　　）</w:t>
      </w:r>
      <w:r w:rsidRPr="006C2022">
        <w:rPr>
          <w:rFonts w:asciiTheme="minorEastAsia" w:hAnsiTheme="minorEastAsia"/>
          <w:color w:val="000000"/>
          <w:szCs w:val="21"/>
        </w:rPr>
        <w:t>。</w:t>
      </w:r>
    </w:p>
    <w:p w:rsidR="006C2022" w:rsidRDefault="00C26392">
      <w:pPr>
        <w:rPr>
          <w:rFonts w:asciiTheme="minorEastAsia" w:hAnsiTheme="minorEastAsia" w:hint="eastAsia"/>
          <w:color w:val="000000"/>
          <w:szCs w:val="21"/>
        </w:rPr>
      </w:pPr>
      <w:r w:rsidRPr="006C2022">
        <w:rPr>
          <w:rFonts w:asciiTheme="minorEastAsia" w:hAnsiTheme="minorEastAsia"/>
          <w:color w:val="000000"/>
          <w:szCs w:val="21"/>
        </w:rPr>
        <w:t>A．虚报注册资本与虚假出资罪</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B．隐瞒重大事实罪</w:t>
      </w:r>
    </w:p>
    <w:p w:rsidR="006C2022"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．行贿罪</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D．提供虚假财务会计报告罪</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11．政府发行实物国债，是因为</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A．货币经济不发达，实物交易占主导地位</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B．用于建设项目</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．虽然以货币经济为主，但币值不稳定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D．弥补预算赤字</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12．《证</w:t>
      </w:r>
      <w:r w:rsidRPr="006C2022">
        <w:rPr>
          <w:rFonts w:asciiTheme="minorEastAsia" w:hAnsiTheme="minorEastAsia" w:hint="eastAsia"/>
          <w:color w:val="000000"/>
          <w:szCs w:val="21"/>
        </w:rPr>
        <w:t>券公司董事、监事和高级管理人员任职资格监管办法》规定取得证券公司董事、监事和高管人员任职资格，应当具备的基本条件包括</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A．正直诚信，品行良好</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B．熟悉证券法律、行政法规、规章以及其他规范性文件，具备履行职责所必需的经营管理能力</w:t>
      </w:r>
    </w:p>
    <w:p w:rsidR="00C26392" w:rsidRPr="006C2022" w:rsidRDefault="006C2022" w:rsidP="002D5430">
      <w:pPr>
        <w:widowControl/>
        <w:jc w:val="left"/>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．在任职后1年内取得证券监督管理机构核准的任职资格</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D．应当遵守法律、行政法规和中国证监会的规章、规范性文件，遵守公司章程和行业规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范，恪守诚信，勤勉尽责，具有履行职责所需的经营管理能力</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13．设立证券业协会的目的是为了加强证券业之间的</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A．联系</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B．协调</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．相互监督</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D．合作</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14．下面选项中，</w:t>
      </w:r>
      <w:r w:rsidR="006C2022">
        <w:rPr>
          <w:rFonts w:asciiTheme="minorEastAsia" w:hAnsiTheme="minorEastAsia"/>
          <w:color w:val="000000"/>
          <w:szCs w:val="21"/>
        </w:rPr>
        <w:t>（　　）</w:t>
      </w:r>
      <w:r w:rsidRPr="006C2022">
        <w:rPr>
          <w:rFonts w:asciiTheme="minorEastAsia" w:hAnsiTheme="minorEastAsia"/>
          <w:color w:val="000000"/>
          <w:szCs w:val="21"/>
        </w:rPr>
        <w:t>会影响期权价格。</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lastRenderedPageBreak/>
        <w:t>A．协定价格与市场价格</w:t>
      </w:r>
    </w:p>
    <w:p w:rsidR="00C26392" w:rsidRPr="006C2022" w:rsidRDefault="002D5430">
      <w:pPr>
        <w:rPr>
          <w:rFonts w:asciiTheme="minorEastAsia" w:hAnsiTheme="minorEastAsia"/>
          <w:color w:val="000000"/>
          <w:szCs w:val="21"/>
        </w:rPr>
      </w:pPr>
      <w:r>
        <w:rPr>
          <w:rFonts w:asciiTheme="minorEastAsia" w:hAnsiTheme="minorEastAsia" w:hint="eastAsia"/>
          <w:color w:val="000000"/>
          <w:szCs w:val="21"/>
        </w:rPr>
        <w:t>B</w:t>
      </w:r>
      <w:r w:rsidR="00C26392" w:rsidRPr="006C2022">
        <w:rPr>
          <w:rFonts w:asciiTheme="minorEastAsia" w:hAnsiTheme="minorEastAsia"/>
          <w:color w:val="000000"/>
          <w:szCs w:val="21"/>
        </w:rPr>
        <w:t>．权利期间</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．利率</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D．基础资产价格的波动性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15．权证按基础资产分类，可分为</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w:t>
      </w:r>
      <w:r w:rsidRPr="006C2022">
        <w:rPr>
          <w:rFonts w:asciiTheme="minorEastAsia" w:hAnsiTheme="minorEastAsia" w:hint="eastAsia"/>
          <w:color w:val="000000"/>
          <w:szCs w:val="21"/>
        </w:rPr>
        <w:t>．股权类权证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B．债权类权证</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．认购权证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D．其他权证</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16．用于向参加网下配售的询价对象配售的股票数量，其限量为</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A．公开发行股票数量在4亿股以上的，配售数量不超过本次发行总量的50％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B．公开发行股票数量在4亿股以上的，配售数量不超过向战略投资者配售后剩余发行数量的50％</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．公开发行股票数量少于4亿股的，配售数量不超过本次发行总量的30％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D．公开发行股票数量少于4亿股的，配售数量不超过本次发行总量的20％</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17．证券公司自营业务内部控制的重点是</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w:t>
      </w:r>
      <w:r w:rsidRPr="006C2022">
        <w:rPr>
          <w:rFonts w:asciiTheme="minorEastAsia" w:hAnsiTheme="minorEastAsia" w:hint="eastAsia"/>
          <w:color w:val="000000"/>
          <w:szCs w:val="21"/>
        </w:rPr>
        <w:t>规模失控和决策失误</w:t>
      </w:r>
      <w:r w:rsidRPr="006C2022">
        <w:rPr>
          <w:rFonts w:asciiTheme="minorEastAsia" w:hAnsiTheme="minorEastAsia"/>
          <w:color w:val="000000"/>
          <w:szCs w:val="21"/>
        </w:rPr>
        <w:t xml:space="preserve">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B．超越授权</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．变相自营和账外自营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D．操纵市场和内幕交易</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18．证券投资基金的费用除了基金管理费和基金托管费之外，还包括</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A．基金信息披露费用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B．基金分红手续费</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．清算费用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D．基金持有人大会费用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19．最常用的公司竞争力分析框架是SWOT分析，竞争力分析通常包括</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A．市场占有情况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B．利率水平</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．创新能力</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D．财务健全性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20．根据有价证券的品种而形成的结构关系的构成主要有</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A．基金市场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w:t>
      </w:r>
      <w:r w:rsidRPr="006C2022">
        <w:rPr>
          <w:rFonts w:asciiTheme="minorEastAsia" w:hAnsiTheme="minorEastAsia" w:hint="eastAsia"/>
          <w:color w:val="000000"/>
          <w:szCs w:val="21"/>
        </w:rPr>
        <w:t>债券市场</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．股票市场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D．衍生产品市场</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21．以下属于《公司法》规定的董事、经理的禁止行为的有</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A．不得将公司资产以其个人名义或者以其他个人名义开立账户存储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B．不得以公司资产为本公司的股东或者其他个人债务提供担保</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．不得自营或者为他人经营与其所任职公司同类的营业或者从事损害本公司利益的活动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D．不得参加股东大会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22．中证流通指数的样本股包括</w:t>
      </w:r>
      <w:r w:rsidR="006C2022">
        <w:rPr>
          <w:rFonts w:asciiTheme="minorEastAsia" w:hAnsiTheme="minorEastAsia"/>
          <w:color w:val="000000"/>
          <w:szCs w:val="21"/>
        </w:rPr>
        <w:t>（　　）</w:t>
      </w:r>
      <w:r w:rsidRPr="006C2022">
        <w:rPr>
          <w:rFonts w:asciiTheme="minorEastAsia" w:hAnsiTheme="minorEastAsia"/>
          <w:color w:val="000000"/>
          <w:szCs w:val="21"/>
        </w:rPr>
        <w:t>沪、深两市上市公司A股股票。</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A．已实施股权分置改革的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B．股改前已实现全流通的</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．新上市全流通的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D．所有沪深300指数样本股中所含的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23．备兑凭证的作用是</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A．增加股票的流动性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B．创造新的投资机会</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．增加投资者人数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D．避开监管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24．下述说法正确的有</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A．基金交易是指以基金证券为对象进行的流通转让活动</w:t>
      </w:r>
    </w:p>
    <w:p w:rsidR="00C26392" w:rsidRPr="006C2022" w:rsidRDefault="00C26392" w:rsidP="002D5430">
      <w:pPr>
        <w:widowControl/>
        <w:jc w:val="left"/>
        <w:rPr>
          <w:rFonts w:asciiTheme="minorEastAsia" w:hAnsiTheme="minorEastAsia"/>
          <w:color w:val="000000"/>
          <w:szCs w:val="21"/>
        </w:rPr>
      </w:pPr>
      <w:r w:rsidRPr="006C2022">
        <w:rPr>
          <w:rFonts w:asciiTheme="minorEastAsia" w:hAnsiTheme="minorEastAsia"/>
          <w:color w:val="000000"/>
          <w:szCs w:val="21"/>
        </w:rPr>
        <w:t>B．基金有封闭式和开放式之分</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．开放式基金的交易一般是在证券交易所进行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D．开放式基金的基金份额总额不固定</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25．指数基金特别适于社保基金投资是因为指数基金</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A．投资的分散性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B．高流动性</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．收益率的稳定性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D．低流动性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26．采用公开发行方式发行证券的有利之处在于</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A．对发行人门槛要求较低，发行手续相对简单</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B．以众多的投资者为发行对象，筹集资金潜力大</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．可以采用广告等公开方式进</w:t>
      </w:r>
      <w:r w:rsidR="00C26392" w:rsidRPr="006C2022">
        <w:rPr>
          <w:rFonts w:asciiTheme="minorEastAsia" w:hAnsiTheme="minorEastAsia" w:hint="eastAsia"/>
          <w:color w:val="000000"/>
          <w:szCs w:val="21"/>
        </w:rPr>
        <w:t>行推销，便于发行的成功进行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D．有利于提高发行人的社会信誉</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27．不能在A股市场开户的人员有</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A．证券交易所的管理人员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B．证券经营机构中与股票发行或交易有直接关系的人员</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．未满18周岁者</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D．国家公务员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28．证券交易所的监管职能包括</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A．对信息披露的管理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B．对证券交易活动的管理</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．对会员的管理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D．对上市公司的管理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29．流通国债是指可以在流通市场上交易的国债，它的特征是</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A．自由转让</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B．通常不记名</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．自由认购</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D．无面值</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30．公司在发行不动产抵押公司债券时通常用作抵押的是</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A．有价证券</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B．设备</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．房产</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D．土地使用权</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31．</w:t>
      </w:r>
      <w:r w:rsidR="006C2022">
        <w:rPr>
          <w:rFonts w:asciiTheme="minorEastAsia" w:hAnsiTheme="minorEastAsia"/>
          <w:color w:val="000000"/>
          <w:szCs w:val="21"/>
        </w:rPr>
        <w:t>（　　）</w:t>
      </w:r>
      <w:r w:rsidRPr="006C2022">
        <w:rPr>
          <w:rFonts w:asciiTheme="minorEastAsia" w:hAnsiTheme="minorEastAsia"/>
          <w:color w:val="000000"/>
          <w:szCs w:val="21"/>
        </w:rPr>
        <w:t>在任期或法定期限内，不得直接或化名、借他人名义持有、买卖股票，也不得接受他人赠与的股票。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A．证券交易所、证券登记结算机构从业人员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B．证券公司从业人员</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．证券监督管理机构工作人员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D．法律、行</w:t>
      </w:r>
      <w:r w:rsidRPr="006C2022">
        <w:rPr>
          <w:rFonts w:asciiTheme="minorEastAsia" w:hAnsiTheme="minorEastAsia" w:hint="eastAsia"/>
          <w:color w:val="000000"/>
          <w:szCs w:val="21"/>
        </w:rPr>
        <w:t>政法规禁止参与股票交易的其他人员</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32．金融期货的结算方式不包括</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A．转为期权</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B．交割交收</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．对冲平仓</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D．延期交收</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33．</w:t>
      </w:r>
      <w:r w:rsidR="006C2022">
        <w:rPr>
          <w:rFonts w:asciiTheme="minorEastAsia" w:hAnsiTheme="minorEastAsia"/>
          <w:color w:val="000000"/>
          <w:szCs w:val="21"/>
        </w:rPr>
        <w:t>（　　）</w:t>
      </w:r>
      <w:r w:rsidRPr="006C2022">
        <w:rPr>
          <w:rFonts w:asciiTheme="minorEastAsia" w:hAnsiTheme="minorEastAsia"/>
          <w:color w:val="000000"/>
          <w:szCs w:val="21"/>
        </w:rPr>
        <w:t>不是现代公司的主要类型。</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A．有限责任公司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B．两合公司</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．无限责任公司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D．股份有限公司</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34．国际证券市场上著名的股价指数有</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A．NASDAQ综合指数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B．日经225股价指数</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．金融时报100指数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D．道．琼斯工业股价平均数</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35．深圳中小企业板块是主板市场的组成部分，但在与主板市场的关系上实行</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A．指数独立</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B．监察独立</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．代码独立</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D．运行独立</w:t>
      </w:r>
    </w:p>
    <w:p w:rsidR="00C26392" w:rsidRPr="006C2022" w:rsidRDefault="00C26392" w:rsidP="002D5430">
      <w:pPr>
        <w:widowControl/>
        <w:jc w:val="left"/>
        <w:rPr>
          <w:rFonts w:asciiTheme="minorEastAsia" w:hAnsiTheme="minorEastAsia"/>
          <w:color w:val="000000"/>
          <w:szCs w:val="21"/>
        </w:rPr>
      </w:pPr>
      <w:r w:rsidRPr="006C2022">
        <w:rPr>
          <w:rFonts w:asciiTheme="minorEastAsia" w:hAnsiTheme="minorEastAsia"/>
          <w:color w:val="000000"/>
          <w:szCs w:val="21"/>
        </w:rPr>
        <w:t>36．股份公司首次公开发行和上市后增发采用的方式不包括</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A．向二级市场投资者配售方式</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B．向个人投资者定向配售</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．对一般投资者上网发行和对法人配售相结合的发行方式</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D．上网定价发行方式</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37．现阶段，我国证券市场监管的目标是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A．保护投资者利益，保障合法交易活动，监督中介机构依法经营</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B．运用和发挥市场机制的积极作用，限制其消极作用</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．防止人为操纵、欺诈等不法行为，维持市场正常秩序</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D．运用灵活</w:t>
      </w:r>
      <w:r w:rsidRPr="006C2022">
        <w:rPr>
          <w:rFonts w:asciiTheme="minorEastAsia" w:hAnsiTheme="minorEastAsia" w:hint="eastAsia"/>
          <w:color w:val="000000"/>
          <w:szCs w:val="21"/>
        </w:rPr>
        <w:t>多样的方式调控市场与交易规则，引导投资方向，使之与经济发展相适应</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38．记名股票是指在</w:t>
      </w:r>
      <w:r w:rsidR="006C2022">
        <w:rPr>
          <w:rFonts w:asciiTheme="minorEastAsia" w:hAnsiTheme="minorEastAsia"/>
          <w:color w:val="000000"/>
          <w:szCs w:val="21"/>
        </w:rPr>
        <w:t>（　　）</w:t>
      </w:r>
      <w:r w:rsidRPr="006C2022">
        <w:rPr>
          <w:rFonts w:asciiTheme="minorEastAsia" w:hAnsiTheme="minorEastAsia"/>
          <w:color w:val="000000"/>
          <w:szCs w:val="21"/>
        </w:rPr>
        <w:t>记载股东姓名的股票。</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t>A．股份公司的股东名册</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B．招股说明书</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．股票票面</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D．公司章程</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39．在下列表述中，有关股票风险性表述错误的是</w:t>
      </w:r>
      <w:r w:rsidR="006C2022">
        <w:rPr>
          <w:rFonts w:asciiTheme="minorEastAsia" w:hAnsiTheme="minorEastAsia"/>
          <w:color w:val="000000"/>
          <w:szCs w:val="21"/>
        </w:rPr>
        <w:t>（　　）</w:t>
      </w:r>
      <w:r w:rsidRPr="006C2022">
        <w:rPr>
          <w:rFonts w:asciiTheme="minorEastAsia" w:hAnsiTheme="minorEastAsia"/>
          <w:color w:val="000000"/>
          <w:szCs w:val="21"/>
        </w:rPr>
        <w:t>。</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A．股票的风险性和收益性是彼此独立的</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B．股票的风险性和收益性是并存的</w:t>
      </w:r>
    </w:p>
    <w:p w:rsidR="00C26392" w:rsidRPr="006C2022" w:rsidRDefault="006C2022">
      <w:pPr>
        <w:rPr>
          <w:rFonts w:asciiTheme="minorEastAsia" w:hAnsiTheme="minor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．股东能否获得预期的股息红利收益，主要取决于公司的盈利情况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D．股东能否获得预期的股息红利收益，并非取决于公司</w:t>
      </w:r>
      <w:r w:rsidRPr="006C2022">
        <w:rPr>
          <w:rFonts w:asciiTheme="minorEastAsia" w:hAnsiTheme="minorEastAsia" w:hint="eastAsia"/>
          <w:color w:val="000000"/>
          <w:szCs w:val="21"/>
        </w:rPr>
        <w:t>的盈利情况</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40．股票按股东享有权利的不同，可以分为</w:t>
      </w:r>
      <w:r w:rsidR="006C2022">
        <w:rPr>
          <w:rFonts w:asciiTheme="minorEastAsia" w:hAnsiTheme="minorEastAsia"/>
          <w:color w:val="000000"/>
          <w:szCs w:val="21"/>
        </w:rPr>
        <w:t>（　　）</w:t>
      </w:r>
      <w:r w:rsidRPr="006C2022">
        <w:rPr>
          <w:rFonts w:asciiTheme="minorEastAsia" w:hAnsiTheme="minorEastAsia"/>
          <w:color w:val="000000"/>
          <w:szCs w:val="21"/>
        </w:rPr>
        <w:t>。</w:t>
      </w:r>
    </w:p>
    <w:p w:rsidR="002D5430" w:rsidRDefault="00C26392">
      <w:pPr>
        <w:rPr>
          <w:rFonts w:asciiTheme="minorEastAsia" w:hAnsiTheme="minorEastAsia" w:hint="eastAsia"/>
          <w:color w:val="000000"/>
          <w:szCs w:val="21"/>
        </w:rPr>
      </w:pPr>
      <w:r w:rsidRPr="006C2022">
        <w:rPr>
          <w:rFonts w:asciiTheme="minorEastAsia" w:hAnsiTheme="minorEastAsia"/>
          <w:color w:val="000000"/>
          <w:szCs w:val="21"/>
        </w:rPr>
        <w:lastRenderedPageBreak/>
        <w:t>A．优先股</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B．普通股</w:t>
      </w:r>
    </w:p>
    <w:p w:rsidR="002D5430" w:rsidRDefault="006C2022">
      <w:pPr>
        <w:rPr>
          <w:rFonts w:asciiTheme="minorEastAsia" w:hAnsiTheme="minorEastAsia" w:hint="eastAsia"/>
          <w:color w:val="000000"/>
          <w:szCs w:val="21"/>
        </w:rPr>
      </w:pPr>
      <w:r>
        <w:rPr>
          <w:rFonts w:asciiTheme="minorEastAsia" w:hAnsiTheme="minorEastAsia"/>
          <w:color w:val="000000"/>
          <w:szCs w:val="21"/>
        </w:rPr>
        <w:t>C</w:t>
      </w:r>
      <w:r w:rsidR="00C26392" w:rsidRPr="006C2022">
        <w:rPr>
          <w:rFonts w:asciiTheme="minorEastAsia" w:hAnsiTheme="minorEastAsia"/>
          <w:color w:val="000000"/>
          <w:szCs w:val="21"/>
        </w:rPr>
        <w:t>．不记名股票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D．记名股票</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三、判断题(共60题，每题0．5分，共30分。正确的用A表示，错误的用B表示，不选、错选均不得分)</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1．在非金融变量的基础上开发的衍生工具，例如用于管理气温变化风险的天气期货、管理政治风险的政治期货、管理巨灾风险的巨灾衍生产品等称为非金融衍生工具。</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2．通过增加财政盈余或降低赤字，减少财政支出，</w:t>
      </w:r>
      <w:r w:rsidRPr="006C2022">
        <w:rPr>
          <w:rFonts w:asciiTheme="minorEastAsia" w:hAnsiTheme="minorEastAsia" w:hint="eastAsia"/>
          <w:color w:val="000000"/>
          <w:szCs w:val="21"/>
        </w:rPr>
        <w:t>抑制经济增长，调整社会经济发展速</w:t>
      </w:r>
      <w:r w:rsidRPr="006C2022">
        <w:rPr>
          <w:rFonts w:asciiTheme="minorEastAsia" w:hAnsiTheme="minorEastAsia"/>
          <w:color w:val="000000"/>
          <w:szCs w:val="21"/>
        </w:rPr>
        <w:t>度，改变企业生产的外部环境，进而影响企业利润水平和股息派发。</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3．我国《证券投资基金法》规定，基金托管人应当对所托管的不同基金财产设立统一账户，确保基金财产的完整。</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4．股票的市场价格只与股票的供求关系有关。</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5．投资于浮动利率债券时，其面临的风险中购买力风险较大。</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6．证券市场上投资者的收益仅仅来自于证券价格波动的差价。</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7．证券公司应当缴纳证券投资者保护基金，对于不从事证券经纪业务的证券公司，应在每年后30个工作日内按该年事先核定的比例预缴；并在审计结束后，确定年度需要缴纳的基金金额并及时向基金公司申报清缴。</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8．行业分析因素包括定性因素和定量因素。</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9．境外上市，是指境内企业直接或间接到境外公开发行股票并在境外证券交易场所流通转让。</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10．上海、深圳证券交易所对未完成股改的股票，规定其涨跌幅比例为</w:t>
      </w:r>
      <w:r w:rsidR="006C2022">
        <w:rPr>
          <w:rFonts w:asciiTheme="minorEastAsia" w:hAnsiTheme="minorEastAsia"/>
          <w:color w:val="000000"/>
          <w:szCs w:val="21"/>
        </w:rPr>
        <w:t>1</w:t>
      </w:r>
      <w:r w:rsidRPr="006C2022">
        <w:rPr>
          <w:rFonts w:asciiTheme="minorEastAsia" w:hAnsiTheme="minorEastAsia"/>
          <w:color w:val="000000"/>
          <w:szCs w:val="21"/>
        </w:rPr>
        <w:t>0％。</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11．对于一般债券的偿还，地方政府往往以项目建成后取得的收入作担保；而对于专项债券，地方政府通常以本地区的财政收入作担保。</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12．封闭式基金和某些特殊的开放式基金可以在交易所市场挂牌交易。</w:t>
      </w:r>
      <w:r w:rsidR="006C2022">
        <w:rPr>
          <w:rFonts w:asciiTheme="minorEastAsia" w:hAnsiTheme="minorEastAsia"/>
          <w:color w:val="000000"/>
          <w:szCs w:val="21"/>
        </w:rPr>
        <w:t>（　　）</w:t>
      </w:r>
    </w:p>
    <w:p w:rsidR="00C26392" w:rsidRPr="006C2022" w:rsidRDefault="00C26392" w:rsidP="002D5430">
      <w:pPr>
        <w:widowControl/>
        <w:jc w:val="left"/>
        <w:rPr>
          <w:rFonts w:asciiTheme="minorEastAsia" w:hAnsiTheme="minorEastAsia"/>
          <w:color w:val="000000"/>
          <w:szCs w:val="21"/>
        </w:rPr>
      </w:pPr>
      <w:r w:rsidRPr="006C2022">
        <w:rPr>
          <w:rFonts w:asciiTheme="minorEastAsia" w:hAnsiTheme="minorEastAsia"/>
          <w:color w:val="000000"/>
          <w:szCs w:val="21"/>
        </w:rPr>
        <w:t>13．根据《基金管理公司特定客户资产管理业务试点办法》的规定，符合条件的基金管理</w:t>
      </w:r>
      <w:r w:rsidRPr="006C2022">
        <w:rPr>
          <w:rFonts w:asciiTheme="minorEastAsia" w:hAnsiTheme="minorEastAsia" w:hint="eastAsia"/>
          <w:color w:val="000000"/>
          <w:szCs w:val="21"/>
        </w:rPr>
        <w:t>公司只能为单一客户办理特定的资产管理业务，为特定的多个客户办理特定资产管理业务时须经国家相关部门批准。</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14．香港恒生中国企业指数即H股指数。</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15．证券业协会是证券业的自律性组织，采取会员制的组织形式。</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16．犯有擅自发行股票和公司、企业债券罪的个人，处5年以下有期徒刑或者拘役，并处</w:t>
      </w:r>
      <w:r w:rsidRPr="006C2022">
        <w:rPr>
          <w:rFonts w:asciiTheme="minorEastAsia" w:hAnsiTheme="minorEastAsia" w:hint="eastAsia"/>
          <w:color w:val="000000"/>
          <w:szCs w:val="21"/>
        </w:rPr>
        <w:t>或者单处</w:t>
      </w:r>
      <w:r w:rsidRPr="006C2022">
        <w:rPr>
          <w:rFonts w:asciiTheme="minorEastAsia" w:hAnsiTheme="minorEastAsia"/>
          <w:color w:val="000000"/>
          <w:szCs w:val="21"/>
        </w:rPr>
        <w:t>2万元以上和20万元以下的罚金。</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17．资本损益或称资本利得，是证券买人价与卖出价之间的差额。</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18．证券投资由于经济周期波动带来的风险均可通过投资多样化、投资组合等方式加以分</w:t>
      </w:r>
      <w:r w:rsidRPr="006C2022">
        <w:rPr>
          <w:rFonts w:asciiTheme="minorEastAsia" w:hAnsiTheme="minorEastAsia" w:hint="eastAsia"/>
          <w:color w:val="000000"/>
          <w:szCs w:val="21"/>
        </w:rPr>
        <w:t>散。</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19．证券公司的自营业务必须以自己的名义进行，不得假借他人名义或者以个人名义进行；</w:t>
      </w:r>
      <w:r w:rsidRPr="006C2022">
        <w:rPr>
          <w:rFonts w:asciiTheme="minorEastAsia" w:hAnsiTheme="minorEastAsia" w:hint="eastAsia"/>
          <w:color w:val="000000"/>
          <w:szCs w:val="21"/>
        </w:rPr>
        <w:t>自营业务必须使用自有资金和依法筹集的资金；证券公司不得将其自营账户借给他人使用。</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20．我国《证券投资基金法》规定，基金管理人可以以基金份额持有人的名义为其行使诉</w:t>
      </w:r>
      <w:r w:rsidRPr="006C2022">
        <w:rPr>
          <w:rFonts w:asciiTheme="minorEastAsia" w:hAnsiTheme="minorEastAsia" w:hint="eastAsia"/>
          <w:color w:val="000000"/>
          <w:szCs w:val="21"/>
        </w:rPr>
        <w:t>讼权利或者实施其他法律行为。</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21．我国《证券法》适用股票、债券和国务院依法认定的其他证券发行和交易行为。</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22．证券公司应建立公司全体员工定期或不定期的轮换或强制休假制度。</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23．一般说来，率先涨价的商品、上游商品、热销商品股票的购买力风险较大，国家进行</w:t>
      </w:r>
      <w:r w:rsidRPr="006C2022">
        <w:rPr>
          <w:rFonts w:asciiTheme="minorEastAsia" w:hAnsiTheme="minorEastAsia" w:hint="eastAsia"/>
          <w:color w:val="000000"/>
          <w:szCs w:val="21"/>
        </w:rPr>
        <w:t>价格控制的公用事业、基础产业和下游产品等股票的购买力风险较小。</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lastRenderedPageBreak/>
        <w:t>24．封闭式基金在证券交易所上市，其价格除取决于基金份额资产净值外，还受到市</w:t>
      </w:r>
      <w:r w:rsidRPr="006C2022">
        <w:rPr>
          <w:rFonts w:asciiTheme="minorEastAsia" w:hAnsiTheme="minorEastAsia" w:hint="eastAsia"/>
          <w:color w:val="000000"/>
          <w:szCs w:val="21"/>
        </w:rPr>
        <w:t>场供求状况、经济形势、政治环境等多种因素的影响，所以其价格与资产净值常发生偏离。</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25．《证券发行与承销管理办法》规定，拟在中小板上市的公司首次公开发行股票可以不通</w:t>
      </w:r>
      <w:r w:rsidRPr="006C2022">
        <w:rPr>
          <w:rFonts w:asciiTheme="minorEastAsia" w:hAnsiTheme="minorEastAsia" w:hint="eastAsia"/>
          <w:color w:val="000000"/>
          <w:szCs w:val="21"/>
        </w:rPr>
        <w:t>过向询价对象询价的方式确定股票发行价格。</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26．证券市场与中长期信贷市场共同构成资本市场的总体。</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27．上市交易申请经证券交易所同意后，发行人应当在证券上市交易的5日前将有关情况</w:t>
      </w:r>
      <w:r w:rsidRPr="006C2022">
        <w:rPr>
          <w:rFonts w:asciiTheme="minorEastAsia" w:hAnsiTheme="minorEastAsia" w:hint="eastAsia"/>
          <w:color w:val="000000"/>
          <w:szCs w:val="21"/>
        </w:rPr>
        <w:t>报告、批准文件等置备于指定场所供公众参考。</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28．行政</w:t>
      </w:r>
      <w:r w:rsidRPr="006C2022">
        <w:rPr>
          <w:rFonts w:asciiTheme="minorEastAsia" w:hAnsiTheme="minorEastAsia" w:hint="eastAsia"/>
          <w:color w:val="000000"/>
          <w:szCs w:val="21"/>
        </w:rPr>
        <w:t>手段是我国证券市场监管的主要手段，其约束力强。</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29．普通股股东享有分配公司剩余资产的权利是无条件的。</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30．通常，股票的有效期与股份公司的存续期间相联系，两者是并存的关系。</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31．行使股票所代表的财产权，必须以持有股票为条件，股东权利的转让应与股票占有的</w:t>
      </w:r>
      <w:r w:rsidRPr="006C2022">
        <w:rPr>
          <w:rFonts w:asciiTheme="minorEastAsia" w:hAnsiTheme="minorEastAsia" w:hint="eastAsia"/>
          <w:color w:val="000000"/>
          <w:szCs w:val="21"/>
        </w:rPr>
        <w:t>转移同时进行，股票的转让就是股东权的转让。</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32．我国《个人所得税法》规定，个人的利息、股息和红利可以免纳个人所得税。</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33．在国际市场上，按照发行时证券的性质，可转换债券一般可划分为可转换债券和可转</w:t>
      </w:r>
      <w:r w:rsidRPr="006C2022">
        <w:rPr>
          <w:rFonts w:asciiTheme="minorEastAsia" w:hAnsiTheme="minorEastAsia" w:hint="eastAsia"/>
          <w:color w:val="000000"/>
          <w:szCs w:val="21"/>
        </w:rPr>
        <w:t>换普通股两种。</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34．从2007年开始，我国开始在北京、上海进行境内个人直接投资海外证券市场的试点。</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35．债券投资的资本利得是指债券买人价与卖出价(或买人价与到期偿还额)之间的差额</w:t>
      </w:r>
      <w:r w:rsidRPr="006C2022">
        <w:rPr>
          <w:rFonts w:asciiTheme="minorEastAsia" w:hAnsiTheme="minorEastAsia" w:hint="eastAsia"/>
          <w:color w:val="000000"/>
          <w:szCs w:val="21"/>
        </w:rPr>
        <w:t>加上定期的利息的总和。</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36．参加证券业从业人员资格考试的人员，违反考场规律，扰乱考场秩序的，一年内不得</w:t>
      </w:r>
      <w:r w:rsidRPr="006C2022">
        <w:rPr>
          <w:rFonts w:asciiTheme="minorEastAsia" w:hAnsiTheme="minorEastAsia" w:hint="eastAsia"/>
          <w:color w:val="000000"/>
          <w:szCs w:val="21"/>
        </w:rPr>
        <w:t>参加资格考试。</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37．我</w:t>
      </w:r>
      <w:r w:rsidRPr="006C2022">
        <w:rPr>
          <w:rFonts w:asciiTheme="minorEastAsia" w:hAnsiTheme="minorEastAsia" w:hint="eastAsia"/>
          <w:color w:val="000000"/>
          <w:szCs w:val="21"/>
        </w:rPr>
        <w:t>国企业发行企业债券必须符合一定的条件，而且要按规定进行审批。</w:t>
      </w:r>
      <w:r w:rsidR="006C2022">
        <w:rPr>
          <w:rFonts w:asciiTheme="minorEastAsia" w:hAnsiTheme="minorEastAsia"/>
          <w:color w:val="000000"/>
          <w:szCs w:val="21"/>
        </w:rPr>
        <w:t>（　　）</w:t>
      </w:r>
    </w:p>
    <w:p w:rsidR="00C26392" w:rsidRPr="006C2022" w:rsidRDefault="00C26392" w:rsidP="002D5430">
      <w:pPr>
        <w:widowControl/>
        <w:jc w:val="left"/>
        <w:rPr>
          <w:rFonts w:asciiTheme="minorEastAsia" w:hAnsiTheme="minorEastAsia"/>
          <w:color w:val="000000"/>
          <w:szCs w:val="21"/>
        </w:rPr>
      </w:pPr>
      <w:r w:rsidRPr="006C2022">
        <w:rPr>
          <w:rFonts w:asciiTheme="minorEastAsia" w:hAnsiTheme="minorEastAsia"/>
          <w:color w:val="000000"/>
          <w:szCs w:val="21"/>
        </w:rPr>
        <w:t>38．收入型基金的主要目的是从其投资组合的债券中得到适当的利息收益，与此同时又可</w:t>
      </w:r>
      <w:r w:rsidRPr="006C2022">
        <w:rPr>
          <w:rFonts w:asciiTheme="minorEastAsia" w:hAnsiTheme="minorEastAsia" w:hint="eastAsia"/>
          <w:color w:val="000000"/>
          <w:szCs w:val="21"/>
        </w:rPr>
        <w:t>以获得普通股的升值收益。</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39．在国际债券市场上筹集资金，都可以得到一个主权国家政府最终偿债的承诺保证。</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40．所有证券经纪人均需具有证券业从业资格。</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41．社保基金的投资委托专业性投资管理机构进行投资运作。</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42．深证成分股指数由深圳证券交易所编制，对所有在深圳证券交易所上市的公司进行考</w:t>
      </w:r>
      <w:r w:rsidRPr="006C2022">
        <w:rPr>
          <w:rFonts w:asciiTheme="minorEastAsia" w:hAnsiTheme="minorEastAsia" w:hint="eastAsia"/>
          <w:color w:val="000000"/>
          <w:szCs w:val="21"/>
        </w:rPr>
        <w:t>察，按一定标准选出</w:t>
      </w:r>
      <w:r w:rsidRPr="006C2022">
        <w:rPr>
          <w:rFonts w:asciiTheme="minorEastAsia" w:hAnsiTheme="minorEastAsia"/>
          <w:color w:val="000000"/>
          <w:szCs w:val="21"/>
        </w:rPr>
        <w:t>30家有代表性的上市公司作为成分股。</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43．基础工具价格的变幻莫测决定了金融衍生工具交易盈亏的风险性，这是金融衍生工具</w:t>
      </w:r>
      <w:r w:rsidRPr="006C2022">
        <w:rPr>
          <w:rFonts w:asciiTheme="minorEastAsia" w:hAnsiTheme="minorEastAsia" w:hint="eastAsia"/>
          <w:color w:val="000000"/>
          <w:szCs w:val="21"/>
        </w:rPr>
        <w:t>不稳定的重要诱因。</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44．我国《公司法》规定，无记名股票的转让，由股东将该股票交付给受让人后，经办理</w:t>
      </w:r>
      <w:r w:rsidRPr="006C2022">
        <w:rPr>
          <w:rFonts w:asciiTheme="minorEastAsia" w:hAnsiTheme="minorEastAsia" w:hint="eastAsia"/>
          <w:color w:val="000000"/>
          <w:szCs w:val="21"/>
        </w:rPr>
        <w:t>过户手续即发生转让的效力。</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45．资本公积金转增股本会增加投资者持有的股份数量，因此投资者须纳税。</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46．在股票除权除息后，若股票交易市价高于除权除息基准价，该行情称为填权</w:t>
      </w:r>
      <w:r w:rsidRPr="006C2022">
        <w:rPr>
          <w:rFonts w:asciiTheme="minorEastAsia" w:hAnsiTheme="minorEastAsia" w:hint="eastAsia"/>
          <w:color w:val="000000"/>
          <w:szCs w:val="21"/>
        </w:rPr>
        <w:t>。</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47．至2007年3月，中国建设银行、中国石化、中国银行、工商银行、中国人寿被纳入恒</w:t>
      </w:r>
      <w:r w:rsidRPr="006C2022">
        <w:rPr>
          <w:rFonts w:asciiTheme="minorEastAsia" w:hAnsiTheme="minorEastAsia" w:hint="eastAsia"/>
          <w:color w:val="000000"/>
          <w:szCs w:val="21"/>
        </w:rPr>
        <w:t>生指数，恒生指数成分股增至</w:t>
      </w:r>
      <w:r w:rsidRPr="006C2022">
        <w:rPr>
          <w:rFonts w:asciiTheme="minorEastAsia" w:hAnsiTheme="minorEastAsia"/>
          <w:color w:val="000000"/>
          <w:szCs w:val="21"/>
        </w:rPr>
        <w:t>38只。</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48．在金融衍生工具的交易中，因市场缺乏交易对手而导致投资者不能平仓或变现所带来</w:t>
      </w:r>
      <w:r w:rsidRPr="006C2022">
        <w:rPr>
          <w:rFonts w:asciiTheme="minorEastAsia" w:hAnsiTheme="minorEastAsia" w:hint="eastAsia"/>
          <w:color w:val="000000"/>
          <w:szCs w:val="21"/>
        </w:rPr>
        <w:t>的风险属于违约风险。</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49．《证券公司内部控制指引》要求证券公司按照现代企业制度的要求，建立、健全符合</w:t>
      </w:r>
      <w:r w:rsidRPr="006C2022">
        <w:rPr>
          <w:rFonts w:asciiTheme="minorEastAsia" w:hAnsiTheme="minorEastAsia" w:hint="eastAsia"/>
          <w:color w:val="000000"/>
          <w:szCs w:val="21"/>
        </w:rPr>
        <w:t>《公司法》规定的治理结构。</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50．托管满</w:t>
      </w:r>
      <w:r w:rsidR="006C2022">
        <w:rPr>
          <w:rFonts w:asciiTheme="minorEastAsia" w:hAnsiTheme="minorEastAsia"/>
          <w:color w:val="000000"/>
          <w:szCs w:val="21"/>
        </w:rPr>
        <w:t>1</w:t>
      </w:r>
      <w:r w:rsidRPr="006C2022">
        <w:rPr>
          <w:rFonts w:asciiTheme="minorEastAsia" w:hAnsiTheme="minorEastAsia"/>
          <w:color w:val="000000"/>
          <w:szCs w:val="21"/>
        </w:rPr>
        <w:t>2个月，确需继续托管的，国务院证券监督管理机构可</w:t>
      </w:r>
      <w:r w:rsidRPr="006C2022">
        <w:rPr>
          <w:rFonts w:asciiTheme="minorEastAsia" w:hAnsiTheme="minorEastAsia" w:hint="eastAsia"/>
          <w:color w:val="000000"/>
          <w:szCs w:val="21"/>
        </w:rPr>
        <w:t>以决定延长托管期限，但延长托管期限最长不得超过</w:t>
      </w:r>
      <w:r w:rsidR="006C2022">
        <w:rPr>
          <w:rFonts w:asciiTheme="minorEastAsia" w:hAnsiTheme="minorEastAsia"/>
          <w:color w:val="000000"/>
          <w:szCs w:val="21"/>
        </w:rPr>
        <w:t>1</w:t>
      </w:r>
      <w:r w:rsidRPr="006C2022">
        <w:rPr>
          <w:rFonts w:asciiTheme="minorEastAsia" w:hAnsiTheme="minorEastAsia"/>
          <w:color w:val="000000"/>
          <w:szCs w:val="21"/>
        </w:rPr>
        <w:t>8个月。</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51．证券资信评估机构中从事证券资信评估业务的专业人员及其管理人员，不属于证券业</w:t>
      </w:r>
      <w:r w:rsidRPr="006C2022">
        <w:rPr>
          <w:rFonts w:asciiTheme="minorEastAsia" w:hAnsiTheme="minorEastAsia" w:hint="eastAsia"/>
          <w:color w:val="000000"/>
          <w:szCs w:val="21"/>
        </w:rPr>
        <w:t>从</w:t>
      </w:r>
      <w:r w:rsidRPr="006C2022">
        <w:rPr>
          <w:rFonts w:asciiTheme="minorEastAsia" w:hAnsiTheme="minorEastAsia" w:hint="eastAsia"/>
          <w:color w:val="000000"/>
          <w:szCs w:val="21"/>
        </w:rPr>
        <w:lastRenderedPageBreak/>
        <w:t>业人员。</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52．加快资本市场对外开放是我国深化国有企业改革和加快推进金融体制改革的现实要求。</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53．经济周期是引起股市周期波动的根本原因，因而股市的周期波动与经济周期具有同步</w:t>
      </w:r>
      <w:r w:rsidRPr="006C2022">
        <w:rPr>
          <w:rFonts w:asciiTheme="minorEastAsia" w:hAnsiTheme="minorEastAsia" w:hint="eastAsia"/>
          <w:color w:val="000000"/>
          <w:szCs w:val="21"/>
        </w:rPr>
        <w:t>性。</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54．证券发行人将证券发行给社会投资者是由证券承销商来完成的。所以，证</w:t>
      </w:r>
      <w:r w:rsidRPr="006C2022">
        <w:rPr>
          <w:rFonts w:asciiTheme="minorEastAsia" w:hAnsiTheme="minorEastAsia" w:hint="eastAsia"/>
          <w:color w:val="000000"/>
          <w:szCs w:val="21"/>
        </w:rPr>
        <w:t>券发行人就是证券承销商。</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55．证券市场的风险是指对投资者预期收益的背离，因此风险是普遍存在的。</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56．公司型基金和契约型基金都依据基金公司章程运作。</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57．人民币利率互换交易必须通过交易中心的交易系统进行。</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58．依据我国现行的法律法规，商业银行可以从事股票投资活动。</w:t>
      </w:r>
      <w:r w:rsidR="006C2022">
        <w:rPr>
          <w:rFonts w:asciiTheme="minorEastAsia" w:hAnsiTheme="minorEastAsia"/>
          <w:color w:val="000000"/>
          <w:szCs w:val="21"/>
        </w:rPr>
        <w:t>（　　）</w:t>
      </w:r>
    </w:p>
    <w:p w:rsidR="00C26392" w:rsidRPr="006C2022" w:rsidRDefault="00C26392">
      <w:pPr>
        <w:rPr>
          <w:rFonts w:asciiTheme="minorEastAsia" w:hAnsiTheme="minorEastAsia"/>
          <w:color w:val="000000"/>
          <w:szCs w:val="21"/>
        </w:rPr>
      </w:pPr>
      <w:r w:rsidRPr="006C2022">
        <w:rPr>
          <w:rFonts w:asciiTheme="minorEastAsia" w:hAnsiTheme="minorEastAsia"/>
          <w:color w:val="000000"/>
          <w:szCs w:val="21"/>
        </w:rPr>
        <w:t>59．在实物债券标准格式的券面上，必须印有债券面额、债券利率、债券期限、债券发行</w:t>
      </w:r>
      <w:r w:rsidRPr="006C2022">
        <w:rPr>
          <w:rFonts w:asciiTheme="minorEastAsia" w:hAnsiTheme="minorEastAsia" w:hint="eastAsia"/>
          <w:color w:val="000000"/>
          <w:szCs w:val="21"/>
        </w:rPr>
        <w:t>人全称、还本付息方式等各种债券票面要素，法律规定不能用其他方式。</w:t>
      </w:r>
      <w:r w:rsidR="006C2022">
        <w:rPr>
          <w:rFonts w:asciiTheme="minorEastAsia" w:hAnsiTheme="minorEastAsia"/>
          <w:color w:val="000000"/>
          <w:szCs w:val="21"/>
        </w:rPr>
        <w:t>（　　）</w:t>
      </w:r>
    </w:p>
    <w:p w:rsidR="00E442C9" w:rsidRPr="006C2022" w:rsidRDefault="00C26392" w:rsidP="002D5430">
      <w:pPr>
        <w:rPr>
          <w:rFonts w:asciiTheme="minorEastAsia" w:hAnsiTheme="minorEastAsia"/>
          <w:color w:val="000000"/>
          <w:szCs w:val="21"/>
        </w:rPr>
      </w:pPr>
      <w:r w:rsidRPr="006C2022">
        <w:rPr>
          <w:rFonts w:asciiTheme="minorEastAsia" w:hAnsiTheme="minorEastAsia"/>
          <w:color w:val="000000"/>
          <w:szCs w:val="21"/>
        </w:rPr>
        <w:t>60．凭证式国债不能上市流通，是一种国家储蓄债。</w:t>
      </w:r>
      <w:r w:rsidR="006C2022">
        <w:rPr>
          <w:rFonts w:asciiTheme="minorEastAsia" w:hAnsiTheme="minorEastAsia"/>
          <w:color w:val="000000"/>
          <w:szCs w:val="21"/>
        </w:rPr>
        <w:t>（　　）</w:t>
      </w:r>
    </w:p>
    <w:sectPr w:rsidR="00E442C9" w:rsidRPr="006C2022" w:rsidSect="003A34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E4D" w:rsidRDefault="00EC7E4D" w:rsidP="00C26392">
      <w:r>
        <w:separator/>
      </w:r>
    </w:p>
  </w:endnote>
  <w:endnote w:type="continuationSeparator" w:id="1">
    <w:p w:rsidR="00EC7E4D" w:rsidRDefault="00EC7E4D" w:rsidP="00C263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E4D" w:rsidRDefault="00EC7E4D" w:rsidP="00C26392">
      <w:r>
        <w:separator/>
      </w:r>
    </w:p>
  </w:footnote>
  <w:footnote w:type="continuationSeparator" w:id="1">
    <w:p w:rsidR="00EC7E4D" w:rsidRDefault="00EC7E4D" w:rsidP="00C263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6392"/>
    <w:rsid w:val="002D5430"/>
    <w:rsid w:val="003A345E"/>
    <w:rsid w:val="006C2022"/>
    <w:rsid w:val="00C26392"/>
    <w:rsid w:val="00E442C9"/>
    <w:rsid w:val="00EA6422"/>
    <w:rsid w:val="00EC7E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34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263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26392"/>
    <w:rPr>
      <w:sz w:val="18"/>
      <w:szCs w:val="18"/>
    </w:rPr>
  </w:style>
  <w:style w:type="paragraph" w:styleId="a4">
    <w:name w:val="footer"/>
    <w:basedOn w:val="a"/>
    <w:link w:val="Char0"/>
    <w:uiPriority w:val="99"/>
    <w:semiHidden/>
    <w:unhideWhenUsed/>
    <w:rsid w:val="00C263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2639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1754</Words>
  <Characters>10000</Characters>
  <Application>Microsoft Office Word</Application>
  <DocSecurity>0</DocSecurity>
  <Lines>83</Lines>
  <Paragraphs>23</Paragraphs>
  <ScaleCrop>false</ScaleCrop>
  <Company>微软中国</Company>
  <LinksUpToDate>false</LinksUpToDate>
  <CharactersWithSpaces>11731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9</cp:revision>
  <dcterms:created xsi:type="dcterms:W3CDTF">2014-10-28T01:32:00Z</dcterms:created>
  <dcterms:modified xsi:type="dcterms:W3CDTF">2014-10-28T03:52:00Z</dcterms:modified>
</cp:coreProperties>
</file>