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E27F" w14:textId="77777777" w:rsidR="00050710" w:rsidRPr="00624E5E" w:rsidRDefault="00290881" w:rsidP="00050710">
      <w:pPr>
        <w:tabs>
          <w:tab w:val="left" w:pos="993"/>
        </w:tabs>
        <w:jc w:val="right"/>
        <w:rPr>
          <w:rFonts w:asciiTheme="majorHAnsi" w:hAnsiTheme="majorHAnsi"/>
          <w:sz w:val="21"/>
          <w:szCs w:val="21"/>
        </w:rPr>
      </w:pPr>
      <w:r w:rsidRPr="00624E5E">
        <w:rPr>
          <w:rFonts w:asciiTheme="majorHAnsi" w:hAnsiTheme="majorHAnsi"/>
          <w:sz w:val="21"/>
          <w:szCs w:val="21"/>
        </w:rPr>
        <w:t xml:space="preserve">                                                                                    </w:t>
      </w:r>
    </w:p>
    <w:p w14:paraId="047CEBA5" w14:textId="77777777" w:rsidR="00050710" w:rsidRPr="00624E5E" w:rsidRDefault="00050710" w:rsidP="00050710">
      <w:pPr>
        <w:tabs>
          <w:tab w:val="left" w:pos="993"/>
        </w:tabs>
        <w:jc w:val="right"/>
        <w:rPr>
          <w:rFonts w:asciiTheme="majorHAnsi" w:hAnsiTheme="majorHAnsi"/>
          <w:sz w:val="21"/>
          <w:szCs w:val="21"/>
        </w:rPr>
      </w:pPr>
    </w:p>
    <w:p w14:paraId="1B8DCA00" w14:textId="5F098A64" w:rsidR="00DC17DB" w:rsidRPr="00624E5E" w:rsidRDefault="00290881" w:rsidP="006534AC">
      <w:pPr>
        <w:tabs>
          <w:tab w:val="left" w:pos="993"/>
        </w:tabs>
        <w:jc w:val="right"/>
        <w:rPr>
          <w:rFonts w:asciiTheme="majorHAnsi" w:hAnsiTheme="majorHAnsi"/>
          <w:sz w:val="21"/>
          <w:szCs w:val="21"/>
        </w:rPr>
      </w:pPr>
      <w:r w:rsidRPr="00624E5E">
        <w:rPr>
          <w:rFonts w:asciiTheme="majorHAnsi" w:hAnsiTheme="majorHAnsi"/>
          <w:sz w:val="21"/>
          <w:szCs w:val="21"/>
        </w:rPr>
        <w:t xml:space="preserve">Querétaro, </w:t>
      </w:r>
      <w:proofErr w:type="spellStart"/>
      <w:r w:rsidRPr="00624E5E">
        <w:rPr>
          <w:rFonts w:asciiTheme="majorHAnsi" w:hAnsiTheme="majorHAnsi"/>
          <w:sz w:val="21"/>
          <w:szCs w:val="21"/>
        </w:rPr>
        <w:t>Qro</w:t>
      </w:r>
      <w:proofErr w:type="spellEnd"/>
      <w:r w:rsidR="00050710" w:rsidRPr="00624E5E">
        <w:rPr>
          <w:rFonts w:asciiTheme="majorHAnsi" w:hAnsiTheme="majorHAnsi"/>
          <w:sz w:val="21"/>
          <w:szCs w:val="21"/>
        </w:rPr>
        <w:t>.</w:t>
      </w:r>
      <w:r w:rsidRPr="00624E5E">
        <w:rPr>
          <w:rFonts w:asciiTheme="majorHAnsi" w:hAnsiTheme="majorHAnsi"/>
          <w:sz w:val="21"/>
          <w:szCs w:val="21"/>
        </w:rPr>
        <w:t xml:space="preserve"> a</w:t>
      </w:r>
      <w:r w:rsidR="00DB26F9" w:rsidRPr="00624E5E">
        <w:rPr>
          <w:rFonts w:asciiTheme="majorHAnsi" w:hAnsiTheme="majorHAnsi"/>
          <w:sz w:val="21"/>
          <w:szCs w:val="21"/>
        </w:rPr>
        <w:t xml:space="preserve"> </w:t>
      </w:r>
      <w:r w:rsidR="005635F7">
        <w:rPr>
          <w:rFonts w:asciiTheme="majorHAnsi" w:hAnsiTheme="majorHAnsi"/>
          <w:sz w:val="21"/>
          <w:szCs w:val="21"/>
        </w:rPr>
        <w:t>{fecha_hoy}</w:t>
        <w:t xml:space="preserve"/>
        <w:t/>
        <w:t xml:space="preserve"/>
      </w:r>
    </w:p>
    <w:p w14:paraId="298B2B48" w14:textId="77777777" w:rsidR="00DC17DB" w:rsidRPr="00624E5E" w:rsidRDefault="00DC17DB" w:rsidP="00FF4D84">
      <w:pPr>
        <w:tabs>
          <w:tab w:val="left" w:pos="993"/>
        </w:tabs>
        <w:rPr>
          <w:rFonts w:asciiTheme="majorHAnsi" w:hAnsiTheme="majorHAnsi"/>
          <w:sz w:val="21"/>
          <w:szCs w:val="21"/>
        </w:rPr>
      </w:pPr>
    </w:p>
    <w:p w14:paraId="79F921FC" w14:textId="53CBB58F" w:rsidR="003D0160" w:rsidRPr="00624E5E" w:rsidRDefault="002F06B4" w:rsidP="00FF4D84">
      <w:pPr>
        <w:tabs>
          <w:tab w:val="left" w:pos="993"/>
        </w:tabs>
        <w:rPr>
          <w:rFonts w:asciiTheme="majorHAnsi" w:hAnsiTheme="majorHAnsi"/>
          <w:sz w:val="21"/>
          <w:szCs w:val="21"/>
        </w:rPr>
      </w:pPr>
      <w:r w:rsidRPr="00624E5E">
        <w:rPr>
          <w:rFonts w:asciiTheme="majorHAnsi" w:hAnsiTheme="majorHAnsi"/>
          <w:sz w:val="21"/>
          <w:szCs w:val="21"/>
        </w:rPr>
        <w:t>Estimado</w:t>
      </w:r>
      <w:r w:rsidR="00624E5E" w:rsidRPr="00624E5E">
        <w:rPr>
          <w:rFonts w:asciiTheme="majorHAnsi" w:hAnsiTheme="majorHAnsi"/>
          <w:sz w:val="21"/>
          <w:szCs w:val="21"/>
        </w:rPr>
        <w:t>(a)</w:t>
      </w:r>
      <w:r w:rsidRPr="00624E5E">
        <w:rPr>
          <w:rFonts w:asciiTheme="majorHAnsi" w:hAnsiTheme="majorHAnsi"/>
          <w:sz w:val="21"/>
          <w:szCs w:val="21"/>
        </w:rPr>
        <w:t xml:space="preserve">: </w:t>
      </w:r>
      <w:r w:rsidR="005635F7" w:rsidRPr="005635F7">
        <w:rPr>
          <w:rFonts w:asciiTheme="majorHAnsi" w:hAnsiTheme="majorHAnsi"/>
          <w:b/>
          <w:bCs/>
          <w:i/>
          <w:sz w:val="21"/>
          <w:szCs w:val="21"/>
        </w:rPr>
        <w:t>{cliente_nombre}</w:t>
      </w:r>
    </w:p>
    <w:p w14:paraId="560E7CDF" w14:textId="717F318E" w:rsidR="002F06B4" w:rsidRDefault="00025BF7" w:rsidP="00BD50A3">
      <w:pPr>
        <w:jc w:val="both"/>
        <w:rPr>
          <w:rFonts w:asciiTheme="majorHAnsi" w:hAnsiTheme="majorHAnsi"/>
          <w:sz w:val="21"/>
          <w:szCs w:val="21"/>
        </w:rPr>
      </w:pPr>
      <w:r w:rsidRPr="00624E5E">
        <w:rPr>
          <w:rFonts w:asciiTheme="majorHAnsi" w:hAnsiTheme="majorHAnsi" w:cs="Arial"/>
          <w:i/>
          <w:color w:val="000000" w:themeColor="text1"/>
          <w:sz w:val="21"/>
          <w:szCs w:val="21"/>
        </w:rPr>
        <w:br/>
      </w:r>
      <w:r w:rsidR="00BD50A3" w:rsidRPr="00BD50A3">
        <w:rPr>
          <w:rFonts w:asciiTheme="majorHAnsi" w:hAnsiTheme="majorHAnsi"/>
          <w:sz w:val="21"/>
          <w:szCs w:val="21"/>
        </w:rPr>
        <w:t>A través de la presente, hacemos de su conocimiento que, debido a la entrada en vigor de la Ley Federal para la Prevención e Identificación de Operaciones con Recursos de Procedencia Ilícita (Ley de Prevención de Lavado de Dinero, “PLD”), a partir del mes de julio de 2013, todas las operaciones de comercialización y enajenación de inmuebles son sujetas a reportarse ante la Secretaría de Hacienda y Crédito Público, a través de la Unidad de Inteligencia Financiera y mediante el Servicio de Administración Tributaria (SAT), como Actividades Vulnerables, siendo por tanto objeto de identificación.</w:t>
      </w:r>
    </w:p>
    <w:p w14:paraId="47E4A766" w14:textId="77777777" w:rsidR="00BD50A3" w:rsidRPr="00624E5E" w:rsidRDefault="00BD50A3" w:rsidP="00BD50A3">
      <w:pPr>
        <w:jc w:val="both"/>
        <w:rPr>
          <w:rFonts w:asciiTheme="majorHAnsi" w:hAnsiTheme="majorHAnsi"/>
          <w:sz w:val="21"/>
          <w:szCs w:val="21"/>
        </w:rPr>
      </w:pPr>
    </w:p>
    <w:p w14:paraId="04D96DDA" w14:textId="77777777" w:rsidR="002F06B4" w:rsidRPr="00624E5E" w:rsidRDefault="002F06B4" w:rsidP="00D44BDF">
      <w:pPr>
        <w:tabs>
          <w:tab w:val="left" w:pos="993"/>
        </w:tabs>
        <w:jc w:val="both"/>
        <w:rPr>
          <w:rFonts w:asciiTheme="majorHAnsi" w:hAnsiTheme="majorHAnsi"/>
          <w:sz w:val="21"/>
          <w:szCs w:val="21"/>
        </w:rPr>
      </w:pPr>
      <w:r w:rsidRPr="00624E5E">
        <w:rPr>
          <w:rFonts w:asciiTheme="majorHAnsi" w:hAnsiTheme="majorHAnsi"/>
          <w:sz w:val="21"/>
          <w:szCs w:val="21"/>
        </w:rPr>
        <w:t xml:space="preserve">Con base en lo anterior, hacemos de su conocimiento un resumen de los principales artículos a los que </w:t>
      </w:r>
      <w:r w:rsidR="00D44BDF" w:rsidRPr="00624E5E">
        <w:rPr>
          <w:rFonts w:asciiTheme="majorHAnsi" w:hAnsiTheme="majorHAnsi"/>
          <w:sz w:val="21"/>
          <w:szCs w:val="21"/>
        </w:rPr>
        <w:t>se deberá dar cumplimiento:</w:t>
      </w:r>
    </w:p>
    <w:p w14:paraId="2457FAD2" w14:textId="77777777" w:rsidR="002F06B4" w:rsidRPr="00624E5E" w:rsidRDefault="002F06B4" w:rsidP="00D44BDF">
      <w:pPr>
        <w:tabs>
          <w:tab w:val="left" w:pos="993"/>
        </w:tabs>
        <w:jc w:val="both"/>
        <w:rPr>
          <w:rFonts w:asciiTheme="majorHAnsi" w:hAnsiTheme="majorHAnsi"/>
          <w:sz w:val="21"/>
          <w:szCs w:val="21"/>
        </w:rPr>
      </w:pPr>
    </w:p>
    <w:p w14:paraId="5E3E0DB9" w14:textId="77777777" w:rsidR="00D376DD" w:rsidRPr="00624E5E" w:rsidRDefault="002F06B4" w:rsidP="00D44BDF">
      <w:pPr>
        <w:tabs>
          <w:tab w:val="left" w:pos="993"/>
        </w:tabs>
        <w:ind w:left="708"/>
        <w:jc w:val="both"/>
        <w:rPr>
          <w:rFonts w:asciiTheme="majorHAnsi" w:hAnsiTheme="majorHAnsi"/>
          <w:i/>
          <w:sz w:val="21"/>
          <w:szCs w:val="21"/>
        </w:rPr>
      </w:pPr>
      <w:r w:rsidRPr="00624E5E">
        <w:rPr>
          <w:rFonts w:asciiTheme="majorHAnsi" w:hAnsiTheme="majorHAnsi"/>
          <w:sz w:val="21"/>
          <w:szCs w:val="21"/>
        </w:rPr>
        <w:t>“</w:t>
      </w:r>
      <w:r w:rsidRPr="00624E5E">
        <w:rPr>
          <w:rFonts w:asciiTheme="majorHAnsi" w:hAnsiTheme="majorHAnsi"/>
          <w:b/>
          <w:i/>
          <w:sz w:val="21"/>
          <w:szCs w:val="21"/>
        </w:rPr>
        <w:t>Artículo 17</w:t>
      </w:r>
      <w:r w:rsidR="002F6D3D" w:rsidRPr="00624E5E">
        <w:rPr>
          <w:rFonts w:asciiTheme="majorHAnsi" w:hAnsiTheme="majorHAnsi"/>
          <w:b/>
          <w:i/>
          <w:sz w:val="21"/>
          <w:szCs w:val="21"/>
        </w:rPr>
        <w:t>.-</w:t>
      </w:r>
      <w:r w:rsidRPr="00624E5E">
        <w:rPr>
          <w:rFonts w:asciiTheme="majorHAnsi" w:hAnsiTheme="majorHAnsi"/>
          <w:b/>
          <w:i/>
          <w:sz w:val="21"/>
          <w:szCs w:val="21"/>
        </w:rPr>
        <w:t xml:space="preserve"> </w:t>
      </w:r>
      <w:r w:rsidR="00D376DD" w:rsidRPr="00624E5E">
        <w:rPr>
          <w:rFonts w:asciiTheme="majorHAnsi" w:hAnsiTheme="majorHAnsi"/>
          <w:i/>
          <w:sz w:val="21"/>
          <w:szCs w:val="21"/>
        </w:rPr>
        <w:t xml:space="preserve">Para efectos de esta Ley se entenderán Actividades Vulnerables </w:t>
      </w:r>
      <w:proofErr w:type="gramStart"/>
      <w:r w:rsidR="00D376DD" w:rsidRPr="00624E5E">
        <w:rPr>
          <w:rFonts w:asciiTheme="majorHAnsi" w:hAnsiTheme="majorHAnsi"/>
          <w:i/>
          <w:sz w:val="21"/>
          <w:szCs w:val="21"/>
        </w:rPr>
        <w:t>y</w:t>
      </w:r>
      <w:proofErr w:type="gramEnd"/>
      <w:r w:rsidR="00D376DD" w:rsidRPr="00624E5E">
        <w:rPr>
          <w:rFonts w:asciiTheme="majorHAnsi" w:hAnsiTheme="majorHAnsi"/>
          <w:i/>
          <w:sz w:val="21"/>
          <w:szCs w:val="21"/>
        </w:rPr>
        <w:t xml:space="preserve"> por tanto, objeto de identificación en términos del artículo siguiente, las que a continuación se enlistan: </w:t>
      </w:r>
      <w:r w:rsidRPr="00624E5E">
        <w:rPr>
          <w:rFonts w:asciiTheme="majorHAnsi" w:hAnsiTheme="majorHAnsi"/>
          <w:i/>
          <w:sz w:val="21"/>
          <w:szCs w:val="21"/>
        </w:rPr>
        <w:t xml:space="preserve">- </w:t>
      </w:r>
    </w:p>
    <w:p w14:paraId="0DA15E55" w14:textId="77777777" w:rsidR="00D376DD" w:rsidRPr="00624E5E" w:rsidRDefault="00D376DD" w:rsidP="00D44BDF">
      <w:pPr>
        <w:tabs>
          <w:tab w:val="left" w:pos="993"/>
        </w:tabs>
        <w:ind w:left="708"/>
        <w:jc w:val="both"/>
        <w:rPr>
          <w:rFonts w:asciiTheme="majorHAnsi" w:hAnsiTheme="majorHAnsi"/>
          <w:i/>
          <w:sz w:val="21"/>
          <w:szCs w:val="21"/>
        </w:rPr>
      </w:pPr>
    </w:p>
    <w:p w14:paraId="02AC9A7B" w14:textId="461FB0F7" w:rsidR="001C7483" w:rsidRPr="00624E5E" w:rsidRDefault="00D376DD" w:rsidP="00D376DD">
      <w:pPr>
        <w:tabs>
          <w:tab w:val="left" w:pos="993"/>
        </w:tabs>
        <w:ind w:left="993"/>
        <w:jc w:val="both"/>
        <w:rPr>
          <w:rFonts w:asciiTheme="majorHAnsi" w:hAnsiTheme="majorHAnsi"/>
          <w:i/>
          <w:sz w:val="21"/>
          <w:szCs w:val="21"/>
        </w:rPr>
      </w:pPr>
      <w:r w:rsidRPr="00624E5E">
        <w:rPr>
          <w:rFonts w:asciiTheme="majorHAnsi" w:hAnsiTheme="majorHAnsi"/>
          <w:b/>
          <w:i/>
          <w:sz w:val="21"/>
          <w:szCs w:val="21"/>
        </w:rPr>
        <w:t>Fracción V.-</w:t>
      </w:r>
      <w:r w:rsidRPr="00624E5E">
        <w:rPr>
          <w:rFonts w:asciiTheme="majorHAnsi" w:hAnsiTheme="majorHAnsi"/>
          <w:i/>
          <w:sz w:val="21"/>
          <w:szCs w:val="21"/>
        </w:rPr>
        <w:t xml:space="preserve"> </w:t>
      </w:r>
      <w:r w:rsidR="002F06B4" w:rsidRPr="00624E5E">
        <w:rPr>
          <w:rFonts w:asciiTheme="majorHAnsi" w:hAnsiTheme="majorHAnsi"/>
          <w:i/>
          <w:sz w:val="21"/>
          <w:szCs w:val="21"/>
        </w:rPr>
        <w:t>La</w:t>
      </w:r>
      <w:r w:rsidRPr="00624E5E">
        <w:rPr>
          <w:rFonts w:asciiTheme="majorHAnsi" w:hAnsiTheme="majorHAnsi"/>
          <w:i/>
          <w:sz w:val="21"/>
          <w:szCs w:val="21"/>
        </w:rPr>
        <w:t xml:space="preserve"> prestación habitual o profesional de servicios de construcción o desarrollos de bienes inmuebles o de intermediación en la transmisión de propiedad o constitución de derechos sobre dichos bienes</w:t>
      </w:r>
      <w:r w:rsidR="001C7483" w:rsidRPr="00624E5E">
        <w:rPr>
          <w:rFonts w:asciiTheme="majorHAnsi" w:hAnsiTheme="majorHAnsi"/>
          <w:i/>
          <w:sz w:val="21"/>
          <w:szCs w:val="21"/>
        </w:rPr>
        <w:t>, en lo</w:t>
      </w:r>
      <w:r w:rsidR="002F06B4" w:rsidRPr="00624E5E">
        <w:rPr>
          <w:rFonts w:asciiTheme="majorHAnsi" w:hAnsiTheme="majorHAnsi"/>
          <w:i/>
          <w:sz w:val="21"/>
          <w:szCs w:val="21"/>
        </w:rPr>
        <w:t xml:space="preserve">s </w:t>
      </w:r>
      <w:r w:rsidR="001C7483" w:rsidRPr="00624E5E">
        <w:rPr>
          <w:rFonts w:asciiTheme="majorHAnsi" w:hAnsiTheme="majorHAnsi"/>
          <w:i/>
          <w:sz w:val="21"/>
          <w:szCs w:val="21"/>
        </w:rPr>
        <w:t xml:space="preserve">que se involucren </w:t>
      </w:r>
      <w:r w:rsidR="002F06B4" w:rsidRPr="00624E5E">
        <w:rPr>
          <w:rFonts w:asciiTheme="majorHAnsi" w:hAnsiTheme="majorHAnsi"/>
          <w:i/>
          <w:sz w:val="21"/>
          <w:szCs w:val="21"/>
        </w:rPr>
        <w:t xml:space="preserve">operaciones de </w:t>
      </w:r>
      <w:r w:rsidR="001C7483" w:rsidRPr="00624E5E">
        <w:rPr>
          <w:rFonts w:asciiTheme="majorHAnsi" w:hAnsiTheme="majorHAnsi"/>
          <w:i/>
          <w:sz w:val="21"/>
          <w:szCs w:val="21"/>
        </w:rPr>
        <w:t>compra o venta de los propios bienes por cuenta o a favor de clientes de quienes presten dichos servicios.</w:t>
      </w:r>
    </w:p>
    <w:p w14:paraId="32AF0B9E" w14:textId="77777777" w:rsidR="001C7483" w:rsidRPr="00624E5E" w:rsidRDefault="001C7483" w:rsidP="00D376DD">
      <w:pPr>
        <w:tabs>
          <w:tab w:val="left" w:pos="993"/>
        </w:tabs>
        <w:ind w:left="993"/>
        <w:jc w:val="both"/>
        <w:rPr>
          <w:rFonts w:asciiTheme="majorHAnsi" w:hAnsiTheme="majorHAnsi"/>
          <w:i/>
          <w:sz w:val="21"/>
          <w:szCs w:val="21"/>
        </w:rPr>
      </w:pPr>
    </w:p>
    <w:p w14:paraId="005D8951" w14:textId="4317003C" w:rsidR="002F06B4" w:rsidRPr="00624E5E" w:rsidRDefault="001C7483" w:rsidP="00D376DD">
      <w:pPr>
        <w:tabs>
          <w:tab w:val="left" w:pos="993"/>
        </w:tabs>
        <w:ind w:left="993"/>
        <w:jc w:val="both"/>
        <w:rPr>
          <w:rFonts w:asciiTheme="majorHAnsi" w:hAnsiTheme="majorHAnsi"/>
          <w:i/>
          <w:sz w:val="21"/>
          <w:szCs w:val="21"/>
        </w:rPr>
      </w:pPr>
      <w:r w:rsidRPr="00624E5E">
        <w:rPr>
          <w:rFonts w:asciiTheme="majorHAnsi" w:hAnsiTheme="majorHAnsi"/>
          <w:i/>
          <w:sz w:val="21"/>
          <w:szCs w:val="21"/>
        </w:rPr>
        <w:t xml:space="preserve">Serán objeto de aviso ante la Secretaría cuando el acto u operación </w:t>
      </w:r>
      <w:r w:rsidR="002F06B4" w:rsidRPr="00624E5E">
        <w:rPr>
          <w:rFonts w:asciiTheme="majorHAnsi" w:hAnsiTheme="majorHAnsi"/>
          <w:i/>
          <w:sz w:val="21"/>
          <w:szCs w:val="21"/>
        </w:rPr>
        <w:t xml:space="preserve">sea </w:t>
      </w:r>
      <w:r w:rsidRPr="00624E5E">
        <w:rPr>
          <w:rFonts w:asciiTheme="majorHAnsi" w:hAnsiTheme="majorHAnsi"/>
          <w:i/>
          <w:sz w:val="21"/>
          <w:szCs w:val="21"/>
        </w:rPr>
        <w:t xml:space="preserve">por una cantidad </w:t>
      </w:r>
      <w:r w:rsidR="002F06B4" w:rsidRPr="00624E5E">
        <w:rPr>
          <w:rFonts w:asciiTheme="majorHAnsi" w:hAnsiTheme="majorHAnsi"/>
          <w:i/>
          <w:sz w:val="21"/>
          <w:szCs w:val="21"/>
        </w:rPr>
        <w:t xml:space="preserve">igual o superior al equivalente </w:t>
      </w:r>
      <w:r w:rsidRPr="00624E5E">
        <w:rPr>
          <w:rFonts w:asciiTheme="majorHAnsi" w:hAnsiTheme="majorHAnsi"/>
          <w:i/>
          <w:sz w:val="21"/>
          <w:szCs w:val="21"/>
        </w:rPr>
        <w:t>a</w:t>
      </w:r>
      <w:r w:rsidR="002F06B4" w:rsidRPr="00624E5E">
        <w:rPr>
          <w:rFonts w:asciiTheme="majorHAnsi" w:hAnsiTheme="majorHAnsi"/>
          <w:i/>
          <w:sz w:val="21"/>
          <w:szCs w:val="21"/>
        </w:rPr>
        <w:t xml:space="preserve"> </w:t>
      </w:r>
      <w:r w:rsidR="009C4D81" w:rsidRPr="00624E5E">
        <w:rPr>
          <w:rFonts w:asciiTheme="majorHAnsi" w:hAnsiTheme="majorHAnsi"/>
          <w:i/>
          <w:sz w:val="21"/>
          <w:szCs w:val="21"/>
        </w:rPr>
        <w:t xml:space="preserve">ocho mil veinticinco </w:t>
      </w:r>
      <w:r w:rsidR="000D5482" w:rsidRPr="00624E5E">
        <w:rPr>
          <w:rFonts w:asciiTheme="majorHAnsi" w:hAnsiTheme="majorHAnsi"/>
          <w:i/>
          <w:sz w:val="21"/>
          <w:szCs w:val="21"/>
        </w:rPr>
        <w:t>Unidades de Medida de Actualización (UMA)</w:t>
      </w:r>
      <w:r w:rsidR="006534AC" w:rsidRPr="006534AC">
        <w:t xml:space="preserve"> </w:t>
      </w:r>
      <w:r w:rsidR="006534AC" w:rsidRPr="006534AC">
        <w:rPr>
          <w:rFonts w:asciiTheme="majorHAnsi" w:hAnsiTheme="majorHAnsi"/>
          <w:i/>
          <w:sz w:val="21"/>
          <w:szCs w:val="21"/>
        </w:rPr>
        <w:t>al valor vigente publicado por el Instituto Nacional de Estadística y Geografía (INEGI) al momento de la operación.</w:t>
      </w:r>
    </w:p>
    <w:p w14:paraId="1F699589" w14:textId="77777777" w:rsidR="002F06B4" w:rsidRPr="00624E5E" w:rsidRDefault="002F06B4" w:rsidP="00D44BDF">
      <w:pPr>
        <w:tabs>
          <w:tab w:val="left" w:pos="993"/>
        </w:tabs>
        <w:ind w:left="708"/>
        <w:jc w:val="both"/>
        <w:rPr>
          <w:rFonts w:asciiTheme="majorHAnsi" w:hAnsiTheme="majorHAnsi"/>
          <w:i/>
          <w:sz w:val="21"/>
          <w:szCs w:val="21"/>
        </w:rPr>
      </w:pPr>
    </w:p>
    <w:p w14:paraId="309A6996" w14:textId="77777777" w:rsidR="00A76187" w:rsidRPr="00624E5E" w:rsidRDefault="002F06B4" w:rsidP="00D44BDF">
      <w:pPr>
        <w:tabs>
          <w:tab w:val="left" w:pos="993"/>
        </w:tabs>
        <w:ind w:left="708"/>
        <w:jc w:val="both"/>
        <w:rPr>
          <w:rFonts w:asciiTheme="majorHAnsi" w:hAnsiTheme="majorHAnsi"/>
          <w:i/>
          <w:sz w:val="21"/>
          <w:szCs w:val="21"/>
        </w:rPr>
      </w:pPr>
      <w:r w:rsidRPr="00624E5E">
        <w:rPr>
          <w:rFonts w:asciiTheme="majorHAnsi" w:hAnsiTheme="majorHAnsi"/>
          <w:b/>
          <w:i/>
          <w:sz w:val="21"/>
          <w:szCs w:val="21"/>
        </w:rPr>
        <w:t>Artículo 18.</w:t>
      </w:r>
      <w:r w:rsidRPr="00624E5E">
        <w:rPr>
          <w:rFonts w:asciiTheme="majorHAnsi" w:hAnsiTheme="majorHAnsi"/>
          <w:i/>
          <w:sz w:val="21"/>
          <w:szCs w:val="21"/>
        </w:rPr>
        <w:t xml:space="preserve">- Quienes realicen </w:t>
      </w:r>
      <w:r w:rsidR="00A76187" w:rsidRPr="00624E5E">
        <w:rPr>
          <w:rFonts w:asciiTheme="majorHAnsi" w:hAnsiTheme="majorHAnsi"/>
          <w:i/>
          <w:sz w:val="21"/>
          <w:szCs w:val="21"/>
        </w:rPr>
        <w:t>las Actividades Vulnerables a que se refiere el artículo anterior tendrán las obligaciones siguientes:</w:t>
      </w:r>
    </w:p>
    <w:p w14:paraId="2ED165ED" w14:textId="77777777" w:rsidR="00A76187" w:rsidRPr="00624E5E" w:rsidRDefault="00A76187" w:rsidP="00D44BDF">
      <w:pPr>
        <w:tabs>
          <w:tab w:val="left" w:pos="993"/>
        </w:tabs>
        <w:ind w:left="708"/>
        <w:jc w:val="both"/>
        <w:rPr>
          <w:rFonts w:asciiTheme="majorHAnsi" w:hAnsiTheme="majorHAnsi"/>
          <w:i/>
          <w:sz w:val="21"/>
          <w:szCs w:val="21"/>
        </w:rPr>
      </w:pPr>
    </w:p>
    <w:p w14:paraId="3240050C" w14:textId="77777777" w:rsidR="002F06B4" w:rsidRPr="00624E5E" w:rsidRDefault="00A76187" w:rsidP="00A76187">
      <w:pPr>
        <w:tabs>
          <w:tab w:val="left" w:pos="993"/>
        </w:tabs>
        <w:ind w:left="993"/>
        <w:jc w:val="both"/>
        <w:rPr>
          <w:rFonts w:asciiTheme="majorHAnsi" w:hAnsiTheme="majorHAnsi"/>
          <w:i/>
          <w:sz w:val="21"/>
          <w:szCs w:val="21"/>
        </w:rPr>
      </w:pPr>
      <w:r w:rsidRPr="00624E5E">
        <w:rPr>
          <w:rFonts w:asciiTheme="majorHAnsi" w:hAnsiTheme="majorHAnsi"/>
          <w:b/>
          <w:i/>
          <w:sz w:val="21"/>
          <w:szCs w:val="21"/>
        </w:rPr>
        <w:t>Fracción I.</w:t>
      </w:r>
      <w:r w:rsidRPr="00624E5E">
        <w:rPr>
          <w:rFonts w:asciiTheme="majorHAnsi" w:hAnsiTheme="majorHAnsi"/>
          <w:i/>
          <w:sz w:val="21"/>
          <w:szCs w:val="21"/>
        </w:rPr>
        <w:t>- I</w:t>
      </w:r>
      <w:r w:rsidR="002F06B4" w:rsidRPr="00624E5E">
        <w:rPr>
          <w:rFonts w:asciiTheme="majorHAnsi" w:hAnsiTheme="majorHAnsi"/>
          <w:i/>
          <w:sz w:val="21"/>
          <w:szCs w:val="21"/>
        </w:rPr>
        <w:t xml:space="preserve">dentificar a sus clientes o usuarios </w:t>
      </w:r>
      <w:r w:rsidRPr="00624E5E">
        <w:rPr>
          <w:rFonts w:asciiTheme="majorHAnsi" w:hAnsiTheme="majorHAnsi"/>
          <w:i/>
          <w:sz w:val="21"/>
          <w:szCs w:val="21"/>
        </w:rPr>
        <w:t>con quienes realicen las propias Actividades</w:t>
      </w:r>
      <w:r w:rsidR="002438B1" w:rsidRPr="00624E5E">
        <w:rPr>
          <w:rFonts w:asciiTheme="majorHAnsi" w:hAnsiTheme="majorHAnsi"/>
          <w:i/>
          <w:sz w:val="21"/>
          <w:szCs w:val="21"/>
        </w:rPr>
        <w:t xml:space="preserve"> sujetas a supervisión </w:t>
      </w:r>
      <w:r w:rsidR="002F06B4" w:rsidRPr="00624E5E">
        <w:rPr>
          <w:rFonts w:asciiTheme="majorHAnsi" w:hAnsiTheme="majorHAnsi"/>
          <w:i/>
          <w:sz w:val="21"/>
          <w:szCs w:val="21"/>
        </w:rPr>
        <w:t>y verificar su identidad, basándose en credenciales o documentación oficial, así como recabar copia de la documentación</w:t>
      </w:r>
      <w:r w:rsidR="002438B1" w:rsidRPr="00624E5E">
        <w:rPr>
          <w:rFonts w:asciiTheme="majorHAnsi" w:hAnsiTheme="majorHAnsi"/>
          <w:i/>
          <w:sz w:val="21"/>
          <w:szCs w:val="21"/>
        </w:rPr>
        <w:t>;</w:t>
      </w:r>
    </w:p>
    <w:p w14:paraId="5D0E6FEE" w14:textId="77777777" w:rsidR="002F06B4" w:rsidRPr="00624E5E" w:rsidRDefault="002F06B4" w:rsidP="00D44BDF">
      <w:pPr>
        <w:tabs>
          <w:tab w:val="left" w:pos="993"/>
        </w:tabs>
        <w:ind w:left="708"/>
        <w:jc w:val="both"/>
        <w:rPr>
          <w:rFonts w:asciiTheme="majorHAnsi" w:hAnsiTheme="majorHAnsi"/>
          <w:i/>
          <w:sz w:val="21"/>
          <w:szCs w:val="21"/>
        </w:rPr>
      </w:pPr>
    </w:p>
    <w:p w14:paraId="0DE8DDBF" w14:textId="36373FE2" w:rsidR="002F06B4" w:rsidRPr="00624E5E" w:rsidRDefault="002F06B4" w:rsidP="00D44BDF">
      <w:pPr>
        <w:tabs>
          <w:tab w:val="left" w:pos="993"/>
        </w:tabs>
        <w:ind w:left="993"/>
        <w:jc w:val="both"/>
        <w:rPr>
          <w:rFonts w:asciiTheme="majorHAnsi" w:hAnsiTheme="majorHAnsi"/>
          <w:i/>
          <w:sz w:val="21"/>
          <w:szCs w:val="21"/>
        </w:rPr>
      </w:pPr>
      <w:r w:rsidRPr="00624E5E">
        <w:rPr>
          <w:rFonts w:asciiTheme="majorHAnsi" w:hAnsiTheme="majorHAnsi"/>
          <w:b/>
          <w:i/>
          <w:sz w:val="21"/>
          <w:szCs w:val="21"/>
        </w:rPr>
        <w:t>Fracción II.</w:t>
      </w:r>
      <w:r w:rsidRPr="00624E5E">
        <w:rPr>
          <w:rFonts w:asciiTheme="majorHAnsi" w:hAnsiTheme="majorHAnsi"/>
          <w:i/>
          <w:sz w:val="21"/>
          <w:szCs w:val="21"/>
        </w:rPr>
        <w:t>- Para los casos en que se establezca una relación de negocios, se solicitará al cliente o usuario la información sobre su actividad u ocupación, basándose entre otros, en los avisos de inscripción y actualización de actividades presentados para efectos del Registro Federal de Contribuyentes.</w:t>
      </w:r>
      <w:r w:rsidR="006534AC">
        <w:rPr>
          <w:rFonts w:asciiTheme="majorHAnsi" w:hAnsiTheme="majorHAnsi"/>
          <w:i/>
          <w:sz w:val="21"/>
          <w:szCs w:val="21"/>
        </w:rPr>
        <w:t xml:space="preserve"> </w:t>
      </w:r>
    </w:p>
    <w:p w14:paraId="398FAB86" w14:textId="77777777" w:rsidR="002F06B4" w:rsidRPr="00624E5E" w:rsidRDefault="002F06B4" w:rsidP="00D44BDF">
      <w:pPr>
        <w:tabs>
          <w:tab w:val="left" w:pos="993"/>
        </w:tabs>
        <w:ind w:left="993"/>
        <w:jc w:val="both"/>
        <w:rPr>
          <w:rFonts w:asciiTheme="majorHAnsi" w:hAnsiTheme="majorHAnsi"/>
          <w:i/>
          <w:sz w:val="21"/>
          <w:szCs w:val="21"/>
        </w:rPr>
      </w:pPr>
    </w:p>
    <w:p w14:paraId="57B403ED" w14:textId="58FCC641" w:rsidR="002F06B4" w:rsidRPr="00624E5E" w:rsidRDefault="002F06B4" w:rsidP="00D44BDF">
      <w:pPr>
        <w:tabs>
          <w:tab w:val="left" w:pos="993"/>
        </w:tabs>
        <w:ind w:left="993"/>
        <w:jc w:val="both"/>
        <w:rPr>
          <w:rFonts w:asciiTheme="majorHAnsi" w:hAnsiTheme="majorHAnsi"/>
          <w:i/>
          <w:sz w:val="21"/>
          <w:szCs w:val="21"/>
        </w:rPr>
      </w:pPr>
      <w:r w:rsidRPr="00624E5E">
        <w:rPr>
          <w:rFonts w:asciiTheme="majorHAnsi" w:hAnsiTheme="majorHAnsi"/>
          <w:b/>
          <w:i/>
          <w:sz w:val="21"/>
          <w:szCs w:val="21"/>
        </w:rPr>
        <w:t>Fracción III.</w:t>
      </w:r>
      <w:r w:rsidRPr="00624E5E">
        <w:rPr>
          <w:rFonts w:asciiTheme="majorHAnsi" w:hAnsiTheme="majorHAnsi"/>
          <w:i/>
          <w:sz w:val="21"/>
          <w:szCs w:val="21"/>
        </w:rPr>
        <w:t>- En todas las operaciones, deberá solicitarles a sus clientes o usuarios que participen en la enajenación del inmueble, información acerca de si tiene conocimiento de la ex</w:t>
      </w:r>
      <w:r w:rsidR="00E150F0" w:rsidRPr="00624E5E">
        <w:rPr>
          <w:rFonts w:asciiTheme="majorHAnsi" w:hAnsiTheme="majorHAnsi"/>
          <w:i/>
          <w:sz w:val="21"/>
          <w:szCs w:val="21"/>
        </w:rPr>
        <w:t xml:space="preserve">istencia del dueño beneficiario </w:t>
      </w:r>
      <w:r w:rsidRPr="00624E5E">
        <w:rPr>
          <w:rFonts w:asciiTheme="majorHAnsi" w:hAnsiTheme="majorHAnsi"/>
          <w:i/>
          <w:sz w:val="21"/>
          <w:szCs w:val="21"/>
        </w:rPr>
        <w:t xml:space="preserve">y en su caso, que exhiban documentación oficial que permita identificarlo, si ésta obrare </w:t>
      </w:r>
      <w:r w:rsidRPr="00624E5E">
        <w:rPr>
          <w:rFonts w:asciiTheme="majorHAnsi" w:hAnsiTheme="majorHAnsi"/>
          <w:i/>
          <w:sz w:val="21"/>
          <w:szCs w:val="21"/>
        </w:rPr>
        <w:lastRenderedPageBreak/>
        <w:t>en su poder; en caso contrario, declarará que no cuenta con ella.</w:t>
      </w:r>
      <w:r w:rsidR="00BD50A3">
        <w:rPr>
          <w:rFonts w:asciiTheme="majorHAnsi" w:hAnsiTheme="majorHAnsi"/>
          <w:i/>
          <w:sz w:val="21"/>
          <w:szCs w:val="21"/>
        </w:rPr>
        <w:t xml:space="preserve"> </w:t>
      </w:r>
      <w:r w:rsidR="00BD50A3" w:rsidRPr="00BD50A3">
        <w:rPr>
          <w:rFonts w:asciiTheme="majorHAnsi" w:hAnsiTheme="majorHAnsi"/>
          <w:i/>
          <w:sz w:val="21"/>
          <w:szCs w:val="21"/>
        </w:rPr>
        <w:t>(</w:t>
      </w:r>
      <w:r w:rsidR="00BB411D" w:rsidRPr="00BB411D">
        <w:rPr>
          <w:rFonts w:asciiTheme="majorHAnsi" w:hAnsiTheme="majorHAnsi"/>
          <w:i/>
          <w:sz w:val="21"/>
          <w:szCs w:val="21"/>
        </w:rPr>
        <w:t>figura actualmente denominada “Beneficiario Controlador” conforme a la legislación aplicable</w:t>
      </w:r>
      <w:r w:rsidR="00BD50A3" w:rsidRPr="00BD50A3">
        <w:rPr>
          <w:rFonts w:asciiTheme="majorHAnsi" w:hAnsiTheme="majorHAnsi"/>
          <w:i/>
          <w:sz w:val="21"/>
          <w:szCs w:val="21"/>
        </w:rPr>
        <w:t>)</w:t>
      </w:r>
    </w:p>
    <w:p w14:paraId="3007898B" w14:textId="77777777" w:rsidR="002F06B4" w:rsidRPr="00624E5E" w:rsidRDefault="002F06B4" w:rsidP="00D44BDF">
      <w:pPr>
        <w:tabs>
          <w:tab w:val="left" w:pos="993"/>
        </w:tabs>
        <w:ind w:left="993"/>
        <w:jc w:val="both"/>
        <w:rPr>
          <w:rFonts w:asciiTheme="majorHAnsi" w:hAnsiTheme="majorHAnsi"/>
          <w:i/>
          <w:sz w:val="21"/>
          <w:szCs w:val="21"/>
        </w:rPr>
      </w:pPr>
    </w:p>
    <w:p w14:paraId="2C34694C" w14:textId="77777777" w:rsidR="000A531C" w:rsidRPr="00624E5E" w:rsidRDefault="000A531C" w:rsidP="00DC17DB">
      <w:pPr>
        <w:tabs>
          <w:tab w:val="left" w:pos="993"/>
        </w:tabs>
        <w:ind w:left="993"/>
        <w:jc w:val="both"/>
        <w:rPr>
          <w:rFonts w:asciiTheme="majorHAnsi" w:hAnsiTheme="majorHAnsi"/>
          <w:b/>
          <w:i/>
          <w:sz w:val="21"/>
          <w:szCs w:val="21"/>
        </w:rPr>
      </w:pPr>
    </w:p>
    <w:p w14:paraId="0B3EB130" w14:textId="77777777" w:rsidR="00D44BDF" w:rsidRDefault="002F06B4" w:rsidP="00DC17DB">
      <w:pPr>
        <w:tabs>
          <w:tab w:val="left" w:pos="993"/>
        </w:tabs>
        <w:ind w:left="993"/>
        <w:jc w:val="both"/>
        <w:rPr>
          <w:rFonts w:asciiTheme="majorHAnsi" w:hAnsiTheme="majorHAnsi"/>
          <w:i/>
          <w:sz w:val="21"/>
          <w:szCs w:val="21"/>
        </w:rPr>
      </w:pPr>
      <w:r w:rsidRPr="00624E5E">
        <w:rPr>
          <w:rFonts w:asciiTheme="majorHAnsi" w:hAnsiTheme="majorHAnsi"/>
          <w:b/>
          <w:i/>
          <w:sz w:val="21"/>
          <w:szCs w:val="21"/>
        </w:rPr>
        <w:t>Fracción IV</w:t>
      </w:r>
      <w:r w:rsidRPr="00624E5E">
        <w:rPr>
          <w:rFonts w:asciiTheme="majorHAnsi" w:hAnsiTheme="majorHAnsi"/>
          <w:i/>
          <w:sz w:val="21"/>
          <w:szCs w:val="21"/>
        </w:rPr>
        <w:t>.- Custodiar, proteger, resguardar y evitar la destrucción u ocultamiento de la información y documentación que sirva de soporte a la Actividad Vulnerable, así como la que identif</w:t>
      </w:r>
      <w:r w:rsidR="00DC17DB" w:rsidRPr="00624E5E">
        <w:rPr>
          <w:rFonts w:asciiTheme="majorHAnsi" w:hAnsiTheme="majorHAnsi"/>
          <w:i/>
          <w:sz w:val="21"/>
          <w:szCs w:val="21"/>
        </w:rPr>
        <w:t>ique a sus clientes o usuarios.</w:t>
      </w:r>
    </w:p>
    <w:p w14:paraId="7F203655" w14:textId="77777777" w:rsidR="002F06B4" w:rsidRPr="00624E5E" w:rsidRDefault="002F06B4" w:rsidP="00D44BDF">
      <w:pPr>
        <w:tabs>
          <w:tab w:val="left" w:pos="993"/>
        </w:tabs>
        <w:ind w:left="708"/>
        <w:jc w:val="both"/>
        <w:rPr>
          <w:rFonts w:asciiTheme="majorHAnsi" w:hAnsiTheme="majorHAnsi"/>
          <w:i/>
          <w:sz w:val="21"/>
          <w:szCs w:val="21"/>
        </w:rPr>
      </w:pPr>
    </w:p>
    <w:p w14:paraId="11D1480D" w14:textId="77777777" w:rsidR="004C1A16" w:rsidRPr="00624E5E" w:rsidRDefault="004C1A16" w:rsidP="00D44BDF">
      <w:pPr>
        <w:tabs>
          <w:tab w:val="left" w:pos="993"/>
        </w:tabs>
        <w:ind w:left="708"/>
        <w:jc w:val="both"/>
        <w:rPr>
          <w:rFonts w:asciiTheme="majorHAnsi" w:hAnsiTheme="majorHAnsi"/>
          <w:i/>
          <w:sz w:val="21"/>
          <w:szCs w:val="21"/>
        </w:rPr>
      </w:pPr>
    </w:p>
    <w:p w14:paraId="24C5E73A" w14:textId="77777777" w:rsidR="000129D5" w:rsidRPr="00624E5E" w:rsidRDefault="002F06B4" w:rsidP="00D44BDF">
      <w:pPr>
        <w:tabs>
          <w:tab w:val="left" w:pos="993"/>
        </w:tabs>
        <w:ind w:left="708"/>
        <w:jc w:val="both"/>
        <w:rPr>
          <w:rFonts w:asciiTheme="majorHAnsi" w:hAnsiTheme="majorHAnsi"/>
          <w:i/>
          <w:sz w:val="21"/>
          <w:szCs w:val="21"/>
        </w:rPr>
      </w:pPr>
      <w:r w:rsidRPr="00624E5E">
        <w:rPr>
          <w:rFonts w:asciiTheme="majorHAnsi" w:hAnsiTheme="majorHAnsi"/>
          <w:b/>
          <w:i/>
          <w:sz w:val="21"/>
          <w:szCs w:val="21"/>
        </w:rPr>
        <w:t>Artículo 21.</w:t>
      </w:r>
      <w:r w:rsidRPr="00624E5E">
        <w:rPr>
          <w:rFonts w:asciiTheme="majorHAnsi" w:hAnsiTheme="majorHAnsi"/>
          <w:i/>
          <w:sz w:val="21"/>
          <w:szCs w:val="21"/>
        </w:rPr>
        <w:t xml:space="preserve">- Los clientes o usuarios de quienes realicen </w:t>
      </w:r>
      <w:r w:rsidR="000129D5" w:rsidRPr="00624E5E">
        <w:rPr>
          <w:rFonts w:asciiTheme="majorHAnsi" w:hAnsiTheme="majorHAnsi"/>
          <w:i/>
          <w:sz w:val="21"/>
          <w:szCs w:val="21"/>
        </w:rPr>
        <w:t>Actividades Vulnerables</w:t>
      </w:r>
      <w:r w:rsidRPr="00624E5E">
        <w:rPr>
          <w:rFonts w:asciiTheme="majorHAnsi" w:hAnsiTheme="majorHAnsi"/>
          <w:i/>
          <w:sz w:val="21"/>
          <w:szCs w:val="21"/>
        </w:rPr>
        <w:t xml:space="preserve">, les proporcionarán a éstos, la información y documentación necesaria para el cumplimiento de las obligaciones que la Ley establece. </w:t>
      </w:r>
    </w:p>
    <w:p w14:paraId="57446101" w14:textId="77777777" w:rsidR="000129D5" w:rsidRPr="00624E5E" w:rsidRDefault="000129D5" w:rsidP="00D44BDF">
      <w:pPr>
        <w:tabs>
          <w:tab w:val="left" w:pos="993"/>
        </w:tabs>
        <w:ind w:left="708"/>
        <w:jc w:val="both"/>
        <w:rPr>
          <w:rFonts w:asciiTheme="majorHAnsi" w:hAnsiTheme="majorHAnsi"/>
          <w:i/>
          <w:sz w:val="21"/>
          <w:szCs w:val="21"/>
        </w:rPr>
      </w:pPr>
    </w:p>
    <w:p w14:paraId="754A4165" w14:textId="77777777" w:rsidR="002F06B4" w:rsidRPr="00624E5E" w:rsidRDefault="002F06B4" w:rsidP="00D44BDF">
      <w:pPr>
        <w:tabs>
          <w:tab w:val="left" w:pos="993"/>
        </w:tabs>
        <w:ind w:left="708"/>
        <w:jc w:val="both"/>
        <w:rPr>
          <w:rFonts w:asciiTheme="majorHAnsi" w:hAnsiTheme="majorHAnsi"/>
          <w:i/>
          <w:sz w:val="21"/>
          <w:szCs w:val="21"/>
        </w:rPr>
      </w:pPr>
      <w:r w:rsidRPr="00624E5E">
        <w:rPr>
          <w:rFonts w:asciiTheme="majorHAnsi" w:hAnsiTheme="majorHAnsi"/>
          <w:i/>
          <w:sz w:val="21"/>
          <w:szCs w:val="21"/>
        </w:rPr>
        <w:t xml:space="preserve"> Quienes realicen la</w:t>
      </w:r>
      <w:r w:rsidR="000129D5" w:rsidRPr="00624E5E">
        <w:rPr>
          <w:rFonts w:asciiTheme="majorHAnsi" w:hAnsiTheme="majorHAnsi"/>
          <w:i/>
          <w:sz w:val="21"/>
          <w:szCs w:val="21"/>
        </w:rPr>
        <w:t>s</w:t>
      </w:r>
      <w:r w:rsidRPr="00624E5E">
        <w:rPr>
          <w:rFonts w:asciiTheme="majorHAnsi" w:hAnsiTheme="majorHAnsi"/>
          <w:i/>
          <w:sz w:val="21"/>
          <w:szCs w:val="21"/>
        </w:rPr>
        <w:t xml:space="preserve"> </w:t>
      </w:r>
      <w:r w:rsidR="000129D5" w:rsidRPr="00624E5E">
        <w:rPr>
          <w:rFonts w:asciiTheme="majorHAnsi" w:hAnsiTheme="majorHAnsi"/>
          <w:i/>
          <w:sz w:val="21"/>
          <w:szCs w:val="21"/>
        </w:rPr>
        <w:t xml:space="preserve">Actividades Vulnerables </w:t>
      </w:r>
      <w:r w:rsidRPr="00624E5E">
        <w:rPr>
          <w:rFonts w:asciiTheme="majorHAnsi" w:hAnsiTheme="majorHAnsi"/>
          <w:i/>
          <w:sz w:val="21"/>
          <w:szCs w:val="21"/>
        </w:rPr>
        <w:t xml:space="preserve">deberán </w:t>
      </w:r>
      <w:r w:rsidRPr="00624E5E">
        <w:rPr>
          <w:rFonts w:asciiTheme="majorHAnsi" w:hAnsiTheme="majorHAnsi"/>
          <w:b/>
          <w:i/>
          <w:sz w:val="21"/>
          <w:szCs w:val="21"/>
        </w:rPr>
        <w:t>abstenerse</w:t>
      </w:r>
      <w:r w:rsidRPr="00624E5E">
        <w:rPr>
          <w:rFonts w:asciiTheme="majorHAnsi" w:hAnsiTheme="majorHAnsi"/>
          <w:i/>
          <w:sz w:val="21"/>
          <w:szCs w:val="21"/>
        </w:rPr>
        <w:t xml:space="preserve">, sin responsabilidad alguna, de llevar a cabo el acto u operación de que se trate, </w:t>
      </w:r>
      <w:r w:rsidRPr="00624E5E">
        <w:rPr>
          <w:rFonts w:asciiTheme="majorHAnsi" w:hAnsiTheme="majorHAnsi"/>
          <w:b/>
          <w:i/>
          <w:sz w:val="21"/>
          <w:szCs w:val="21"/>
        </w:rPr>
        <w:t>cuando sus clientes o usuarios se nieguen</w:t>
      </w:r>
      <w:r w:rsidRPr="00624E5E">
        <w:rPr>
          <w:rFonts w:asciiTheme="majorHAnsi" w:hAnsiTheme="majorHAnsi"/>
          <w:i/>
          <w:sz w:val="21"/>
          <w:szCs w:val="21"/>
        </w:rPr>
        <w:t xml:space="preserve"> a proporcionarles la referida información o documentación a que se refiere el artículo anterior.</w:t>
      </w:r>
    </w:p>
    <w:p w14:paraId="3CBBBE52" w14:textId="77777777" w:rsidR="000129D5" w:rsidRPr="00624E5E" w:rsidRDefault="000129D5" w:rsidP="00D44BDF">
      <w:pPr>
        <w:tabs>
          <w:tab w:val="left" w:pos="993"/>
        </w:tabs>
        <w:ind w:left="708"/>
        <w:jc w:val="both"/>
        <w:rPr>
          <w:rFonts w:asciiTheme="majorHAnsi" w:hAnsiTheme="majorHAnsi"/>
          <w:b/>
          <w:i/>
          <w:sz w:val="21"/>
          <w:szCs w:val="21"/>
        </w:rPr>
      </w:pPr>
    </w:p>
    <w:p w14:paraId="098128BC" w14:textId="7AE69B8C" w:rsidR="002F06B4" w:rsidRPr="00624E5E" w:rsidRDefault="002F06B4" w:rsidP="00D44BDF">
      <w:pPr>
        <w:tabs>
          <w:tab w:val="left" w:pos="993"/>
        </w:tabs>
        <w:ind w:left="708"/>
        <w:jc w:val="both"/>
        <w:rPr>
          <w:rFonts w:asciiTheme="majorHAnsi" w:hAnsiTheme="majorHAnsi"/>
          <w:i/>
          <w:sz w:val="21"/>
          <w:szCs w:val="21"/>
        </w:rPr>
      </w:pPr>
      <w:r w:rsidRPr="00624E5E">
        <w:rPr>
          <w:rFonts w:asciiTheme="majorHAnsi" w:hAnsiTheme="majorHAnsi"/>
          <w:b/>
          <w:i/>
          <w:sz w:val="21"/>
          <w:szCs w:val="21"/>
        </w:rPr>
        <w:t>Artículo 32</w:t>
      </w:r>
      <w:r w:rsidRPr="00624E5E">
        <w:rPr>
          <w:rFonts w:asciiTheme="majorHAnsi" w:hAnsiTheme="majorHAnsi"/>
          <w:i/>
          <w:sz w:val="21"/>
          <w:szCs w:val="21"/>
        </w:rPr>
        <w:t xml:space="preserve">.- Queda </w:t>
      </w:r>
      <w:r w:rsidRPr="00624E5E">
        <w:rPr>
          <w:rFonts w:asciiTheme="majorHAnsi" w:hAnsiTheme="majorHAnsi"/>
          <w:b/>
          <w:i/>
          <w:sz w:val="21"/>
          <w:szCs w:val="21"/>
        </w:rPr>
        <w:t>prohibido</w:t>
      </w:r>
      <w:r w:rsidRPr="00624E5E">
        <w:rPr>
          <w:rFonts w:asciiTheme="majorHAnsi" w:hAnsiTheme="majorHAnsi"/>
          <w:i/>
          <w:sz w:val="21"/>
          <w:szCs w:val="21"/>
        </w:rPr>
        <w:t xml:space="preserve"> </w:t>
      </w:r>
      <w:r w:rsidR="00B96D1E" w:rsidRPr="00624E5E">
        <w:rPr>
          <w:rFonts w:asciiTheme="majorHAnsi" w:hAnsiTheme="majorHAnsi"/>
          <w:i/>
          <w:sz w:val="21"/>
          <w:szCs w:val="21"/>
        </w:rPr>
        <w:t xml:space="preserve">dar cumplimiento a obligaciones y en general, </w:t>
      </w:r>
      <w:r w:rsidRPr="00624E5E">
        <w:rPr>
          <w:rFonts w:asciiTheme="majorHAnsi" w:hAnsiTheme="majorHAnsi"/>
          <w:i/>
          <w:sz w:val="21"/>
          <w:szCs w:val="21"/>
        </w:rPr>
        <w:t xml:space="preserve">liquidar o pagar, así como aceptar la liquidación o el pago de </w:t>
      </w:r>
      <w:r w:rsidR="00B96D1E" w:rsidRPr="00624E5E">
        <w:rPr>
          <w:rFonts w:asciiTheme="majorHAnsi" w:hAnsiTheme="majorHAnsi"/>
          <w:i/>
          <w:sz w:val="21"/>
          <w:szCs w:val="21"/>
        </w:rPr>
        <w:t xml:space="preserve">actos u </w:t>
      </w:r>
      <w:r w:rsidRPr="00624E5E">
        <w:rPr>
          <w:rFonts w:asciiTheme="majorHAnsi" w:hAnsiTheme="majorHAnsi"/>
          <w:i/>
          <w:sz w:val="21"/>
          <w:szCs w:val="21"/>
        </w:rPr>
        <w:t xml:space="preserve">operaciones mediante el uso de </w:t>
      </w:r>
      <w:r w:rsidR="00B96D1E" w:rsidRPr="00624E5E">
        <w:rPr>
          <w:rFonts w:asciiTheme="majorHAnsi" w:hAnsiTheme="majorHAnsi"/>
          <w:i/>
          <w:sz w:val="21"/>
          <w:szCs w:val="21"/>
        </w:rPr>
        <w:t xml:space="preserve">monedas y billetes </w:t>
      </w:r>
      <w:r w:rsidRPr="00624E5E">
        <w:rPr>
          <w:rFonts w:asciiTheme="majorHAnsi" w:hAnsiTheme="majorHAnsi"/>
          <w:i/>
          <w:sz w:val="21"/>
          <w:szCs w:val="21"/>
        </w:rPr>
        <w:t xml:space="preserve">en moneda nacional o divisas y </w:t>
      </w:r>
      <w:r w:rsidR="00B96D1E" w:rsidRPr="00624E5E">
        <w:rPr>
          <w:rFonts w:asciiTheme="majorHAnsi" w:hAnsiTheme="majorHAnsi"/>
          <w:i/>
          <w:sz w:val="21"/>
          <w:szCs w:val="21"/>
        </w:rPr>
        <w:t>M</w:t>
      </w:r>
      <w:r w:rsidRPr="00624E5E">
        <w:rPr>
          <w:rFonts w:asciiTheme="majorHAnsi" w:hAnsiTheme="majorHAnsi"/>
          <w:i/>
          <w:sz w:val="21"/>
          <w:szCs w:val="21"/>
        </w:rPr>
        <w:t>etales</w:t>
      </w:r>
      <w:r w:rsidR="00B96D1E" w:rsidRPr="00624E5E">
        <w:rPr>
          <w:rFonts w:asciiTheme="majorHAnsi" w:hAnsiTheme="majorHAnsi"/>
          <w:i/>
          <w:sz w:val="21"/>
          <w:szCs w:val="21"/>
        </w:rPr>
        <w:t xml:space="preserve"> Precioso</w:t>
      </w:r>
      <w:r w:rsidR="006534AC">
        <w:rPr>
          <w:rFonts w:asciiTheme="majorHAnsi" w:hAnsiTheme="majorHAnsi"/>
          <w:i/>
          <w:sz w:val="21"/>
          <w:szCs w:val="21"/>
        </w:rPr>
        <w:t>s</w:t>
      </w:r>
      <w:r w:rsidR="00B96D1E" w:rsidRPr="00624E5E">
        <w:rPr>
          <w:rFonts w:asciiTheme="majorHAnsi" w:hAnsiTheme="majorHAnsi"/>
          <w:i/>
          <w:sz w:val="21"/>
          <w:szCs w:val="21"/>
        </w:rPr>
        <w:t xml:space="preserve"> en los supuestos siguientes:</w:t>
      </w:r>
    </w:p>
    <w:p w14:paraId="3B0458B6" w14:textId="77777777" w:rsidR="002F06B4" w:rsidRPr="00624E5E" w:rsidRDefault="002F06B4" w:rsidP="00D44BDF">
      <w:pPr>
        <w:tabs>
          <w:tab w:val="left" w:pos="993"/>
        </w:tabs>
        <w:ind w:left="708"/>
        <w:jc w:val="both"/>
        <w:rPr>
          <w:rFonts w:asciiTheme="majorHAnsi" w:hAnsiTheme="majorHAnsi"/>
          <w:i/>
          <w:sz w:val="21"/>
          <w:szCs w:val="21"/>
        </w:rPr>
      </w:pPr>
    </w:p>
    <w:p w14:paraId="22581150" w14:textId="00889273" w:rsidR="002F06B4" w:rsidRDefault="002F06B4" w:rsidP="006534AC">
      <w:pPr>
        <w:tabs>
          <w:tab w:val="left" w:pos="993"/>
        </w:tabs>
        <w:ind w:left="993"/>
        <w:jc w:val="both"/>
        <w:rPr>
          <w:rFonts w:asciiTheme="majorHAnsi" w:hAnsiTheme="majorHAnsi"/>
          <w:i/>
          <w:sz w:val="21"/>
          <w:szCs w:val="21"/>
        </w:rPr>
      </w:pPr>
      <w:r w:rsidRPr="00624E5E">
        <w:rPr>
          <w:rFonts w:asciiTheme="majorHAnsi" w:hAnsiTheme="majorHAnsi"/>
          <w:b/>
          <w:i/>
          <w:sz w:val="21"/>
          <w:szCs w:val="21"/>
        </w:rPr>
        <w:t>Fracción I</w:t>
      </w:r>
      <w:r w:rsidRPr="00624E5E">
        <w:rPr>
          <w:rFonts w:asciiTheme="majorHAnsi" w:hAnsiTheme="majorHAnsi"/>
          <w:i/>
          <w:sz w:val="21"/>
          <w:szCs w:val="21"/>
        </w:rPr>
        <w:t xml:space="preserve">.- Constitución o transmisión de derechos reales sobre bienes inmuebles por un valor igual o superior al equivalente a ocho mil veinticinco </w:t>
      </w:r>
      <w:r w:rsidR="001F7EAB" w:rsidRPr="00624E5E">
        <w:rPr>
          <w:rFonts w:asciiTheme="majorHAnsi" w:hAnsiTheme="majorHAnsi"/>
          <w:i/>
          <w:sz w:val="21"/>
          <w:szCs w:val="21"/>
        </w:rPr>
        <w:t>Unidades de Medida y Actualización (UMA)</w:t>
      </w:r>
      <w:r w:rsidRPr="00624E5E">
        <w:rPr>
          <w:rFonts w:asciiTheme="majorHAnsi" w:hAnsiTheme="majorHAnsi"/>
          <w:i/>
          <w:sz w:val="21"/>
          <w:szCs w:val="21"/>
        </w:rPr>
        <w:t xml:space="preserve"> al día en que se realice el</w:t>
      </w:r>
      <w:r w:rsidR="004B6A04" w:rsidRPr="00624E5E">
        <w:rPr>
          <w:rFonts w:asciiTheme="majorHAnsi" w:hAnsiTheme="majorHAnsi"/>
          <w:i/>
          <w:sz w:val="21"/>
          <w:szCs w:val="21"/>
        </w:rPr>
        <w:t xml:space="preserve"> pago o se cumpla la obligación;</w:t>
      </w:r>
      <w:r w:rsidRPr="00624E5E">
        <w:rPr>
          <w:rFonts w:asciiTheme="majorHAnsi" w:hAnsiTheme="majorHAnsi"/>
          <w:i/>
          <w:sz w:val="21"/>
          <w:szCs w:val="21"/>
        </w:rPr>
        <w:t xml:space="preserve"> </w:t>
      </w:r>
    </w:p>
    <w:p w14:paraId="3368C7AE" w14:textId="77777777" w:rsidR="006534AC" w:rsidRDefault="006534AC" w:rsidP="006534AC">
      <w:pPr>
        <w:tabs>
          <w:tab w:val="left" w:pos="993"/>
        </w:tabs>
        <w:ind w:left="993"/>
        <w:jc w:val="both"/>
        <w:rPr>
          <w:rFonts w:asciiTheme="majorHAnsi" w:hAnsiTheme="majorHAnsi"/>
          <w:i/>
          <w:sz w:val="21"/>
          <w:szCs w:val="21"/>
        </w:rPr>
      </w:pPr>
    </w:p>
    <w:p w14:paraId="1501B271" w14:textId="54F0C2AA" w:rsidR="006534AC" w:rsidRPr="00624E5E" w:rsidRDefault="006534AC" w:rsidP="006534AC">
      <w:pPr>
        <w:tabs>
          <w:tab w:val="left" w:pos="993"/>
        </w:tabs>
        <w:ind w:left="993"/>
        <w:jc w:val="both"/>
        <w:rPr>
          <w:rFonts w:asciiTheme="majorHAnsi" w:hAnsiTheme="majorHAnsi"/>
          <w:i/>
          <w:sz w:val="21"/>
          <w:szCs w:val="21"/>
        </w:rPr>
      </w:pPr>
      <w:r w:rsidRPr="006534AC">
        <w:rPr>
          <w:rFonts w:asciiTheme="majorHAnsi" w:hAnsiTheme="majorHAnsi"/>
          <w:i/>
          <w:sz w:val="21"/>
          <w:szCs w:val="21"/>
        </w:rPr>
        <w:t>En consecuencia, el Fideicomiso no aceptará pagos en efectivo cuando el monto supere los límites establecidos por la Ley.</w:t>
      </w:r>
    </w:p>
    <w:p w14:paraId="6D5441A3" w14:textId="77777777" w:rsidR="006534AC" w:rsidRDefault="006534AC" w:rsidP="00D44BDF">
      <w:pPr>
        <w:tabs>
          <w:tab w:val="left" w:pos="993"/>
        </w:tabs>
        <w:ind w:left="708"/>
        <w:jc w:val="both"/>
        <w:rPr>
          <w:rFonts w:asciiTheme="majorHAnsi" w:hAnsiTheme="majorHAnsi"/>
          <w:b/>
          <w:i/>
          <w:sz w:val="21"/>
          <w:szCs w:val="21"/>
        </w:rPr>
      </w:pPr>
    </w:p>
    <w:p w14:paraId="279CF9B7" w14:textId="55C12278" w:rsidR="002F06B4" w:rsidRDefault="002F06B4" w:rsidP="00D44BDF">
      <w:pPr>
        <w:tabs>
          <w:tab w:val="left" w:pos="993"/>
        </w:tabs>
        <w:ind w:left="708"/>
        <w:jc w:val="both"/>
        <w:rPr>
          <w:rFonts w:asciiTheme="majorHAnsi" w:hAnsiTheme="majorHAnsi"/>
          <w:sz w:val="21"/>
          <w:szCs w:val="21"/>
        </w:rPr>
      </w:pPr>
      <w:r w:rsidRPr="00624E5E">
        <w:rPr>
          <w:rFonts w:asciiTheme="majorHAnsi" w:hAnsiTheme="majorHAnsi"/>
          <w:b/>
          <w:i/>
          <w:sz w:val="21"/>
          <w:szCs w:val="21"/>
        </w:rPr>
        <w:t>Artículo 43</w:t>
      </w:r>
      <w:r w:rsidR="00F9512A" w:rsidRPr="00624E5E">
        <w:rPr>
          <w:rFonts w:asciiTheme="majorHAnsi" w:hAnsiTheme="majorHAnsi"/>
          <w:b/>
          <w:i/>
          <w:sz w:val="21"/>
          <w:szCs w:val="21"/>
        </w:rPr>
        <w:t>.-</w:t>
      </w:r>
      <w:r w:rsidRPr="00624E5E">
        <w:rPr>
          <w:rFonts w:asciiTheme="majorHAnsi" w:hAnsiTheme="majorHAnsi"/>
          <w:i/>
          <w:sz w:val="21"/>
          <w:szCs w:val="21"/>
        </w:rPr>
        <w:t xml:space="preserve"> del Capítulo VI del Reglamento de la Ley </w:t>
      </w:r>
      <w:r w:rsidR="00D44BDF" w:rsidRPr="00624E5E">
        <w:rPr>
          <w:rFonts w:asciiTheme="majorHAnsi" w:hAnsiTheme="majorHAnsi"/>
          <w:i/>
          <w:sz w:val="21"/>
          <w:szCs w:val="21"/>
        </w:rPr>
        <w:t>PLD. -</w:t>
      </w:r>
      <w:r w:rsidRPr="00624E5E">
        <w:rPr>
          <w:rFonts w:asciiTheme="majorHAnsi" w:hAnsiTheme="majorHAnsi"/>
          <w:i/>
          <w:sz w:val="21"/>
          <w:szCs w:val="21"/>
        </w:rPr>
        <w:t xml:space="preserve"> Quienes participen en las </w:t>
      </w:r>
      <w:r w:rsidR="00F9512A" w:rsidRPr="00624E5E">
        <w:rPr>
          <w:rFonts w:asciiTheme="majorHAnsi" w:hAnsiTheme="majorHAnsi"/>
          <w:i/>
          <w:sz w:val="21"/>
          <w:szCs w:val="21"/>
        </w:rPr>
        <w:t>Actividades Vulnerables</w:t>
      </w:r>
      <w:r w:rsidRPr="00624E5E">
        <w:rPr>
          <w:rFonts w:asciiTheme="majorHAnsi" w:hAnsiTheme="majorHAnsi"/>
          <w:i/>
          <w:sz w:val="21"/>
          <w:szCs w:val="21"/>
        </w:rPr>
        <w:t xml:space="preserve">, al momento de recibir monedas y billetes, en moneda nacional o divisas y </w:t>
      </w:r>
      <w:r w:rsidR="00F9512A" w:rsidRPr="00624E5E">
        <w:rPr>
          <w:rFonts w:asciiTheme="majorHAnsi" w:hAnsiTheme="majorHAnsi"/>
          <w:i/>
          <w:sz w:val="21"/>
          <w:szCs w:val="21"/>
        </w:rPr>
        <w:t>M</w:t>
      </w:r>
      <w:r w:rsidRPr="00624E5E">
        <w:rPr>
          <w:rFonts w:asciiTheme="majorHAnsi" w:hAnsiTheme="majorHAnsi"/>
          <w:i/>
          <w:sz w:val="21"/>
          <w:szCs w:val="21"/>
        </w:rPr>
        <w:t xml:space="preserve">etales </w:t>
      </w:r>
      <w:r w:rsidR="00F9512A" w:rsidRPr="00624E5E">
        <w:rPr>
          <w:rFonts w:asciiTheme="majorHAnsi" w:hAnsiTheme="majorHAnsi"/>
          <w:i/>
          <w:sz w:val="21"/>
          <w:szCs w:val="21"/>
        </w:rPr>
        <w:t>P</w:t>
      </w:r>
      <w:r w:rsidRPr="00624E5E">
        <w:rPr>
          <w:rFonts w:asciiTheme="majorHAnsi" w:hAnsiTheme="majorHAnsi"/>
          <w:i/>
          <w:sz w:val="21"/>
          <w:szCs w:val="21"/>
        </w:rPr>
        <w:t xml:space="preserve">reciosos para llevar a cabo una enajenación; y ésta se cancele o requiera una devolución de recursos, </w:t>
      </w:r>
      <w:r w:rsidRPr="00624E5E">
        <w:rPr>
          <w:rFonts w:asciiTheme="majorHAnsi" w:hAnsiTheme="majorHAnsi"/>
          <w:b/>
          <w:i/>
          <w:sz w:val="21"/>
          <w:szCs w:val="21"/>
        </w:rPr>
        <w:t xml:space="preserve">deberán regresar </w:t>
      </w:r>
      <w:r w:rsidRPr="00624E5E">
        <w:rPr>
          <w:rFonts w:asciiTheme="majorHAnsi" w:hAnsiTheme="majorHAnsi"/>
          <w:i/>
          <w:sz w:val="21"/>
          <w:szCs w:val="21"/>
        </w:rPr>
        <w:t xml:space="preserve">los referidos recursos </w:t>
      </w:r>
      <w:r w:rsidRPr="00624E5E">
        <w:rPr>
          <w:rFonts w:asciiTheme="majorHAnsi" w:hAnsiTheme="majorHAnsi"/>
          <w:b/>
          <w:i/>
          <w:sz w:val="21"/>
          <w:szCs w:val="21"/>
        </w:rPr>
        <w:t>en la misma forma de pago</w:t>
      </w:r>
      <w:r w:rsidRPr="00624E5E">
        <w:rPr>
          <w:rFonts w:asciiTheme="majorHAnsi" w:hAnsiTheme="majorHAnsi"/>
          <w:i/>
          <w:sz w:val="21"/>
          <w:szCs w:val="21"/>
        </w:rPr>
        <w:t xml:space="preserve"> y con la misma moneda o divisa con la que se realizó la operación.</w:t>
      </w:r>
      <w:r w:rsidRPr="00624E5E">
        <w:rPr>
          <w:rFonts w:asciiTheme="majorHAnsi" w:hAnsiTheme="majorHAnsi"/>
          <w:sz w:val="21"/>
          <w:szCs w:val="21"/>
        </w:rPr>
        <w:t>”</w:t>
      </w:r>
    </w:p>
    <w:p w14:paraId="1090B417" w14:textId="77777777" w:rsidR="006534AC" w:rsidRDefault="006534AC" w:rsidP="00D44BDF">
      <w:pPr>
        <w:tabs>
          <w:tab w:val="left" w:pos="993"/>
        </w:tabs>
        <w:ind w:left="708"/>
        <w:jc w:val="both"/>
        <w:rPr>
          <w:rFonts w:asciiTheme="majorHAnsi" w:hAnsiTheme="majorHAnsi"/>
          <w:i/>
          <w:sz w:val="21"/>
          <w:szCs w:val="21"/>
        </w:rPr>
      </w:pPr>
    </w:p>
    <w:p w14:paraId="14405508" w14:textId="5910642E" w:rsidR="00BB411D" w:rsidRDefault="006534AC" w:rsidP="00BB411D">
      <w:pPr>
        <w:tabs>
          <w:tab w:val="left" w:pos="993"/>
        </w:tabs>
        <w:ind w:left="708"/>
        <w:jc w:val="both"/>
        <w:rPr>
          <w:rFonts w:asciiTheme="majorHAnsi" w:hAnsiTheme="majorHAnsi"/>
          <w:i/>
          <w:sz w:val="21"/>
          <w:szCs w:val="21"/>
        </w:rPr>
      </w:pPr>
      <w:r w:rsidRPr="006534AC">
        <w:rPr>
          <w:rFonts w:asciiTheme="majorHAnsi" w:hAnsiTheme="majorHAnsi"/>
          <w:i/>
          <w:sz w:val="21"/>
          <w:szCs w:val="21"/>
        </w:rPr>
        <w:t>El cliente manifiesta bajo protesta de decir verdad que los recursos con los que realizará los pagos derivados de la operación descrita provienen de actividades lícitas y que no tienen relación con actividades ilícitas previstas en la legislación aplicable</w:t>
      </w:r>
      <w:r w:rsidR="00BB411D">
        <w:rPr>
          <w:rFonts w:asciiTheme="majorHAnsi" w:hAnsiTheme="majorHAnsi"/>
          <w:i/>
          <w:sz w:val="21"/>
          <w:szCs w:val="21"/>
        </w:rPr>
        <w:t xml:space="preserve"> </w:t>
      </w:r>
      <w:r w:rsidR="00BB411D" w:rsidRPr="00BB411D">
        <w:rPr>
          <w:rFonts w:asciiTheme="majorHAnsi" w:hAnsiTheme="majorHAnsi"/>
          <w:i/>
          <w:sz w:val="21"/>
          <w:szCs w:val="21"/>
        </w:rPr>
        <w:t>y reconoce que cualquier falsedad en dicha declaración podrá dar lugar a la rescisión inmediata de la operación, sin responsabilidad para el Fideicomiso.</w:t>
      </w:r>
    </w:p>
    <w:p w14:paraId="0EBC0AF4" w14:textId="77777777" w:rsidR="006534AC" w:rsidRDefault="006534AC" w:rsidP="00D44BDF">
      <w:pPr>
        <w:tabs>
          <w:tab w:val="left" w:pos="993"/>
        </w:tabs>
        <w:ind w:left="708"/>
        <w:jc w:val="both"/>
        <w:rPr>
          <w:rFonts w:asciiTheme="majorHAnsi" w:hAnsiTheme="majorHAnsi"/>
          <w:i/>
          <w:sz w:val="21"/>
          <w:szCs w:val="21"/>
        </w:rPr>
      </w:pPr>
    </w:p>
    <w:p w14:paraId="78965BB6" w14:textId="416B2A22" w:rsidR="006534AC" w:rsidRDefault="006534AC" w:rsidP="00D44BDF">
      <w:pPr>
        <w:tabs>
          <w:tab w:val="left" w:pos="993"/>
        </w:tabs>
        <w:ind w:left="708"/>
        <w:jc w:val="both"/>
        <w:rPr>
          <w:rFonts w:asciiTheme="majorHAnsi" w:hAnsiTheme="majorHAnsi"/>
          <w:i/>
          <w:sz w:val="21"/>
          <w:szCs w:val="21"/>
        </w:rPr>
      </w:pPr>
      <w:r w:rsidRPr="006534AC">
        <w:rPr>
          <w:rFonts w:asciiTheme="majorHAnsi" w:hAnsiTheme="majorHAnsi"/>
          <w:i/>
          <w:sz w:val="21"/>
          <w:szCs w:val="21"/>
        </w:rPr>
        <w:t>El cliente se obliga a proporcionar la documentación e información necesaria para la debida integración de su expediente de identificación, incluyendo identificación oficial vigente, comprobante de domicilio, constancia de situación fiscal, información sobre su actividad económica y, en su caso, datos del beneficiario controlador, conforme a la Ley aplicable.</w:t>
      </w:r>
    </w:p>
    <w:p w14:paraId="5C77F1EA" w14:textId="77777777" w:rsidR="006534AC" w:rsidRDefault="006534AC" w:rsidP="00D44BDF">
      <w:pPr>
        <w:tabs>
          <w:tab w:val="left" w:pos="993"/>
        </w:tabs>
        <w:ind w:left="708"/>
        <w:jc w:val="both"/>
        <w:rPr>
          <w:rFonts w:asciiTheme="majorHAnsi" w:hAnsiTheme="majorHAnsi"/>
          <w:i/>
          <w:sz w:val="21"/>
          <w:szCs w:val="21"/>
        </w:rPr>
      </w:pPr>
    </w:p>
    <w:p w14:paraId="114C7381" w14:textId="46009632" w:rsidR="006534AC" w:rsidRPr="006534AC" w:rsidRDefault="006534AC" w:rsidP="006534AC">
      <w:pPr>
        <w:tabs>
          <w:tab w:val="left" w:pos="993"/>
        </w:tabs>
        <w:ind w:left="708"/>
        <w:jc w:val="both"/>
        <w:rPr>
          <w:rFonts w:asciiTheme="majorHAnsi" w:hAnsiTheme="majorHAnsi"/>
          <w:i/>
          <w:sz w:val="21"/>
          <w:szCs w:val="21"/>
        </w:rPr>
      </w:pPr>
      <w:r w:rsidRPr="006534AC">
        <w:rPr>
          <w:rFonts w:asciiTheme="majorHAnsi" w:hAnsiTheme="majorHAnsi"/>
          <w:i/>
          <w:sz w:val="21"/>
          <w:szCs w:val="21"/>
        </w:rPr>
        <w:lastRenderedPageBreak/>
        <w:t>El cliente reconoce y acepta que el Fideicomiso podrá presentar ante la autoridad competente los avisos e informes que resulten obligatorios conforme a la Ley, sin que ello implique violación a la confidencialidad de la información proporcionada</w:t>
      </w:r>
      <w:r>
        <w:rPr>
          <w:rFonts w:asciiTheme="majorHAnsi" w:hAnsiTheme="majorHAnsi"/>
          <w:i/>
          <w:sz w:val="21"/>
          <w:szCs w:val="21"/>
        </w:rPr>
        <w:t xml:space="preserve"> </w:t>
      </w:r>
      <w:r w:rsidRPr="006534AC">
        <w:rPr>
          <w:rFonts w:asciiTheme="majorHAnsi" w:hAnsiTheme="majorHAnsi"/>
          <w:i/>
          <w:sz w:val="21"/>
          <w:szCs w:val="21"/>
        </w:rPr>
        <w:t>y se obliga a actualizar dicha información en caso de modificación durante la vigencia de la relación contractual.</w:t>
      </w:r>
    </w:p>
    <w:p w14:paraId="4C24982D" w14:textId="77777777" w:rsidR="00D44BDF" w:rsidRPr="006534AC" w:rsidRDefault="00D44BDF" w:rsidP="00D44BDF">
      <w:pPr>
        <w:rPr>
          <w:rFonts w:asciiTheme="majorHAnsi" w:hAnsiTheme="majorHAnsi"/>
          <w:i/>
          <w:sz w:val="21"/>
          <w:szCs w:val="21"/>
        </w:rPr>
      </w:pPr>
    </w:p>
    <w:p w14:paraId="7A8533A3" w14:textId="77777777" w:rsidR="00E3584D" w:rsidRDefault="00E3584D" w:rsidP="00D44BDF">
      <w:pPr>
        <w:rPr>
          <w:rFonts w:asciiTheme="majorHAnsi" w:hAnsiTheme="majorHAnsi"/>
          <w:sz w:val="21"/>
          <w:szCs w:val="21"/>
        </w:rPr>
      </w:pPr>
    </w:p>
    <w:p w14:paraId="32EEE71E" w14:textId="4F141D76" w:rsidR="00D44BDF" w:rsidRPr="00624E5E" w:rsidRDefault="00E3584D" w:rsidP="00D44BDF">
      <w:pPr>
        <w:rPr>
          <w:rFonts w:asciiTheme="majorHAnsi" w:hAnsiTheme="majorHAnsi"/>
          <w:sz w:val="21"/>
          <w:szCs w:val="21"/>
        </w:rPr>
      </w:pPr>
      <w:r>
        <w:rPr>
          <w:rFonts w:asciiTheme="majorHAnsi" w:hAnsiTheme="majorHAnsi"/>
          <w:sz w:val="21"/>
          <w:szCs w:val="21"/>
        </w:rPr>
        <w:t>A</w:t>
      </w:r>
      <w:r w:rsidR="00763295" w:rsidRPr="00624E5E">
        <w:rPr>
          <w:rFonts w:asciiTheme="majorHAnsi" w:hAnsiTheme="majorHAnsi"/>
          <w:sz w:val="21"/>
          <w:szCs w:val="21"/>
        </w:rPr>
        <w:t>tentamente</w:t>
      </w:r>
    </w:p>
    <w:p w14:paraId="3704051B" w14:textId="4A00D599" w:rsidR="00D44BDF" w:rsidRPr="00624E5E" w:rsidRDefault="000E614A" w:rsidP="00D44BDF">
      <w:pPr>
        <w:rPr>
          <w:rFonts w:asciiTheme="majorHAnsi" w:hAnsiTheme="majorHAnsi"/>
          <w:sz w:val="21"/>
          <w:szCs w:val="21"/>
          <w:u w:val="single"/>
        </w:rPr>
      </w:pPr>
      <w:r w:rsidRPr="00CA2F54">
        <w:rPr>
          <w:rFonts w:ascii="Calibri" w:hAnsi="Calibri" w:cs="Calibri"/>
          <w:b/>
          <w:bCs/>
          <w:sz w:val="21"/>
          <w:szCs w:val="21"/>
        </w:rPr>
        <w:t xml:space="preserve">FIDEICOMISO </w:t>
      </w:r>
      <w:r w:rsidR="006534AC" w:rsidRPr="00616941">
        <w:rPr>
          <w:rFonts w:asciiTheme="majorHAnsi" w:hAnsiTheme="majorHAnsi" w:cstheme="majorHAnsi"/>
          <w:b/>
          <w:bCs/>
          <w:sz w:val="22"/>
          <w:szCs w:val="22"/>
        </w:rPr>
        <w:t>9268/2025 GFM</w:t>
      </w:r>
    </w:p>
    <w:p w14:paraId="3044AA96" w14:textId="77777777" w:rsidR="00D44BDF" w:rsidRPr="00624E5E" w:rsidRDefault="00D44BDF" w:rsidP="00D750A7">
      <w:pPr>
        <w:rPr>
          <w:rFonts w:asciiTheme="majorHAnsi" w:hAnsiTheme="majorHAnsi"/>
          <w:sz w:val="21"/>
          <w:szCs w:val="21"/>
          <w:u w:val="single"/>
        </w:rPr>
      </w:pPr>
    </w:p>
    <w:p w14:paraId="555104CC" w14:textId="04E2DE54" w:rsidR="00D44BDF" w:rsidRPr="00624E5E" w:rsidRDefault="003E49DD" w:rsidP="00D750A7">
      <w:pPr>
        <w:tabs>
          <w:tab w:val="left" w:pos="993"/>
        </w:tabs>
        <w:rPr>
          <w:rFonts w:asciiTheme="majorHAnsi" w:hAnsiTheme="majorHAnsi"/>
          <w:sz w:val="21"/>
          <w:szCs w:val="21"/>
        </w:rPr>
      </w:pPr>
      <w:r w:rsidRPr="00624E5E">
        <w:rPr>
          <w:rFonts w:asciiTheme="majorHAnsi" w:hAnsiTheme="majorHAnsi"/>
          <w:sz w:val="21"/>
          <w:szCs w:val="21"/>
        </w:rPr>
        <w:t>Quedo debida</w:t>
      </w:r>
      <w:r w:rsidR="00763295" w:rsidRPr="00624E5E">
        <w:rPr>
          <w:rFonts w:asciiTheme="majorHAnsi" w:hAnsiTheme="majorHAnsi"/>
          <w:sz w:val="21"/>
          <w:szCs w:val="21"/>
        </w:rPr>
        <w:t xml:space="preserve">mente enterado de los </w:t>
      </w:r>
      <w:r w:rsidR="006F6359" w:rsidRPr="00624E5E">
        <w:rPr>
          <w:rFonts w:asciiTheme="majorHAnsi" w:hAnsiTheme="majorHAnsi"/>
          <w:sz w:val="21"/>
          <w:szCs w:val="21"/>
        </w:rPr>
        <w:t>alcances,</w:t>
      </w:r>
      <w:r w:rsidR="00763295" w:rsidRPr="00624E5E">
        <w:rPr>
          <w:rFonts w:asciiTheme="majorHAnsi" w:hAnsiTheme="majorHAnsi"/>
          <w:sz w:val="21"/>
          <w:szCs w:val="21"/>
        </w:rPr>
        <w:t xml:space="preserve"> así como </w:t>
      </w:r>
      <w:r w:rsidRPr="00624E5E">
        <w:rPr>
          <w:rFonts w:asciiTheme="majorHAnsi" w:hAnsiTheme="majorHAnsi"/>
          <w:sz w:val="21"/>
          <w:szCs w:val="21"/>
        </w:rPr>
        <w:t>del cumplimiento de la</w:t>
      </w:r>
      <w:r w:rsidR="00763295" w:rsidRPr="00624E5E">
        <w:rPr>
          <w:rFonts w:asciiTheme="majorHAnsi" w:hAnsiTheme="majorHAnsi"/>
          <w:sz w:val="21"/>
          <w:szCs w:val="21"/>
        </w:rPr>
        <w:t xml:space="preserve"> </w:t>
      </w:r>
      <w:r w:rsidR="00BB411D" w:rsidRPr="00BB411D">
        <w:rPr>
          <w:rFonts w:asciiTheme="majorHAnsi" w:hAnsiTheme="majorHAnsi"/>
          <w:sz w:val="21"/>
          <w:szCs w:val="21"/>
        </w:rPr>
        <w:t>Ley de Prevención de Lavado de Dinero</w:t>
      </w:r>
      <w:r w:rsidR="00763295" w:rsidRPr="00624E5E">
        <w:rPr>
          <w:rFonts w:asciiTheme="majorHAnsi" w:hAnsiTheme="majorHAnsi"/>
          <w:sz w:val="21"/>
          <w:szCs w:val="21"/>
        </w:rPr>
        <w:t>.</w:t>
      </w:r>
    </w:p>
    <w:p w14:paraId="2031EAD1" w14:textId="77777777" w:rsidR="003E49DD" w:rsidRPr="00624E5E" w:rsidRDefault="003E49DD" w:rsidP="00D750A7">
      <w:pPr>
        <w:tabs>
          <w:tab w:val="left" w:pos="993"/>
        </w:tabs>
        <w:rPr>
          <w:rFonts w:asciiTheme="majorHAnsi" w:hAnsiTheme="majorHAnsi"/>
          <w:sz w:val="21"/>
          <w:szCs w:val="21"/>
        </w:rPr>
      </w:pPr>
    </w:p>
    <w:p w14:paraId="360A0C33" w14:textId="77777777" w:rsidR="003E49DD" w:rsidRPr="00624E5E" w:rsidRDefault="003E49DD" w:rsidP="00D750A7">
      <w:pPr>
        <w:tabs>
          <w:tab w:val="left" w:pos="993"/>
        </w:tabs>
        <w:rPr>
          <w:rFonts w:asciiTheme="majorHAnsi" w:hAnsiTheme="majorHAnsi"/>
          <w:sz w:val="21"/>
          <w:szCs w:val="21"/>
        </w:rPr>
      </w:pPr>
    </w:p>
    <w:p w14:paraId="3A82C3D0" w14:textId="77777777" w:rsidR="003E49DD" w:rsidRPr="00624E5E" w:rsidRDefault="000A531C" w:rsidP="00D750A7">
      <w:pPr>
        <w:tabs>
          <w:tab w:val="left" w:pos="993"/>
        </w:tabs>
        <w:rPr>
          <w:rFonts w:asciiTheme="majorHAnsi" w:hAnsiTheme="majorHAnsi"/>
          <w:sz w:val="21"/>
          <w:szCs w:val="21"/>
        </w:rPr>
      </w:pPr>
      <w:r w:rsidRPr="00624E5E">
        <w:rPr>
          <w:rFonts w:asciiTheme="majorHAnsi" w:hAnsiTheme="majorHAnsi"/>
          <w:color w:val="F2F2F2" w:themeColor="background1" w:themeShade="F2"/>
          <w:sz w:val="21"/>
          <w:szCs w:val="21"/>
        </w:rPr>
        <w:t xml:space="preserve">            Nombre y Firma</w:t>
      </w:r>
    </w:p>
    <w:p w14:paraId="459EE0BF" w14:textId="77777777" w:rsidR="003E49DD" w:rsidRPr="00624E5E" w:rsidRDefault="003E49DD" w:rsidP="00D750A7">
      <w:pPr>
        <w:tabs>
          <w:tab w:val="left" w:pos="993"/>
        </w:tabs>
        <w:rPr>
          <w:rFonts w:asciiTheme="majorHAnsi" w:hAnsiTheme="majorHAnsi"/>
          <w:sz w:val="21"/>
          <w:szCs w:val="21"/>
        </w:rPr>
      </w:pPr>
      <w:r w:rsidRPr="00624E5E">
        <w:rPr>
          <w:rFonts w:asciiTheme="majorHAnsi" w:hAnsiTheme="majorHAnsi"/>
          <w:sz w:val="21"/>
          <w:szCs w:val="21"/>
        </w:rPr>
        <w:t>_______</w:t>
      </w:r>
      <w:r w:rsidR="00050710" w:rsidRPr="00624E5E">
        <w:rPr>
          <w:rFonts w:asciiTheme="majorHAnsi" w:hAnsiTheme="majorHAnsi"/>
          <w:sz w:val="21"/>
          <w:szCs w:val="21"/>
        </w:rPr>
        <w:t>_</w:t>
      </w:r>
      <w:r w:rsidR="000A531C" w:rsidRPr="00624E5E">
        <w:rPr>
          <w:rFonts w:asciiTheme="majorHAnsi" w:hAnsiTheme="majorHAnsi"/>
          <w:sz w:val="21"/>
          <w:szCs w:val="21"/>
        </w:rPr>
        <w:t>__</w:t>
      </w:r>
      <w:r w:rsidR="00050710" w:rsidRPr="00624E5E">
        <w:rPr>
          <w:rFonts w:asciiTheme="majorHAnsi" w:hAnsiTheme="majorHAnsi"/>
          <w:sz w:val="21"/>
          <w:szCs w:val="21"/>
        </w:rPr>
        <w:t>__</w:t>
      </w:r>
      <w:r w:rsidRPr="00624E5E">
        <w:rPr>
          <w:rFonts w:asciiTheme="majorHAnsi" w:hAnsiTheme="majorHAnsi"/>
          <w:sz w:val="21"/>
          <w:szCs w:val="21"/>
        </w:rPr>
        <w:t>_______________</w:t>
      </w:r>
    </w:p>
    <w:p w14:paraId="4A875B0F" w14:textId="2F0B8962" w:rsidR="00DC17DB" w:rsidRPr="00624E5E" w:rsidRDefault="005635F7" w:rsidP="005635F7">
      <w:pPr>
        <w:tabs>
          <w:tab w:val="left" w:pos="993"/>
        </w:tabs>
        <w:jc w:val="both"/>
        <w:rPr>
          <w:rFonts w:asciiTheme="majorHAnsi" w:hAnsiTheme="majorHAnsi"/>
          <w:sz w:val="21"/>
          <w:szCs w:val="21"/>
        </w:rPr>
      </w:pPr>
      <w:r w:rsidRPr="005635F7">
        <w:rPr>
          <w:rFonts w:asciiTheme="majorHAnsi" w:hAnsiTheme="majorHAnsi"/>
          <w:b/>
          <w:bCs/>
          <w:i/>
          <w:sz w:val="21"/>
          <w:szCs w:val="21"/>
        </w:rPr>
        <w:t>{cliente_nombre}</w:t>
      </w:r>
    </w:p>
    <w:p w14:paraId="45BD36D3" w14:textId="77777777" w:rsidR="00DC17DB" w:rsidRPr="00624E5E" w:rsidRDefault="00DC17DB" w:rsidP="00D44BDF">
      <w:pPr>
        <w:tabs>
          <w:tab w:val="left" w:pos="993"/>
        </w:tabs>
        <w:ind w:left="708"/>
        <w:jc w:val="both"/>
        <w:rPr>
          <w:rFonts w:asciiTheme="majorHAnsi" w:hAnsiTheme="majorHAnsi"/>
          <w:sz w:val="21"/>
          <w:szCs w:val="21"/>
        </w:rPr>
      </w:pPr>
    </w:p>
    <w:sectPr w:rsidR="00DC17DB" w:rsidRPr="00624E5E" w:rsidSect="008017D1">
      <w:headerReference w:type="even" r:id="rId8"/>
      <w:headerReference w:type="default" r:id="rId9"/>
      <w:footerReference w:type="even" r:id="rId10"/>
      <w:footerReference w:type="default" r:id="rId11"/>
      <w:pgSz w:w="12240" w:h="15840"/>
      <w:pgMar w:top="1418" w:right="1418" w:bottom="1418" w:left="1418" w:header="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D02AE" w14:textId="77777777" w:rsidR="00C53187" w:rsidRDefault="00C53187" w:rsidP="003E3B77">
      <w:r>
        <w:separator/>
      </w:r>
    </w:p>
  </w:endnote>
  <w:endnote w:type="continuationSeparator" w:id="0">
    <w:p w14:paraId="214ABB39" w14:textId="77777777" w:rsidR="00C53187" w:rsidRDefault="00C53187" w:rsidP="003E3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cherPro Book">
    <w:altName w:val="Times New Roman"/>
    <w:panose1 w:val="00000000000000000000"/>
    <w:charset w:val="00"/>
    <w:family w:val="modern"/>
    <w:notTrueType/>
    <w:pitch w:val="variable"/>
    <w:sig w:usb0="00000001" w:usb1="4000005B" w:usb2="00000000" w:usb3="00000000" w:csb0="0000008B"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F392" w14:textId="77777777" w:rsidR="00FA44ED" w:rsidRDefault="00FA44ED" w:rsidP="00FA44E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C9B25D8" w14:textId="77777777" w:rsidR="00FA44ED" w:rsidRDefault="00FA44ED" w:rsidP="003E3B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AF0E" w14:textId="6106C686" w:rsidR="0010185A" w:rsidRPr="00624E5E" w:rsidRDefault="000E614A" w:rsidP="00B513B4">
    <w:pPr>
      <w:rPr>
        <w:rFonts w:asciiTheme="majorHAnsi" w:hAnsiTheme="majorHAnsi"/>
        <w:sz w:val="15"/>
        <w:szCs w:val="15"/>
      </w:rPr>
    </w:pPr>
    <w:r>
      <w:rPr>
        <w:rFonts w:asciiTheme="majorHAnsi" w:hAnsiTheme="majorHAnsi"/>
        <w:sz w:val="15"/>
        <w:szCs w:val="15"/>
      </w:rPr>
      <w:tab/>
    </w:r>
    <w:r>
      <w:rPr>
        <w:rFonts w:asciiTheme="majorHAnsi" w:hAnsiTheme="majorHAnsi"/>
        <w:sz w:val="15"/>
        <w:szCs w:val="15"/>
      </w:rPr>
      <w:tab/>
    </w:r>
    <w:r>
      <w:rPr>
        <w:rFonts w:asciiTheme="majorHAnsi" w:hAnsiTheme="majorHAnsi"/>
        <w:sz w:val="15"/>
        <w:szCs w:val="15"/>
      </w:rPr>
      <w:tab/>
    </w:r>
    <w:r>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rPr>
      <w:tab/>
    </w:r>
    <w:r w:rsidR="00B513B4" w:rsidRPr="00624E5E">
      <w:rPr>
        <w:rFonts w:asciiTheme="majorHAnsi" w:hAnsiTheme="majorHAnsi"/>
        <w:sz w:val="15"/>
        <w:szCs w:val="15"/>
        <w:lang w:val="es-ES"/>
      </w:rPr>
      <w:t xml:space="preserve">Página </w:t>
    </w:r>
    <w:r w:rsidR="00B513B4" w:rsidRPr="00624E5E">
      <w:rPr>
        <w:rFonts w:asciiTheme="majorHAnsi" w:hAnsiTheme="majorHAnsi"/>
        <w:b/>
        <w:bCs/>
        <w:sz w:val="15"/>
        <w:szCs w:val="15"/>
      </w:rPr>
      <w:fldChar w:fldCharType="begin"/>
    </w:r>
    <w:r w:rsidR="00B513B4" w:rsidRPr="00624E5E">
      <w:rPr>
        <w:rFonts w:asciiTheme="majorHAnsi" w:hAnsiTheme="majorHAnsi"/>
        <w:b/>
        <w:bCs/>
        <w:sz w:val="15"/>
        <w:szCs w:val="15"/>
      </w:rPr>
      <w:instrText>PAGE  \* Arabic  \* MERGEFORMAT</w:instrText>
    </w:r>
    <w:r w:rsidR="00B513B4" w:rsidRPr="00624E5E">
      <w:rPr>
        <w:rFonts w:asciiTheme="majorHAnsi" w:hAnsiTheme="majorHAnsi"/>
        <w:b/>
        <w:bCs/>
        <w:sz w:val="15"/>
        <w:szCs w:val="15"/>
      </w:rPr>
      <w:fldChar w:fldCharType="separate"/>
    </w:r>
    <w:r w:rsidR="009064DA" w:rsidRPr="00624E5E">
      <w:rPr>
        <w:rFonts w:asciiTheme="majorHAnsi" w:hAnsiTheme="majorHAnsi"/>
        <w:b/>
        <w:bCs/>
        <w:noProof/>
        <w:sz w:val="15"/>
        <w:szCs w:val="15"/>
        <w:lang w:val="es-ES"/>
      </w:rPr>
      <w:t>1</w:t>
    </w:r>
    <w:r w:rsidR="00B513B4" w:rsidRPr="00624E5E">
      <w:rPr>
        <w:rFonts w:asciiTheme="majorHAnsi" w:hAnsiTheme="majorHAnsi"/>
        <w:b/>
        <w:bCs/>
        <w:sz w:val="15"/>
        <w:szCs w:val="15"/>
      </w:rPr>
      <w:fldChar w:fldCharType="end"/>
    </w:r>
    <w:r w:rsidR="00B513B4" w:rsidRPr="00624E5E">
      <w:rPr>
        <w:rFonts w:asciiTheme="majorHAnsi" w:hAnsiTheme="majorHAnsi"/>
        <w:sz w:val="15"/>
        <w:szCs w:val="15"/>
        <w:lang w:val="es-ES"/>
      </w:rPr>
      <w:t xml:space="preserve"> de </w:t>
    </w:r>
    <w:r w:rsidR="00B513B4" w:rsidRPr="00624E5E">
      <w:rPr>
        <w:rFonts w:asciiTheme="majorHAnsi" w:hAnsiTheme="majorHAnsi"/>
        <w:b/>
        <w:bCs/>
        <w:sz w:val="15"/>
        <w:szCs w:val="15"/>
      </w:rPr>
      <w:fldChar w:fldCharType="begin"/>
    </w:r>
    <w:r w:rsidR="00B513B4" w:rsidRPr="00624E5E">
      <w:rPr>
        <w:rFonts w:asciiTheme="majorHAnsi" w:hAnsiTheme="majorHAnsi"/>
        <w:b/>
        <w:bCs/>
        <w:sz w:val="15"/>
        <w:szCs w:val="15"/>
      </w:rPr>
      <w:instrText>NUMPAGES  \* Arabic  \* MERGEFORMAT</w:instrText>
    </w:r>
    <w:r w:rsidR="00B513B4" w:rsidRPr="00624E5E">
      <w:rPr>
        <w:rFonts w:asciiTheme="majorHAnsi" w:hAnsiTheme="majorHAnsi"/>
        <w:b/>
        <w:bCs/>
        <w:sz w:val="15"/>
        <w:szCs w:val="15"/>
      </w:rPr>
      <w:fldChar w:fldCharType="separate"/>
    </w:r>
    <w:r w:rsidR="009064DA" w:rsidRPr="00624E5E">
      <w:rPr>
        <w:rFonts w:asciiTheme="majorHAnsi" w:hAnsiTheme="majorHAnsi"/>
        <w:b/>
        <w:bCs/>
        <w:noProof/>
        <w:sz w:val="15"/>
        <w:szCs w:val="15"/>
        <w:lang w:val="es-ES"/>
      </w:rPr>
      <w:t>2</w:t>
    </w:r>
    <w:r w:rsidR="00B513B4" w:rsidRPr="00624E5E">
      <w:rPr>
        <w:rFonts w:asciiTheme="majorHAnsi" w:hAnsiTheme="majorHAnsi"/>
        <w:b/>
        <w:bCs/>
        <w:sz w:val="15"/>
        <w:szCs w:val="15"/>
      </w:rPr>
      <w:fldChar w:fldCharType="end"/>
    </w:r>
  </w:p>
  <w:p w14:paraId="06356E54" w14:textId="77777777" w:rsidR="00FA44ED" w:rsidRPr="0010185A" w:rsidRDefault="00FA44ED" w:rsidP="001018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7AD49" w14:textId="77777777" w:rsidR="00C53187" w:rsidRDefault="00C53187" w:rsidP="003E3B77">
      <w:r>
        <w:separator/>
      </w:r>
    </w:p>
  </w:footnote>
  <w:footnote w:type="continuationSeparator" w:id="0">
    <w:p w14:paraId="2EE3EE16" w14:textId="77777777" w:rsidR="00C53187" w:rsidRDefault="00C53187" w:rsidP="003E3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E50A" w14:textId="77777777" w:rsidR="00FA44ED" w:rsidRDefault="00000000">
    <w:pPr>
      <w:pStyle w:val="Encabezado"/>
    </w:pPr>
    <w:sdt>
      <w:sdtPr>
        <w:id w:val="2066367787"/>
        <w:placeholder>
          <w:docPart w:val="604A095CBFF8B94BA69B80DCC92922DC"/>
        </w:placeholder>
        <w:temporary/>
        <w:showingPlcHdr/>
      </w:sdtPr>
      <w:sdtContent>
        <w:r w:rsidR="00FA44ED">
          <w:rPr>
            <w:lang w:val="es-ES"/>
          </w:rPr>
          <w:t>[Escriba texto]</w:t>
        </w:r>
      </w:sdtContent>
    </w:sdt>
    <w:r w:rsidR="00FA44ED">
      <w:ptab w:relativeTo="margin" w:alignment="center" w:leader="none"/>
    </w:r>
    <w:sdt>
      <w:sdtPr>
        <w:id w:val="-422181194"/>
        <w:placeholder>
          <w:docPart w:val="BF2DDEAA8E0A1C4CB29713AC2ED92173"/>
        </w:placeholder>
        <w:temporary/>
        <w:showingPlcHdr/>
      </w:sdtPr>
      <w:sdtContent>
        <w:r w:rsidR="00FA44ED">
          <w:rPr>
            <w:lang w:val="es-ES"/>
          </w:rPr>
          <w:t>[Escriba texto]</w:t>
        </w:r>
      </w:sdtContent>
    </w:sdt>
    <w:r w:rsidR="00FA44ED">
      <w:ptab w:relativeTo="margin" w:alignment="right" w:leader="none"/>
    </w:r>
    <w:sdt>
      <w:sdtPr>
        <w:id w:val="-1180195635"/>
        <w:placeholder>
          <w:docPart w:val="3FB36FA431767B44A9026F79D4F298D5"/>
        </w:placeholder>
        <w:temporary/>
        <w:showingPlcHdr/>
      </w:sdtPr>
      <w:sdtContent>
        <w:r w:rsidR="00FA44ED">
          <w:rPr>
            <w:lang w:val="es-ES"/>
          </w:rPr>
          <w:t>[Escriba texto]</w:t>
        </w:r>
      </w:sdtContent>
    </w:sdt>
  </w:p>
  <w:p w14:paraId="0B508262" w14:textId="77777777" w:rsidR="00FA44ED" w:rsidRDefault="00FA44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EAF" w14:textId="77777777" w:rsidR="00DC17DB" w:rsidRDefault="00DC17DB" w:rsidP="003B2462">
    <w:pPr>
      <w:pStyle w:val="Encabezado"/>
      <w:ind w:hanging="1418"/>
    </w:pPr>
  </w:p>
  <w:p w14:paraId="6477A210" w14:textId="77777777" w:rsidR="00DC17DB" w:rsidRPr="00AD31EA" w:rsidRDefault="00DC17DB" w:rsidP="00DC17DB">
    <w:pPr>
      <w:tabs>
        <w:tab w:val="left" w:pos="993"/>
      </w:tabs>
      <w:jc w:val="right"/>
      <w:rPr>
        <w:rFonts w:ascii="ArcherPro Book" w:hAnsi="ArcherPro Book"/>
        <w:i/>
        <w:sz w:val="20"/>
        <w:szCs w:val="20"/>
      </w:rPr>
    </w:pPr>
  </w:p>
  <w:p w14:paraId="5C912EA1" w14:textId="77777777" w:rsidR="00DC17DB" w:rsidRPr="00AD31EA" w:rsidRDefault="00DC17DB" w:rsidP="00050710">
    <w:pPr>
      <w:tabs>
        <w:tab w:val="left" w:pos="993"/>
      </w:tabs>
      <w:rPr>
        <w:rFonts w:ascii="ArcherPro Book" w:hAnsi="ArcherPro Book"/>
        <w:i/>
        <w:sz w:val="20"/>
        <w:szCs w:val="20"/>
      </w:rPr>
    </w:pPr>
  </w:p>
  <w:p w14:paraId="48B6C921" w14:textId="77777777" w:rsidR="00CF7CEE" w:rsidRPr="00E17D9F" w:rsidRDefault="00290881" w:rsidP="00624E5E">
    <w:pPr>
      <w:tabs>
        <w:tab w:val="left" w:pos="993"/>
      </w:tabs>
      <w:jc w:val="center"/>
      <w:rPr>
        <w:rFonts w:asciiTheme="majorHAnsi" w:hAnsiTheme="majorHAnsi" w:cs="Arial"/>
        <w:b/>
        <w:sz w:val="32"/>
        <w:szCs w:val="32"/>
      </w:rPr>
    </w:pPr>
    <w:r w:rsidRPr="00E17D9F">
      <w:rPr>
        <w:rFonts w:asciiTheme="majorHAnsi" w:hAnsiTheme="majorHAnsi" w:cs="Arial"/>
        <w:b/>
        <w:sz w:val="32"/>
        <w:szCs w:val="32"/>
      </w:rPr>
      <w:t>ANEXO E</w:t>
    </w:r>
  </w:p>
  <w:p w14:paraId="274ECD62" w14:textId="77777777" w:rsidR="00050710" w:rsidRPr="00E17D9F" w:rsidRDefault="00DB26F9" w:rsidP="00050710">
    <w:pPr>
      <w:tabs>
        <w:tab w:val="left" w:pos="993"/>
      </w:tabs>
      <w:ind w:left="1843" w:hanging="1843"/>
      <w:jc w:val="center"/>
      <w:rPr>
        <w:rFonts w:asciiTheme="majorHAnsi" w:hAnsiTheme="majorHAnsi" w:cs="Arial"/>
        <w:b/>
        <w:sz w:val="32"/>
        <w:szCs w:val="32"/>
      </w:rPr>
    </w:pPr>
    <w:r w:rsidRPr="00E17D9F">
      <w:rPr>
        <w:rFonts w:asciiTheme="majorHAnsi" w:hAnsiTheme="majorHAnsi" w:cs="Arial"/>
        <w:b/>
        <w:sz w:val="32"/>
        <w:szCs w:val="32"/>
      </w:rPr>
      <w:t>LEY FEDERAL PARA LA PREVENCION E</w:t>
    </w:r>
    <w:r w:rsidR="00CF7CEE" w:rsidRPr="00E17D9F">
      <w:rPr>
        <w:rFonts w:asciiTheme="majorHAnsi" w:hAnsiTheme="majorHAnsi" w:cs="Arial"/>
        <w:b/>
        <w:sz w:val="32"/>
        <w:szCs w:val="32"/>
      </w:rPr>
      <w:t xml:space="preserve"> I</w:t>
    </w:r>
    <w:r w:rsidRPr="00E17D9F">
      <w:rPr>
        <w:rFonts w:asciiTheme="majorHAnsi" w:hAnsiTheme="majorHAnsi" w:cs="Arial"/>
        <w:b/>
        <w:sz w:val="32"/>
        <w:szCs w:val="32"/>
      </w:rPr>
      <w:t xml:space="preserve">DENTIFICACIÓN DE </w:t>
    </w:r>
  </w:p>
  <w:p w14:paraId="1529ECA4" w14:textId="77777777" w:rsidR="00DB26F9" w:rsidRPr="00E17D9F" w:rsidRDefault="00DB26F9" w:rsidP="00050710">
    <w:pPr>
      <w:tabs>
        <w:tab w:val="left" w:pos="993"/>
      </w:tabs>
      <w:ind w:left="1843" w:hanging="1843"/>
      <w:jc w:val="center"/>
      <w:rPr>
        <w:rFonts w:asciiTheme="majorHAnsi" w:hAnsiTheme="majorHAnsi" w:cs="Arial"/>
        <w:b/>
        <w:sz w:val="32"/>
        <w:szCs w:val="32"/>
      </w:rPr>
    </w:pPr>
    <w:r w:rsidRPr="00E17D9F">
      <w:rPr>
        <w:rFonts w:asciiTheme="majorHAnsi" w:hAnsiTheme="majorHAnsi" w:cs="Arial"/>
        <w:b/>
        <w:sz w:val="32"/>
        <w:szCs w:val="32"/>
      </w:rPr>
      <w:t>OPERACIONES</w:t>
    </w:r>
    <w:r w:rsidR="00050710" w:rsidRPr="00E17D9F">
      <w:rPr>
        <w:rFonts w:asciiTheme="majorHAnsi" w:hAnsiTheme="majorHAnsi" w:cs="Arial"/>
        <w:b/>
        <w:sz w:val="32"/>
        <w:szCs w:val="32"/>
      </w:rPr>
      <w:t xml:space="preserve"> </w:t>
    </w:r>
    <w:r w:rsidR="00CF7CEE" w:rsidRPr="00E17D9F">
      <w:rPr>
        <w:rFonts w:asciiTheme="majorHAnsi" w:hAnsiTheme="majorHAnsi" w:cs="Arial"/>
        <w:b/>
        <w:sz w:val="32"/>
        <w:szCs w:val="32"/>
      </w:rPr>
      <w:t>CO</w:t>
    </w:r>
    <w:r w:rsidR="00050710" w:rsidRPr="00E17D9F">
      <w:rPr>
        <w:rFonts w:asciiTheme="majorHAnsi" w:hAnsiTheme="majorHAnsi" w:cs="Arial"/>
        <w:b/>
        <w:sz w:val="32"/>
        <w:szCs w:val="32"/>
      </w:rPr>
      <w:t xml:space="preserve">N </w:t>
    </w:r>
    <w:r w:rsidR="00CF7CEE" w:rsidRPr="00E17D9F">
      <w:rPr>
        <w:rFonts w:asciiTheme="majorHAnsi" w:hAnsiTheme="majorHAnsi" w:cs="Arial"/>
        <w:b/>
        <w:sz w:val="32"/>
        <w:szCs w:val="32"/>
      </w:rPr>
      <w:t xml:space="preserve">RECURSOS </w:t>
    </w:r>
    <w:r w:rsidRPr="00E17D9F">
      <w:rPr>
        <w:rFonts w:asciiTheme="majorHAnsi" w:hAnsiTheme="majorHAnsi" w:cs="Arial"/>
        <w:b/>
        <w:sz w:val="32"/>
        <w:szCs w:val="32"/>
      </w:rPr>
      <w:t>DE PROCEDENCIA ILICITA</w:t>
    </w:r>
  </w:p>
  <w:p w14:paraId="0468005C" w14:textId="77777777" w:rsidR="00DB26F9" w:rsidRPr="00E17D9F" w:rsidRDefault="00DB26F9" w:rsidP="00050710">
    <w:pPr>
      <w:tabs>
        <w:tab w:val="left" w:pos="825"/>
        <w:tab w:val="left" w:pos="993"/>
        <w:tab w:val="center" w:pos="4702"/>
      </w:tabs>
      <w:jc w:val="center"/>
      <w:rPr>
        <w:rFonts w:asciiTheme="majorHAnsi" w:hAnsiTheme="majorHAnsi" w:cs="Arial"/>
        <w:sz w:val="32"/>
        <w:szCs w:val="32"/>
      </w:rPr>
    </w:pPr>
    <w:r w:rsidRPr="00E17D9F">
      <w:rPr>
        <w:rFonts w:asciiTheme="majorHAnsi" w:hAnsiTheme="majorHAnsi" w:cs="Arial"/>
        <w:b/>
        <w:sz w:val="32"/>
        <w:szCs w:val="32"/>
      </w:rPr>
      <w:t>(PREVENCION DE LAVADO DE DINERO</w:t>
    </w:r>
    <w:r w:rsidRPr="00E17D9F">
      <w:rPr>
        <w:rFonts w:asciiTheme="majorHAnsi" w:hAnsiTheme="majorHAnsi" w:cs="Arial"/>
        <w:sz w:val="32"/>
        <w:szCs w:val="32"/>
      </w:rPr>
      <w:t>)</w:t>
    </w:r>
  </w:p>
  <w:p w14:paraId="24E2866A" w14:textId="77777777" w:rsidR="00DC17DB" w:rsidRDefault="00290881" w:rsidP="005F4C57">
    <w:pPr>
      <w:tabs>
        <w:tab w:val="left" w:pos="630"/>
        <w:tab w:val="left" w:pos="993"/>
        <w:tab w:val="right" w:pos="9404"/>
      </w:tabs>
      <w:ind w:left="630"/>
      <w:jc w:val="both"/>
      <w:rPr>
        <w:rFonts w:ascii="Georgia" w:hAnsi="Georgia"/>
        <w:i/>
        <w:sz w:val="20"/>
        <w:szCs w:val="20"/>
      </w:rPr>
    </w:pPr>
    <w:r>
      <w:rPr>
        <w:rFonts w:ascii="Georgia" w:hAnsi="Georgia"/>
        <w:i/>
        <w:sz w:val="20"/>
        <w:szCs w:val="20"/>
      </w:rPr>
      <w:tab/>
    </w:r>
    <w:r>
      <w:rPr>
        <w:rFonts w:ascii="Georgia" w:hAnsi="Georgia"/>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54D"/>
    <w:multiLevelType w:val="hybridMultilevel"/>
    <w:tmpl w:val="5CBC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322DE"/>
    <w:multiLevelType w:val="hybridMultilevel"/>
    <w:tmpl w:val="9AF2B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30071C"/>
    <w:multiLevelType w:val="hybridMultilevel"/>
    <w:tmpl w:val="C8969A60"/>
    <w:lvl w:ilvl="0" w:tplc="080A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AE27A2F"/>
    <w:multiLevelType w:val="hybridMultilevel"/>
    <w:tmpl w:val="9A7E6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0625522">
    <w:abstractNumId w:val="2"/>
  </w:num>
  <w:num w:numId="2" w16cid:durableId="716245822">
    <w:abstractNumId w:val="1"/>
  </w:num>
  <w:num w:numId="3" w16cid:durableId="1176655359">
    <w:abstractNumId w:val="3"/>
  </w:num>
  <w:num w:numId="4" w16cid:durableId="22564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84"/>
    <w:rsid w:val="000122AF"/>
    <w:rsid w:val="000129D5"/>
    <w:rsid w:val="00012AC3"/>
    <w:rsid w:val="00025BF7"/>
    <w:rsid w:val="00034A73"/>
    <w:rsid w:val="000364B9"/>
    <w:rsid w:val="00042F3C"/>
    <w:rsid w:val="00050710"/>
    <w:rsid w:val="000666DA"/>
    <w:rsid w:val="0007570E"/>
    <w:rsid w:val="00076F5C"/>
    <w:rsid w:val="0008493A"/>
    <w:rsid w:val="000A531C"/>
    <w:rsid w:val="000B3356"/>
    <w:rsid w:val="000D08F7"/>
    <w:rsid w:val="000D5482"/>
    <w:rsid w:val="000D6900"/>
    <w:rsid w:val="000E614A"/>
    <w:rsid w:val="0010185A"/>
    <w:rsid w:val="0010490F"/>
    <w:rsid w:val="001077F1"/>
    <w:rsid w:val="001102B9"/>
    <w:rsid w:val="00125AC6"/>
    <w:rsid w:val="00143CBC"/>
    <w:rsid w:val="001C7483"/>
    <w:rsid w:val="001D7226"/>
    <w:rsid w:val="001F7EAB"/>
    <w:rsid w:val="00202908"/>
    <w:rsid w:val="00205D98"/>
    <w:rsid w:val="00220113"/>
    <w:rsid w:val="002438B1"/>
    <w:rsid w:val="00247C64"/>
    <w:rsid w:val="00254DC4"/>
    <w:rsid w:val="00264C27"/>
    <w:rsid w:val="00290881"/>
    <w:rsid w:val="002919A0"/>
    <w:rsid w:val="002B070E"/>
    <w:rsid w:val="002F06B4"/>
    <w:rsid w:val="002F1ADB"/>
    <w:rsid w:val="002F6D3D"/>
    <w:rsid w:val="0032168C"/>
    <w:rsid w:val="00347CED"/>
    <w:rsid w:val="0036769A"/>
    <w:rsid w:val="003A2D54"/>
    <w:rsid w:val="003B2462"/>
    <w:rsid w:val="003C42D8"/>
    <w:rsid w:val="003D0160"/>
    <w:rsid w:val="003E3B77"/>
    <w:rsid w:val="003E49DD"/>
    <w:rsid w:val="00413948"/>
    <w:rsid w:val="00454E7A"/>
    <w:rsid w:val="00457B92"/>
    <w:rsid w:val="004B6A04"/>
    <w:rsid w:val="004C1A16"/>
    <w:rsid w:val="004D4955"/>
    <w:rsid w:val="004F016A"/>
    <w:rsid w:val="00507576"/>
    <w:rsid w:val="00520452"/>
    <w:rsid w:val="005424FC"/>
    <w:rsid w:val="005454CF"/>
    <w:rsid w:val="005635F7"/>
    <w:rsid w:val="00567A13"/>
    <w:rsid w:val="00576635"/>
    <w:rsid w:val="005A486B"/>
    <w:rsid w:val="005C5C99"/>
    <w:rsid w:val="005F4C57"/>
    <w:rsid w:val="0060682A"/>
    <w:rsid w:val="00620201"/>
    <w:rsid w:val="00624E5E"/>
    <w:rsid w:val="00633A1B"/>
    <w:rsid w:val="00636700"/>
    <w:rsid w:val="00641DD9"/>
    <w:rsid w:val="006534AC"/>
    <w:rsid w:val="00665127"/>
    <w:rsid w:val="006A43FC"/>
    <w:rsid w:val="006B153A"/>
    <w:rsid w:val="006B4B38"/>
    <w:rsid w:val="006C0550"/>
    <w:rsid w:val="006E0B88"/>
    <w:rsid w:val="006F6359"/>
    <w:rsid w:val="00722776"/>
    <w:rsid w:val="00750466"/>
    <w:rsid w:val="00751E95"/>
    <w:rsid w:val="00763295"/>
    <w:rsid w:val="00765EFE"/>
    <w:rsid w:val="007D05D5"/>
    <w:rsid w:val="007D1DF5"/>
    <w:rsid w:val="007F016D"/>
    <w:rsid w:val="007F183D"/>
    <w:rsid w:val="008017D1"/>
    <w:rsid w:val="00807C1B"/>
    <w:rsid w:val="00844DE6"/>
    <w:rsid w:val="00851A3D"/>
    <w:rsid w:val="008709FB"/>
    <w:rsid w:val="00875560"/>
    <w:rsid w:val="00885EEE"/>
    <w:rsid w:val="008979E9"/>
    <w:rsid w:val="008A600E"/>
    <w:rsid w:val="008D3BA9"/>
    <w:rsid w:val="008D704A"/>
    <w:rsid w:val="008F4767"/>
    <w:rsid w:val="009064DA"/>
    <w:rsid w:val="0092735A"/>
    <w:rsid w:val="00980291"/>
    <w:rsid w:val="009A0468"/>
    <w:rsid w:val="009A0AD9"/>
    <w:rsid w:val="009A14E0"/>
    <w:rsid w:val="009C4D81"/>
    <w:rsid w:val="009D3478"/>
    <w:rsid w:val="00A06804"/>
    <w:rsid w:val="00A723E5"/>
    <w:rsid w:val="00A76187"/>
    <w:rsid w:val="00AC3E23"/>
    <w:rsid w:val="00AD31EA"/>
    <w:rsid w:val="00AD42B2"/>
    <w:rsid w:val="00AE5479"/>
    <w:rsid w:val="00AF39E6"/>
    <w:rsid w:val="00B30833"/>
    <w:rsid w:val="00B3491B"/>
    <w:rsid w:val="00B513B4"/>
    <w:rsid w:val="00B8457D"/>
    <w:rsid w:val="00B96D1E"/>
    <w:rsid w:val="00B973C4"/>
    <w:rsid w:val="00BB411D"/>
    <w:rsid w:val="00BC4A4A"/>
    <w:rsid w:val="00BD19E5"/>
    <w:rsid w:val="00BD50A3"/>
    <w:rsid w:val="00C116FF"/>
    <w:rsid w:val="00C53187"/>
    <w:rsid w:val="00CE0E3F"/>
    <w:rsid w:val="00CF115B"/>
    <w:rsid w:val="00CF7CEE"/>
    <w:rsid w:val="00D070EA"/>
    <w:rsid w:val="00D376DD"/>
    <w:rsid w:val="00D41AB1"/>
    <w:rsid w:val="00D44BDF"/>
    <w:rsid w:val="00D67F4F"/>
    <w:rsid w:val="00D750A7"/>
    <w:rsid w:val="00D82052"/>
    <w:rsid w:val="00D843EE"/>
    <w:rsid w:val="00D94CE8"/>
    <w:rsid w:val="00DB26F9"/>
    <w:rsid w:val="00DB2CB2"/>
    <w:rsid w:val="00DC17DB"/>
    <w:rsid w:val="00DD7934"/>
    <w:rsid w:val="00DE7660"/>
    <w:rsid w:val="00E150F0"/>
    <w:rsid w:val="00E17D9F"/>
    <w:rsid w:val="00E2249A"/>
    <w:rsid w:val="00E34AF9"/>
    <w:rsid w:val="00E3584D"/>
    <w:rsid w:val="00E54F65"/>
    <w:rsid w:val="00E97EA7"/>
    <w:rsid w:val="00EA6610"/>
    <w:rsid w:val="00EA6672"/>
    <w:rsid w:val="00F37D3C"/>
    <w:rsid w:val="00F40D10"/>
    <w:rsid w:val="00F81F6F"/>
    <w:rsid w:val="00F9512A"/>
    <w:rsid w:val="00FA44ED"/>
    <w:rsid w:val="00FB4993"/>
    <w:rsid w:val="00FF4D8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1FFEF3"/>
  <w14:defaultImageDpi w14:val="300"/>
  <w15:docId w15:val="{A87E1C42-E7E5-491D-804B-E215DFAF5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3E3B77"/>
    <w:pPr>
      <w:tabs>
        <w:tab w:val="center" w:pos="4252"/>
        <w:tab w:val="right" w:pos="8504"/>
      </w:tabs>
    </w:pPr>
  </w:style>
  <w:style w:type="character" w:customStyle="1" w:styleId="PiedepginaCar">
    <w:name w:val="Pie de página Car"/>
    <w:basedOn w:val="Fuentedeprrafopredeter"/>
    <w:link w:val="Piedepgina"/>
    <w:uiPriority w:val="99"/>
    <w:rsid w:val="003E3B77"/>
  </w:style>
  <w:style w:type="character" w:styleId="Nmerodepgina">
    <w:name w:val="page number"/>
    <w:basedOn w:val="Fuentedeprrafopredeter"/>
    <w:uiPriority w:val="99"/>
    <w:semiHidden/>
    <w:unhideWhenUsed/>
    <w:rsid w:val="003E3B77"/>
  </w:style>
  <w:style w:type="paragraph" w:styleId="Encabezado">
    <w:name w:val="header"/>
    <w:basedOn w:val="Normal"/>
    <w:link w:val="EncabezadoCar"/>
    <w:uiPriority w:val="99"/>
    <w:unhideWhenUsed/>
    <w:rsid w:val="003E3B77"/>
    <w:pPr>
      <w:tabs>
        <w:tab w:val="center" w:pos="4252"/>
        <w:tab w:val="right" w:pos="8504"/>
      </w:tabs>
    </w:pPr>
  </w:style>
  <w:style w:type="character" w:customStyle="1" w:styleId="EncabezadoCar">
    <w:name w:val="Encabezado Car"/>
    <w:basedOn w:val="Fuentedeprrafopredeter"/>
    <w:link w:val="Encabezado"/>
    <w:uiPriority w:val="99"/>
    <w:rsid w:val="003E3B77"/>
  </w:style>
  <w:style w:type="paragraph" w:styleId="Textodeglobo">
    <w:name w:val="Balloon Text"/>
    <w:basedOn w:val="Normal"/>
    <w:link w:val="TextodegloboCar"/>
    <w:uiPriority w:val="99"/>
    <w:semiHidden/>
    <w:unhideWhenUsed/>
    <w:rsid w:val="003E3B7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E3B77"/>
    <w:rPr>
      <w:rFonts w:ascii="Lucida Grande" w:hAnsi="Lucida Grande" w:cs="Lucida Grande"/>
      <w:sz w:val="18"/>
      <w:szCs w:val="18"/>
    </w:rPr>
  </w:style>
  <w:style w:type="paragraph" w:styleId="Prrafodelista">
    <w:name w:val="List Paragraph"/>
    <w:basedOn w:val="Normal"/>
    <w:uiPriority w:val="34"/>
    <w:qFormat/>
    <w:rsid w:val="00076F5C"/>
    <w:pPr>
      <w:ind w:left="720"/>
      <w:contextualSpacing/>
    </w:pPr>
  </w:style>
  <w:style w:type="table" w:styleId="Tablaconcuadrcula">
    <w:name w:val="Table Grid"/>
    <w:basedOn w:val="Tablanormal"/>
    <w:uiPriority w:val="59"/>
    <w:rsid w:val="0026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4A095CBFF8B94BA69B80DCC92922DC"/>
        <w:category>
          <w:name w:val="General"/>
          <w:gallery w:val="placeholder"/>
        </w:category>
        <w:types>
          <w:type w:val="bbPlcHdr"/>
        </w:types>
        <w:behaviors>
          <w:behavior w:val="content"/>
        </w:behaviors>
        <w:guid w:val="{CE5E051B-7C00-8443-B270-34B3B4FE62B0}"/>
      </w:docPartPr>
      <w:docPartBody>
        <w:p w:rsidR="003B4362" w:rsidRDefault="00365B7E">
          <w:pPr>
            <w:pStyle w:val="604A095CBFF8B94BA69B80DCC92922DC"/>
          </w:pPr>
          <w:r>
            <w:rPr>
              <w:lang w:val="es-ES"/>
            </w:rPr>
            <w:t>[Escriba texto]</w:t>
          </w:r>
        </w:p>
      </w:docPartBody>
    </w:docPart>
    <w:docPart>
      <w:docPartPr>
        <w:name w:val="BF2DDEAA8E0A1C4CB29713AC2ED92173"/>
        <w:category>
          <w:name w:val="General"/>
          <w:gallery w:val="placeholder"/>
        </w:category>
        <w:types>
          <w:type w:val="bbPlcHdr"/>
        </w:types>
        <w:behaviors>
          <w:behavior w:val="content"/>
        </w:behaviors>
        <w:guid w:val="{1F94E1DE-FD72-014C-876C-AEE1A5C09899}"/>
      </w:docPartPr>
      <w:docPartBody>
        <w:p w:rsidR="003B4362" w:rsidRDefault="00365B7E">
          <w:pPr>
            <w:pStyle w:val="BF2DDEAA8E0A1C4CB29713AC2ED92173"/>
          </w:pPr>
          <w:r>
            <w:rPr>
              <w:lang w:val="es-ES"/>
            </w:rPr>
            <w:t>[Escriba texto]</w:t>
          </w:r>
        </w:p>
      </w:docPartBody>
    </w:docPart>
    <w:docPart>
      <w:docPartPr>
        <w:name w:val="3FB36FA431767B44A9026F79D4F298D5"/>
        <w:category>
          <w:name w:val="General"/>
          <w:gallery w:val="placeholder"/>
        </w:category>
        <w:types>
          <w:type w:val="bbPlcHdr"/>
        </w:types>
        <w:behaviors>
          <w:behavior w:val="content"/>
        </w:behaviors>
        <w:guid w:val="{E87114EF-049D-3E49-9FF2-2987BCAA4AC1}"/>
      </w:docPartPr>
      <w:docPartBody>
        <w:p w:rsidR="003B4362" w:rsidRDefault="00365B7E">
          <w:pPr>
            <w:pStyle w:val="3FB36FA431767B44A9026F79D4F298D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cherPro Book">
    <w:altName w:val="Times New Roman"/>
    <w:panose1 w:val="00000000000000000000"/>
    <w:charset w:val="00"/>
    <w:family w:val="modern"/>
    <w:notTrueType/>
    <w:pitch w:val="variable"/>
    <w:sig w:usb0="00000001" w:usb1="4000005B" w:usb2="00000000" w:usb3="00000000" w:csb0="0000008B"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4362"/>
    <w:rsid w:val="00077B4D"/>
    <w:rsid w:val="000D6BC7"/>
    <w:rsid w:val="000E0685"/>
    <w:rsid w:val="000F35A2"/>
    <w:rsid w:val="001103A7"/>
    <w:rsid w:val="00117AAF"/>
    <w:rsid w:val="00220113"/>
    <w:rsid w:val="002515A0"/>
    <w:rsid w:val="002A49B5"/>
    <w:rsid w:val="00320207"/>
    <w:rsid w:val="003627D5"/>
    <w:rsid w:val="00365B7E"/>
    <w:rsid w:val="003B4362"/>
    <w:rsid w:val="004475D4"/>
    <w:rsid w:val="00457B92"/>
    <w:rsid w:val="0048250F"/>
    <w:rsid w:val="00497066"/>
    <w:rsid w:val="00522811"/>
    <w:rsid w:val="00615937"/>
    <w:rsid w:val="0073434C"/>
    <w:rsid w:val="00803161"/>
    <w:rsid w:val="008D3BA9"/>
    <w:rsid w:val="00921DB0"/>
    <w:rsid w:val="009B4E7F"/>
    <w:rsid w:val="00AA2867"/>
    <w:rsid w:val="00B1089C"/>
    <w:rsid w:val="00C52CC9"/>
    <w:rsid w:val="00C77083"/>
    <w:rsid w:val="00D03D1E"/>
    <w:rsid w:val="00D30A3C"/>
    <w:rsid w:val="00D9229A"/>
    <w:rsid w:val="00DE4049"/>
    <w:rsid w:val="00E815C0"/>
    <w:rsid w:val="00E97EA7"/>
    <w:rsid w:val="00EB501B"/>
    <w:rsid w:val="00EE71B7"/>
    <w:rsid w:val="00F15275"/>
    <w:rsid w:val="00F22782"/>
    <w:rsid w:val="00F30367"/>
    <w:rsid w:val="00F87948"/>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04A095CBFF8B94BA69B80DCC92922DC">
    <w:name w:val="604A095CBFF8B94BA69B80DCC92922DC"/>
  </w:style>
  <w:style w:type="paragraph" w:customStyle="1" w:styleId="BF2DDEAA8E0A1C4CB29713AC2ED92173">
    <w:name w:val="BF2DDEAA8E0A1C4CB29713AC2ED92173"/>
  </w:style>
  <w:style w:type="paragraph" w:customStyle="1" w:styleId="3FB36FA431767B44A9026F79D4F298D5">
    <w:name w:val="3FB36FA431767B44A9026F79D4F298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33831-9602-5D4A-9035-E8B9072C6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939</Words>
  <Characters>5170</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Personal</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Trial</dc:creator>
  <cp:lastModifiedBy>Manolo Escobar Mirabent</cp:lastModifiedBy>
  <cp:revision>3</cp:revision>
  <cp:lastPrinted>2020-06-30T15:31:00Z</cp:lastPrinted>
  <dcterms:created xsi:type="dcterms:W3CDTF">2026-03-30T16:57:00Z</dcterms:created>
  <dcterms:modified xsi:type="dcterms:W3CDTF">2026-05-08T21:58:00Z</dcterms:modified>
</cp:coreProperties>
</file>