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Christian A. Briseno</w:t>
      </w:r>
    </w:p>
    <w:p>
      <w:pPr>
        <w:spacing w:after="6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M.S. Artificial Intelligence (In Progress) · Penn State University</w:t>
      </w:r>
    </w:p>
    <w:p>
      <w:pPr>
        <w:spacing w:after="6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Former U.S. Marine · IT Infrastructure &amp; Government Systems</w:t>
      </w:r>
    </w:p>
    <w:p>
      <w:pPr>
        <w:pBdr>
          <w:bottom w:val="single" w:color="1F4E79" w:sz="8" w:space="4"/>
        </w:pBdr>
        <w:spacing w:after="300" w:before="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Targeting: OPM 0110 Series · AI/ML Research Engineering</w:t>
      </w:r>
    </w:p>
    <w:p>
      <w:pPr>
        <w:pStyle w:val="Heading2"/>
        <w:pBdr>
          <w:bottom w:val="single" w:color="1F4E79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PROJECT — AI-POWERED OSINT RESEARCH AGENT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Position / Context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Independent AI Engineering Project | 2026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Relevant to: OPM 1550 Computer Scientist Series — Software Engineering, Systems Analysis, IT Security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Technical Summary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Designed and deployed an autonomous AI research agent that uses the Anthropic API's tool-use interface to conduct multi-pass open-source intelligence (OSINT) investigations. The agent accepts a query (topic or entity), autonomously executes web searches, and synthesizes findings into a structured intelligence report covering executive summary, key findings, entity profiling, recent activity, and source credibility assessment.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OPM Competency-Aligned Accomplishment Bullets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(Use these verbatim or lightly edited in USAJOBS Work Experience narratives)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Software Engineering: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Designed and implemented an agentic AI system using the Anthropic claude-sonnet-4-20250514 model and the web_search_20250305 tool-use API, enabling autonomous multi-step information retrieval and synthesis without human intervention between reasoning steps.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Systems Analysis: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Engineered a configurable depth-scaling architecture (surface / standard / deep) that dynamically adjusts agent search behavior and synthesis pass count, demonstrating applied systems design and iterative problem-solving skills.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IT Security / OSINT: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Applied structured prompt engineering techniques to produce reproducible, schema-consistent intelligence reports across varied input domains, ensuring output quality and analytical rigor consistent with open-source intelligence tradecraft.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Application Development: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Integrated Anthropic's REST API (/v1/messages) into a React-based front-end artifact, demonstrating full-stack AI application development from API design through user interface delivery.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Domain Expertise: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Leveraged prior military and government IT experience in national security and infrastructure to frame AI-generated OSINT outputs within an applied cybersecurity and threat-awareness context.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Technologies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Claude claude-sonnet-4-20250514 (Anthropic) · Tool Use / Function Calling · REST API · React · Prompt Engineering · Agentic AI Architecture</w:t>
      </w:r>
    </w:p>
    <w:p>
      <w:pPr>
        <w:spacing w:after="0" w:before="240"/>
      </w:pPr>
      <w:r>
        <w:t xml:space="preserve"/>
      </w:r>
    </w:p>
    <w:p>
      <w:pPr>
        <w:pStyle w:val="Heading2"/>
        <w:pBdr>
          <w:bottom w:val="single" w:color="1F4E79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SHORT-FORM RESUME BULLETS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Use these in a concise Projects or Technical Experience section on a standard resume or USAJobs Work Experience block.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Option A — Technical Focus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Built an AI-powered OSINT research agent using Anthropic's tool-use API (claude-sonnet-4-20250514); agent autonomously executes multi-pass web searches and synthesizes structured intelligence reports covering entity profiles, recent activity, and source credibility — demonstrating applied agentic AI architecture and prompt engineering.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Option B — Mission/Security Focus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Designed and deployed an autonomous AI investigative agent that automates open-source intelligence (OSINT) workflows; applies LLM tool-use and agentic reasoning to replicate multi-step analyst tradecraft, bridging military/government security experience with applied AI engineering.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Option C — Portfolio/Anthropic-Targeted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Developed a production-ready AI agent leveraging Claude's native web search tool to conduct autonomous OSINT investigations; engineered configurable depth-scaling (surface/standard/deep), structured report output, and a React UI — combining cybersecurity domain expertise with modern agentic AI development.</w:t>
      </w:r>
    </w:p>
    <w:p>
      <w:pPr>
        <w:spacing w:after="0" w:before="240"/>
      </w:pPr>
      <w:r>
        <w:t xml:space="preserve"/>
      </w:r>
    </w:p>
    <w:p>
      <w:pPr>
        <w:pStyle w:val="Heading2"/>
        <w:pBdr>
          <w:bottom w:val="single" w:color="1F4E79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PORTFOLIO / GITHUB POSITIONING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Paste this as your GitHub repository description or portfolio project blurb.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AI-powered OSINT research agent built on the Anthropic API. Accepts any topic or entity, autonomously executes multi-pass web searches using Claude's tool-use API, and returns structured intelligence reports. Demonstrates agentic AI architecture, prompt engineering, and applied cybersecurity domain knowledge. Built during M.S. AI studies at Penn State by a former U.S. Marine with government IT and security background.</w:t>
      </w:r>
    </w:p>
    <w:p>
      <w:pPr>
        <w:spacing w:after="0" w:before="240"/>
      </w:pPr>
      <w:r>
        <w:t xml:space="preserve"/>
      </w:r>
    </w:p>
    <w:p>
      <w:pPr>
        <w:pStyle w:val="Heading2"/>
        <w:pBdr>
          <w:bottom w:val="single" w:color="1F4E79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OPM NARRATIVE TIPS — 1550 SERIES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When writing your USAJOBS narrative for the 1550 Computer Scientist series, tie each bullet to a specific KSA (Knowledge, Skills, Abilities) listed in the job announcement. Common 1550 KSAs this project addresses: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Knowledge of software engineering principles and programming (API integration, React, agentic loop design)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Ability to analyze complex technical problems and develop solutions (depth-scaling architecture, prompt schema design)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Knowledge of cybersecurity concepts and information assurance (OSINT tradecraft, source credibility assessment)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Skill in communicating technical concepts to varied audiences (structured report generation, UI design)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Recommended length per Work Experience block on USAJOBS: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5–8 bullet points per position, each 2–4 lines. Quantify where possible (e.g., 'reduced analyst research time by automating 4-step OSINT workflow into a single agent invocation').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2026-06-06T23:38:28.817Z</dcterms:created>
  <dcterms:modified xsi:type="dcterms:W3CDTF">2026-06-06T23:38:28.817Z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