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C9D" w14:textId="382A5DF3" w:rsidR="00722795" w:rsidRPr="004114EC" w:rsidRDefault="00722795" w:rsidP="00722795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1</w:t>
      </w:r>
    </w:p>
    <w:p w14:paraId="07918AC6" w14:textId="11AF6E31" w:rsidR="00722795" w:rsidRDefault="00722795" w:rsidP="00722795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 xml:space="preserve"># R code </w:t>
      </w:r>
      <w:r>
        <w:rPr>
          <w:rFonts w:ascii="Courier New" w:hAnsi="Courier New" w:cs="Courier New"/>
          <w:sz w:val="16"/>
          <w:szCs w:val="16"/>
        </w:rPr>
        <w:t xml:space="preserve">to </w:t>
      </w:r>
      <w:r>
        <w:rPr>
          <w:rFonts w:ascii="Courier New" w:hAnsi="Courier New" w:cs="Courier New"/>
          <w:sz w:val="16"/>
          <w:szCs w:val="16"/>
        </w:rPr>
        <w:t>calculate variance associated with cycles</w:t>
      </w: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 xml:space="preserve"> and apply bandpass filters</w:t>
      </w:r>
    </w:p>
    <w:p w14:paraId="4E85A62A" w14:textId="485C502A" w:rsidR="00722795" w:rsidRDefault="00722795" w:rsidP="007227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Uses object created by Dataset S</w:t>
      </w:r>
      <w:r>
        <w:rPr>
          <w:rFonts w:ascii="Courier New" w:hAnsi="Courier New" w:cs="Courier New"/>
          <w:sz w:val="16"/>
          <w:szCs w:val="16"/>
        </w:rPr>
        <w:t>9</w:t>
      </w:r>
    </w:p>
    <w:p w14:paraId="1F4932DE" w14:textId="77777777" w:rsidR="00722795" w:rsidRDefault="00722795" w:rsidP="00722795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441493D5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# Integrate power spectra </w:t>
      </w:r>
    </w:p>
    <w:p w14:paraId="647828B2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pwrRes1.3=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integratePower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>turnPwr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=401, pad=4000,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ydir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=-1,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=2, unity=F, ln=T,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flow=0.53,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=0.90,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genplot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=F) </w:t>
      </w:r>
    </w:p>
    <w:p w14:paraId="70BE1817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pwrRes2.6=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integratePower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>turnPwr,npts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=401,pad=4000,ydir=-1,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=2, unity=F, ln=T,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flow=0.21,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=0.52,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genplot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=F) </w:t>
      </w:r>
    </w:p>
    <w:p w14:paraId="47AF2BFB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pwrResBoth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(pwrRes1.3[1], pwrRes1.3[4]) </w:t>
      </w:r>
    </w:p>
    <w:p w14:paraId="26371F51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pwrResBoth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2]=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pwrRes1.3[4]+pwrRes2.6[4] </w:t>
      </w:r>
    </w:p>
    <w:p w14:paraId="2BB925D1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78EC9006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# Bandpass filter </w:t>
      </w:r>
    </w:p>
    <w:p w14:paraId="265E32DD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ecc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taner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=5, detrend=T, flow=1/3.1,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=1/2.1, roll=10^6,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genplot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=F) </w:t>
      </w:r>
    </w:p>
    <w:p w14:paraId="06D2055B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obl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taner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=5, detrend=T, flow=1/1.18,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=1/1.47, roll=10^6,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genplot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=F)</w:t>
      </w:r>
    </w:p>
    <w:p w14:paraId="422428F5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004421FD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# A summary </w:t>
      </w:r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gramEnd"/>
    </w:p>
    <w:p w14:paraId="50D8985D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(r=</w:t>
      </w:r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1,c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=4) </w:t>
      </w:r>
    </w:p>
    <w:p w14:paraId="2059FD22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plot(pwrRes1.3[,4], pwrRes1.3[,1], type</w:t>
      </w:r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=”l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lwd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=1.5, col=”red”,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 c(470.925,429.025),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=”Millions of years”,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 “1.3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variance”,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cex.axis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=1.3) </w:t>
      </w:r>
    </w:p>
    <w:p w14:paraId="3750BEF2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plot(pwrRes2.6[,4], pwrRes2.6[,1], type</w:t>
      </w:r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=”l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lwd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=1.5, col=”blue”,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=c(470.925,429.025),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=”Millions of years”,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 “2.6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variance”,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cex.axis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=1.3)   </w:t>
      </w:r>
    </w:p>
    <w:p w14:paraId="2FBA093B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plot(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pwrResBoth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,2],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pwrResBoth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[,1], type=”l”,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lwd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=1.5,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=c(470.925,429.025),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=”Millions of years”,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=”Combined variance”,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cex.axis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=1.3) </w:t>
      </w:r>
    </w:p>
    <w:p w14:paraId="0F00E292" w14:textId="77777777" w:rsidR="0049611F" w:rsidRPr="009D15C3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plot(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ecc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,2],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ecc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[,1], type=”l”,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lwd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=1.5, col=”blue”,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=c(470.925,429.025), </w:t>
      </w:r>
      <w:r w:rsidRPr="009D15C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ylab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=”Millions of years”,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xlab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=”Filter outputs”,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cex.axis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=1.3)</w:t>
      </w:r>
    </w:p>
    <w:p w14:paraId="3000AF1E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  lines(</w:t>
      </w:r>
      <w:proofErr w:type="spellStart"/>
      <w:proofErr w:type="gramStart"/>
      <w:r w:rsidRPr="009D15C3">
        <w:rPr>
          <w:rFonts w:ascii="Courier New" w:hAnsi="Courier New" w:cs="Courier New"/>
          <w:color w:val="000000"/>
          <w:sz w:val="16"/>
          <w:szCs w:val="16"/>
        </w:rPr>
        <w:t>obl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,2],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obl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[,1],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lwd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=1.5, col=”red”,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cex.axis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 xml:space="preserve">=1.2, </w:t>
      </w:r>
      <w:proofErr w:type="spellStart"/>
      <w:r w:rsidRPr="009D15C3">
        <w:rPr>
          <w:rFonts w:ascii="Courier New" w:hAnsi="Courier New" w:cs="Courier New"/>
          <w:color w:val="000000"/>
          <w:sz w:val="16"/>
          <w:szCs w:val="16"/>
        </w:rPr>
        <w:t>cex.lab</w:t>
      </w:r>
      <w:proofErr w:type="spellEnd"/>
      <w:r w:rsidRPr="009D15C3">
        <w:rPr>
          <w:rFonts w:ascii="Courier New" w:hAnsi="Courier New" w:cs="Courier New"/>
          <w:color w:val="000000"/>
          <w:sz w:val="16"/>
          <w:szCs w:val="16"/>
        </w:rPr>
        <w:t>=1.3)</w:t>
      </w:r>
      <w:r w:rsidRPr="00405A19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54ACE98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F5081"/>
    <w:rsid w:val="002B1F23"/>
    <w:rsid w:val="002D2A5C"/>
    <w:rsid w:val="00405A19"/>
    <w:rsid w:val="004147C5"/>
    <w:rsid w:val="0049611F"/>
    <w:rsid w:val="004F4294"/>
    <w:rsid w:val="005E0D19"/>
    <w:rsid w:val="005E3158"/>
    <w:rsid w:val="0065143B"/>
    <w:rsid w:val="00665389"/>
    <w:rsid w:val="006B5288"/>
    <w:rsid w:val="00722795"/>
    <w:rsid w:val="00751517"/>
    <w:rsid w:val="0078711A"/>
    <w:rsid w:val="007B3AF5"/>
    <w:rsid w:val="0098685D"/>
    <w:rsid w:val="009A2857"/>
    <w:rsid w:val="009C4F64"/>
    <w:rsid w:val="009D15C3"/>
    <w:rsid w:val="00AB4D6E"/>
    <w:rsid w:val="00B07E69"/>
    <w:rsid w:val="00B70E70"/>
    <w:rsid w:val="00BF3362"/>
    <w:rsid w:val="00C60376"/>
    <w:rsid w:val="00CB1765"/>
    <w:rsid w:val="00CE6AA2"/>
    <w:rsid w:val="00D64519"/>
    <w:rsid w:val="00D77E9B"/>
    <w:rsid w:val="00DA6420"/>
    <w:rsid w:val="00DB7433"/>
    <w:rsid w:val="00DD6A4D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27</cp:revision>
  <dcterms:created xsi:type="dcterms:W3CDTF">2018-01-23T02:00:00Z</dcterms:created>
  <dcterms:modified xsi:type="dcterms:W3CDTF">2018-04-22T22:45:00Z</dcterms:modified>
</cp:coreProperties>
</file>