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2F2661">
        <w:rPr>
          <w:rFonts w:ascii="Times New Roman" w:hAnsi="Times New Roman"/>
          <w:i/>
          <w:sz w:val="24"/>
          <w:szCs w:val="24"/>
          <w:u w:val="single"/>
        </w:rPr>
        <w:t>: 4.2.1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2F2661">
        <w:rPr>
          <w:rFonts w:ascii="Times New Roman" w:hAnsi="Times New Roman"/>
          <w:i/>
          <w:sz w:val="24"/>
          <w:szCs w:val="24"/>
          <w:u w:val="single"/>
        </w:rPr>
        <w:t xml:space="preserve">: Access Member Accounts 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FD3CC2" w:rsidP="00FD3CC2">
      <w:pPr>
        <w:pStyle w:val="BodyTextIndent"/>
        <w:ind w:left="360" w:right="540"/>
        <w:jc w:val="both"/>
        <w:rPr>
          <w:color w:val="0070C0"/>
        </w:rPr>
      </w:pPr>
      <w:r w:rsidRPr="00261B9E">
        <w:rPr>
          <w:color w:val="0070C0"/>
        </w:rPr>
        <w:t xml:space="preserve"> </w:t>
      </w:r>
      <w:r w:rsidR="002F2661">
        <w:rPr>
          <w:color w:val="0070C0"/>
        </w:rPr>
        <w:t>Gets all members that have accounts active in the timeframe and at the specified center.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2F266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Information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F2661" w:rsidRPr="004E083E" w:rsidRDefault="002F266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ID’s are forwarded to next step.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2F266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Information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F2661" w:rsidRPr="00E368B9" w:rsidRDefault="002F266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accounts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F2661" w:rsidRPr="004E083E" w:rsidRDefault="002F2661" w:rsidP="002F266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</w:t>
            </w:r>
            <w:r>
              <w:rPr>
                <w:rFonts w:ascii="Times New Roman" w:hAnsi="Times New Roman"/>
                <w:sz w:val="24"/>
                <w:szCs w:val="24"/>
              </w:rPr>
              <w:t>alid Information provided.</w:t>
            </w:r>
          </w:p>
          <w:p w:rsidR="002F2661" w:rsidRPr="00E368B9" w:rsidRDefault="002F266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F2661" w:rsidRPr="00E368B9" w:rsidRDefault="002F266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accounts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2F2661"/>
    <w:rsid w:val="00375F32"/>
    <w:rsid w:val="004E083E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5E2FB-1185-DD40-8034-E5C7BB4F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2015-11-11T22:07:00Z</dcterms:created>
  <dcterms:modified xsi:type="dcterms:W3CDTF">2015-11-11T22:07:00Z</dcterms:modified>
</cp:coreProperties>
</file>