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AE0023">
        <w:rPr>
          <w:rFonts w:ascii="Times New Roman" w:hAnsi="Times New Roman"/>
          <w:i/>
          <w:sz w:val="24"/>
          <w:szCs w:val="24"/>
          <w:u w:val="single"/>
        </w:rPr>
        <w:t>: 2.2.2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AE0023">
        <w:rPr>
          <w:rFonts w:ascii="Times New Roman" w:hAnsi="Times New Roman"/>
          <w:i/>
          <w:sz w:val="24"/>
          <w:szCs w:val="24"/>
          <w:u w:val="single"/>
        </w:rPr>
        <w:t>: Verify opening in class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FD3CC2" w:rsidP="00FD3CC2">
      <w:pPr>
        <w:pStyle w:val="BodyTextIndent"/>
        <w:ind w:left="360" w:right="540"/>
        <w:jc w:val="both"/>
        <w:rPr>
          <w:color w:val="0070C0"/>
        </w:rPr>
      </w:pPr>
      <w:r w:rsidRPr="00261B9E">
        <w:rPr>
          <w:color w:val="0070C0"/>
        </w:rPr>
        <w:t xml:space="preserve"> </w:t>
      </w:r>
      <w:r w:rsidR="00AE0023">
        <w:rPr>
          <w:color w:val="0070C0"/>
        </w:rPr>
        <w:t>This takes a list of classes and checks the status of each class then sends the status to update the classes.</w:t>
      </w:r>
      <w:r w:rsidRPr="00261B9E">
        <w:rPr>
          <w:color w:val="0070C0"/>
        </w:rPr>
        <w:t xml:space="preserve"> 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AE002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Sends class 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E0023" w:rsidRPr="004E083E" w:rsidRDefault="00AE002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has an open slot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AE0023" w:rsidRPr="004E083E" w:rsidRDefault="00AE002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Sends class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E0023" w:rsidRPr="00E368B9" w:rsidRDefault="00AE002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does not have an open slot.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AE0023" w:rsidRDefault="00AE002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820C8" w:rsidRPr="00E368B9" w:rsidRDefault="00AE002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E0023" w:rsidRPr="00E368B9" w:rsidRDefault="00AE002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AC1BE9"/>
    <w:rsid w:val="00AD22A5"/>
    <w:rsid w:val="00AE0023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34934-A11C-694C-A20C-E48D6B1D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2015-11-11T19:39:00Z</dcterms:created>
  <dcterms:modified xsi:type="dcterms:W3CDTF">2015-11-11T19:39:00Z</dcterms:modified>
</cp:coreProperties>
</file>