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22"/>
          <w:szCs w:val="22"/>
        </w:rPr>
      </w:pPr>
      <w:bookmarkStart w:colFirst="0" w:colLast="0" w:name="_6kd16t14yqeq" w:id="0"/>
      <w:bookmarkEnd w:id="0"/>
      <w:r w:rsidDel="00000000" w:rsidR="00000000" w:rsidRPr="00000000">
        <w:rPr>
          <w:b w:val="1"/>
          <w:sz w:val="22"/>
          <w:szCs w:val="22"/>
          <w:rtl w:val="0"/>
        </w:rPr>
        <w:t xml:space="preserve">Objectives</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Explain about conditional rendering in React</w:t>
      </w:r>
    </w:p>
    <w:p w:rsidR="00000000" w:rsidDel="00000000" w:rsidP="00000000" w:rsidRDefault="00000000" w:rsidRPr="00000000" w14:paraId="00000004">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Define element variables</w:t>
      </w:r>
    </w:p>
    <w:p w:rsidR="00000000" w:rsidDel="00000000" w:rsidP="00000000" w:rsidRDefault="00000000" w:rsidRPr="00000000" w14:paraId="00000005">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Explain how to prevent components from rendering</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In this hands-on lab, you will learn how to:</w:t>
      </w:r>
    </w:p>
    <w:p w:rsidR="00000000" w:rsidDel="00000000" w:rsidP="00000000" w:rsidRDefault="00000000" w:rsidRPr="00000000" w14:paraId="00000008">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Implement conditional rendering in React applications</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pStyle w:val="Heading2"/>
        <w:keepNext w:val="0"/>
        <w:keepLines w:val="0"/>
        <w:spacing w:after="80" w:lineRule="auto"/>
        <w:rPr>
          <w:b w:val="1"/>
          <w:sz w:val="22"/>
          <w:szCs w:val="22"/>
        </w:rPr>
      </w:pPr>
      <w:bookmarkStart w:colFirst="0" w:colLast="0" w:name="_49zpiephqesx" w:id="1"/>
      <w:bookmarkEnd w:id="1"/>
      <w:r w:rsidDel="00000000" w:rsidR="00000000" w:rsidRPr="00000000">
        <w:rPr>
          <w:b w:val="1"/>
          <w:sz w:val="22"/>
          <w:szCs w:val="22"/>
          <w:rtl w:val="0"/>
        </w:rPr>
        <w:t xml:space="preserve">Prerequisites</w:t>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spacing w:after="240" w:before="240" w:lineRule="auto"/>
        <w:rPr/>
      </w:pPr>
      <w:r w:rsidDel="00000000" w:rsidR="00000000" w:rsidRPr="00000000">
        <w:rPr>
          <w:rtl w:val="0"/>
        </w:rPr>
        <w:t xml:space="preserve">The following is required to complete this hands-on lab:</w:t>
      </w:r>
    </w:p>
    <w:p w:rsidR="00000000" w:rsidDel="00000000" w:rsidP="00000000" w:rsidRDefault="00000000" w:rsidRPr="00000000" w14:paraId="0000000D">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Node.js</w:t>
      </w:r>
    </w:p>
    <w:p w:rsidR="00000000" w:rsidDel="00000000" w:rsidP="00000000" w:rsidRDefault="00000000" w:rsidRPr="00000000" w14:paraId="0000000E">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NPM</w:t>
      </w:r>
    </w:p>
    <w:p w:rsidR="00000000" w:rsidDel="00000000" w:rsidP="00000000" w:rsidRDefault="00000000" w:rsidRPr="00000000" w14:paraId="0000000F">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Visual Studio Code</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pStyle w:val="Heading2"/>
        <w:keepNext w:val="0"/>
        <w:keepLines w:val="0"/>
        <w:spacing w:after="80" w:lineRule="auto"/>
        <w:rPr>
          <w:b w:val="1"/>
          <w:sz w:val="22"/>
          <w:szCs w:val="22"/>
        </w:rPr>
      </w:pPr>
      <w:bookmarkStart w:colFirst="0" w:colLast="0" w:name="_mo5i39xc23w6" w:id="2"/>
      <w:bookmarkEnd w:id="2"/>
      <w:r w:rsidDel="00000000" w:rsidR="00000000" w:rsidRPr="00000000">
        <w:rPr>
          <w:b w:val="1"/>
          <w:sz w:val="22"/>
          <w:szCs w:val="22"/>
          <w:rtl w:val="0"/>
        </w:rPr>
        <w:t xml:space="preserve">Notes</w:t>
      </w:r>
    </w:p>
    <w:p w:rsidR="00000000" w:rsidDel="00000000" w:rsidP="00000000" w:rsidRDefault="00000000" w:rsidRPr="00000000" w14:paraId="00000012">
      <w:pPr>
        <w:spacing w:after="240" w:before="240" w:lineRule="auto"/>
        <w:rPr/>
      </w:pPr>
      <w:r w:rsidDel="00000000" w:rsidR="00000000" w:rsidRPr="00000000">
        <w:rPr>
          <w:rtl w:val="0"/>
        </w:rPr>
        <w:t xml:space="preserve"> </w:t>
      </w:r>
    </w:p>
    <w:p w:rsidR="00000000" w:rsidDel="00000000" w:rsidP="00000000" w:rsidRDefault="00000000" w:rsidRPr="00000000" w14:paraId="00000013">
      <w:pPr>
        <w:spacing w:after="240" w:before="240" w:lineRule="auto"/>
        <w:rPr>
          <w:b w:val="1"/>
        </w:rPr>
      </w:pPr>
      <w:r w:rsidDel="00000000" w:rsidR="00000000" w:rsidRPr="00000000">
        <w:rPr>
          <w:rtl w:val="0"/>
        </w:rPr>
        <w:t xml:space="preserve">Estimated time to complete this lab: </w:t>
      </w:r>
      <w:r w:rsidDel="00000000" w:rsidR="00000000" w:rsidRPr="00000000">
        <w:rPr>
          <w:b w:val="1"/>
          <w:rtl w:val="0"/>
        </w:rPr>
        <w:t xml:space="preserve">60 minutes.</w:t>
      </w:r>
    </w:p>
    <w:p w:rsidR="00000000" w:rsidDel="00000000" w:rsidP="00000000" w:rsidRDefault="00000000" w:rsidRPr="00000000" w14:paraId="00000014">
      <w:pPr>
        <w:spacing w:before="240" w:lineRule="auto"/>
        <w:jc w:val="both"/>
        <w:rPr/>
      </w:pPr>
      <w:r w:rsidDel="00000000" w:rsidR="00000000" w:rsidRPr="00000000">
        <w:rPr>
          <w:rtl w:val="0"/>
        </w:rPr>
        <w:t xml:space="preserve">Create a React Application named “ticketbookingapp” where the guest user can browse the page where the flight details are displayed whereas the logged in user only can book tickets.</w:t>
      </w:r>
    </w:p>
    <w:p w:rsidR="00000000" w:rsidDel="00000000" w:rsidP="00000000" w:rsidRDefault="00000000" w:rsidRPr="00000000" w14:paraId="00000015">
      <w:pPr>
        <w:spacing w:before="240" w:lineRule="auto"/>
        <w:jc w:val="both"/>
        <w:rPr/>
      </w:pPr>
      <w:r w:rsidDel="00000000" w:rsidR="00000000" w:rsidRPr="00000000">
        <w:rPr>
          <w:rtl w:val="0"/>
        </w:rPr>
        <w:t xml:space="preserve"> </w:t>
      </w:r>
    </w:p>
    <w:p w:rsidR="00000000" w:rsidDel="00000000" w:rsidP="00000000" w:rsidRDefault="00000000" w:rsidRPr="00000000" w14:paraId="00000016">
      <w:pPr>
        <w:spacing w:before="240" w:lineRule="auto"/>
        <w:jc w:val="both"/>
        <w:rPr/>
      </w:pPr>
      <w:r w:rsidDel="00000000" w:rsidR="00000000" w:rsidRPr="00000000">
        <w:rPr>
          <w:rtl w:val="0"/>
        </w:rPr>
        <w:t xml:space="preserve">The Login and Logout buttons should accordingly display different pages. Once the user is logged in the User page should be displayed. When the user clicks on Logout, the Guest page should be displayed.</w:t>
      </w:r>
    </w:p>
    <w:p w:rsidR="00000000" w:rsidDel="00000000" w:rsidP="00000000" w:rsidRDefault="00000000" w:rsidRPr="00000000" w14:paraId="00000017">
      <w:pPr>
        <w:spacing w:before="240" w:lineRule="auto"/>
        <w:rPr/>
      </w:pPr>
      <w:r w:rsidDel="00000000" w:rsidR="00000000" w:rsidRPr="00000000">
        <w:rPr>
          <w:rtl w:val="0"/>
        </w:rPr>
        <w:t xml:space="preserve"> </w:t>
      </w:r>
    </w:p>
    <w:p w:rsidR="00000000" w:rsidDel="00000000" w:rsidP="00000000" w:rsidRDefault="00000000" w:rsidRPr="00000000" w14:paraId="00000018">
      <w:pPr>
        <w:spacing w:before="240" w:lineRule="auto"/>
        <w:rPr/>
      </w:pPr>
      <w:r w:rsidDel="00000000" w:rsidR="00000000" w:rsidRPr="00000000">
        <w:rPr/>
        <w:drawing>
          <wp:inline distB="114300" distT="114300" distL="114300" distR="114300">
            <wp:extent cx="5731200" cy="287020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before="240" w:lineRule="auto"/>
        <w:rPr/>
      </w:pPr>
      <w:r w:rsidDel="00000000" w:rsidR="00000000" w:rsidRPr="00000000">
        <w:rPr>
          <w:rtl w:val="0"/>
        </w:rPr>
        <w:t xml:space="preserve"> </w:t>
      </w:r>
    </w:p>
    <w:p w:rsidR="00000000" w:rsidDel="00000000" w:rsidP="00000000" w:rsidRDefault="00000000" w:rsidRPr="00000000" w14:paraId="0000001A">
      <w:pPr>
        <w:spacing w:before="240" w:lineRule="auto"/>
        <w:rPr/>
      </w:pPr>
      <w:r w:rsidDel="00000000" w:rsidR="00000000" w:rsidRPr="00000000">
        <w:rPr/>
        <w:drawing>
          <wp:inline distB="114300" distT="114300" distL="114300" distR="114300">
            <wp:extent cx="5731200" cy="29718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before="240" w:lineRule="auto"/>
        <w:rPr/>
      </w:pPr>
      <w:r w:rsidDel="00000000" w:rsidR="00000000" w:rsidRPr="00000000">
        <w:rPr>
          <w:rtl w:val="0"/>
        </w:rPr>
        <w:t xml:space="preserve"> </w:t>
      </w:r>
    </w:p>
    <w:p w:rsidR="00000000" w:rsidDel="00000000" w:rsidP="00000000" w:rsidRDefault="00000000" w:rsidRPr="00000000" w14:paraId="0000001C">
      <w:pPr>
        <w:spacing w:before="240" w:lineRule="auto"/>
        <w:rPr/>
      </w:pPr>
      <w:r w:rsidDel="00000000" w:rsidR="00000000" w:rsidRPr="00000000">
        <w:rPr>
          <w:rtl w:val="0"/>
        </w:rPr>
        <w:t xml:space="preserve"> </w:t>
      </w:r>
    </w:p>
    <w:p w:rsidR="00000000" w:rsidDel="00000000" w:rsidP="00000000" w:rsidRDefault="00000000" w:rsidRPr="00000000" w14:paraId="0000001D">
      <w:pPr>
        <w:spacing w:before="240" w:lineRule="auto"/>
        <w:rPr>
          <w:b w:val="1"/>
        </w:rPr>
      </w:pPr>
      <w:r w:rsidDel="00000000" w:rsidR="00000000" w:rsidRPr="00000000">
        <w:rPr>
          <w:b w:val="1"/>
          <w:rtl w:val="0"/>
        </w:rPr>
        <w:t xml:space="preserve">Hint:</w:t>
      </w:r>
    </w:p>
    <w:p w:rsidR="00000000" w:rsidDel="00000000" w:rsidP="00000000" w:rsidRDefault="00000000" w:rsidRPr="00000000" w14:paraId="0000001E">
      <w:pPr>
        <w:spacing w:before="240" w:lineRule="auto"/>
        <w:rPr/>
      </w:pPr>
      <w:r w:rsidDel="00000000" w:rsidR="00000000" w:rsidRPr="00000000">
        <w:rPr>
          <w:rtl w:val="0"/>
        </w:rPr>
        <w:t xml:space="preserve"> </w:t>
      </w:r>
    </w:p>
    <w:p w:rsidR="00000000" w:rsidDel="00000000" w:rsidP="00000000" w:rsidRDefault="00000000" w:rsidRPr="00000000" w14:paraId="0000001F">
      <w:pPr>
        <w:spacing w:before="240" w:lineRule="auto"/>
        <w:rPr/>
      </w:pPr>
      <w:r w:rsidDel="00000000" w:rsidR="00000000" w:rsidRPr="00000000">
        <w:rPr/>
        <w:drawing>
          <wp:inline distB="114300" distT="114300" distL="114300" distR="114300">
            <wp:extent cx="4216400" cy="1460500"/>
            <wp:effectExtent b="0" l="0" r="0" t="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2164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before="240" w:lineRule="auto"/>
        <w:rPr/>
      </w:pPr>
      <w:r w:rsidDel="00000000" w:rsidR="00000000" w:rsidRPr="00000000">
        <w:rPr/>
        <w:drawing>
          <wp:inline distB="114300" distT="114300" distL="114300" distR="114300">
            <wp:extent cx="4152900" cy="1270000"/>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1529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before="240" w:lineRule="auto"/>
        <w:rPr/>
      </w:pPr>
      <w:r w:rsidDel="00000000" w:rsidR="00000000" w:rsidRPr="00000000">
        <w:rPr>
          <w:rtl w:val="0"/>
        </w:rPr>
        <w:t xml:space="preserve"> </w:t>
      </w:r>
    </w:p>
    <w:p w:rsidR="00000000" w:rsidDel="00000000" w:rsidP="00000000" w:rsidRDefault="00000000" w:rsidRPr="00000000" w14:paraId="00000022">
      <w:pPr>
        <w:spacing w:before="240" w:lineRule="auto"/>
        <w:rPr/>
      </w:pPr>
      <w:r w:rsidDel="00000000" w:rsidR="00000000" w:rsidRPr="00000000">
        <w:rPr>
          <w:rtl w:val="0"/>
        </w:rPr>
        <w:t xml:space="preserve"> </w:t>
      </w:r>
    </w:p>
    <w:p w:rsidR="00000000" w:rsidDel="00000000" w:rsidP="00000000" w:rsidRDefault="00000000" w:rsidRPr="00000000" w14:paraId="00000023">
      <w:pPr>
        <w:spacing w:before="240" w:lineRule="auto"/>
        <w:rPr/>
      </w:pPr>
      <w:r w:rsidDel="00000000" w:rsidR="00000000" w:rsidRPr="00000000">
        <w:rPr/>
        <w:drawing>
          <wp:inline distB="114300" distT="114300" distL="114300" distR="114300">
            <wp:extent cx="4203700" cy="1435100"/>
            <wp:effectExtent b="0" l="0" r="0" t="0"/>
            <wp:docPr id="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2037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 </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drawing>
          <wp:inline distB="114300" distT="114300" distL="114300" distR="114300">
            <wp:extent cx="5731200" cy="6375400"/>
            <wp:effectExtent b="0" l="0" r="0" 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6375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731200" cy="5384800"/>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731200" cy="4419600"/>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731200" cy="5740400"/>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731200" cy="3556000"/>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35560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0.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