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Eligible Benchmark (Baseline): Full List</w:t>
      </w:r>
    </w:p>
    <w:p>
      <w:pPr>
        <w:pStyle w:val="ListNumber"/>
        <w:spacing w:after="120"/>
      </w:pPr>
      <w:r>
        <w:t>Pak-Uthai, S., Faysse, N. (2018) 'The risk of second-best adaptive measures: Farmers facing drought in Thailand. International journal of disaster risk reduction, 28, 711–719. doi:10.1016/j.ijdrr.2018.01.032'. International Journal of Disaster Risk Reduction. https://doi.org/10.1016/j.ijdrr.2018.01.032</w:t>
      </w:r>
    </w:p>
    <w:p>
      <w:pPr>
        <w:pStyle w:val="ListNumber"/>
        <w:spacing w:after="120"/>
      </w:pPr>
      <w:r>
        <w:t>Belay, A., Recha, J., Woldeamanuel, T. et al. (2017) 'Smallholder farmers' adaptation to climate change and determinants of their adaptation decisions in the central Rift Valley of Ethiopia. Agriculture and food security, 6, 24'. Agriculture &amp; Food Security. https://doi.org/10.1186/s40066-017-0100-1</w:t>
      </w:r>
    </w:p>
    <w:p>
      <w:pPr>
        <w:pStyle w:val="ListNumber"/>
        <w:spacing w:after="120"/>
      </w:pPr>
      <w:r>
        <w:t>Below, T., Mutabazi, K., Kirschke, D. et al. (2012) 'Can farmers’ adaptation to climate change be explained by socio-economic household-level variables? Global environmental change, 22, 223–235'. Global Environmental Change. https://doi.org/10.1016/j.gloenvcha.2011.11.012</w:t>
      </w:r>
    </w:p>
    <w:p>
      <w:pPr>
        <w:pStyle w:val="ListNumber"/>
        <w:spacing w:after="120"/>
      </w:pPr>
      <w:r>
        <w:t>Nam, L., Van Song, N., Quilloy, A. et al. (2023) 'Nam, L. P., Van Song, N., Quilloy, A. J., Rañola, R. F., Camacho, J. V., Camacho, L. D., &amp; Eluriagac, L. M. (2023, December). Assessment of impacts of adaptation measures on rice farm economic performance in response to climate change: Case study in Vietnam. Environment, Development and Sustainability, 26, 32479–32507. doi:10.1007/s10668-023-04301-x'. Environment, Development and Sustainability. https://doi.org/10.1007/s10668-023-04301-x</w:t>
      </w:r>
    </w:p>
    <w:p>
      <w:pPr>
        <w:pStyle w:val="ListNumber"/>
        <w:spacing w:after="120"/>
      </w:pPr>
      <w:r>
        <w:t>Azadi, Y., Yazdanpanah, M., Mahmoudi, H. (2019) 'Understanding smallholder farmers' adaptation behaviors through climate change beliefs, risk perception, trust, and psychological distance: Evidence from wheat growers in Iran. Journal of environmental management, 250, 109456'. Journal of Environmental Management. https://doi.org/10.1016/j.jenvman.2019.109456</w:t>
      </w:r>
    </w:p>
    <w:p>
      <w:pPr>
        <w:pStyle w:val="ListNumber"/>
        <w:spacing w:after="120"/>
      </w:pPr>
      <w:r>
        <w:t>Fahad, S., Wang, J. (2018) 'Farmers' risk perception, vulnerability, and adaptation to climate change in rural Pakistan. Land use policy, 79, 301–309. doi:10.1016/j.landusepol.2018.08.018'. Land Use Policy. https://doi.org/10.1016/j.landusepol.2018.08.018</w:t>
      </w:r>
    </w:p>
    <w:p>
      <w:pPr>
        <w:pStyle w:val="ListNumber"/>
        <w:spacing w:after="120"/>
      </w:pPr>
      <w:r>
        <w:t>Amare, A., Simane, B. (2017) 'Determinants of smallholder farmers' decision to adopt adaptation options to climate change and variability in the Muger sub basin of the upper Blue Nile basin of Ethiopia. Agriculture and food security, 6, 1–20'. Agriculture &amp; Food Security. https://doi.org/10.1186/s40066-017-0144-2</w:t>
      </w:r>
    </w:p>
    <w:p>
      <w:pPr>
        <w:pStyle w:val="ListNumber"/>
        <w:spacing w:after="120"/>
      </w:pPr>
      <w:r>
        <w:t>Trinh, T., Rañola, R., Camacho, L. et al. (2018) 'Determinants of farmers' adaptation to climate change in agricultural production in the central region of Vietnam. Land use policy, 70, 224–231'. Land Use Policy. https://doi.org/10.1016/j.landusepol.2017.10.023</w:t>
      </w:r>
    </w:p>
    <w:p>
      <w:pPr>
        <w:pStyle w:val="ListNumber"/>
        <w:spacing w:after="120"/>
      </w:pPr>
      <w:r>
        <w:t>Ullah, W., Nafees, M., Khurshid, M. et al. (2019) 'Assessing farmers' perspectives on climate change for effective farm-level adaptation measures in Khyber Pakhtunkhwa, Pakistan. Environmental monitoring and assessment, 191, 547'. Environmental Monitoring and Assessment. https://doi.org/10.1007/s10661-019-7651-5</w:t>
      </w:r>
    </w:p>
    <w:p>
      <w:pPr>
        <w:pStyle w:val="ListNumber"/>
        <w:spacing w:after="120"/>
      </w:pPr>
      <w:r>
        <w:t>Budhathoki, N., Paton, D., Lassa, J. et al. (2020) 'Heat, cold, and floods: exploring farmers' motivations to adapt to extreme weather events in the Terai region of Nepal. Natural hazards, 103, 3213–3237. doi:10.1007/s11069-020-04127-0'. Natural Hazards. https://doi.org/10.1007/s11069-020-04127-0</w:t>
      </w:r>
    </w:p>
    <w:p>
      <w:pPr>
        <w:pStyle w:val="ListNumber"/>
        <w:spacing w:after="120"/>
      </w:pPr>
      <w:r>
        <w:t>Zamasiya, B., Nyikahadzoi, K., Mukamuri, B. (2017) 'Factors influencing smallholder farmers' behavioural intention towards adaptation to climate change in transitional climatic zones: A case study of Hwedza District in Zimbabwe. Journal of environmental management, 198, 233–239. doi:10.1016/j.jenvman.2017.04.073'. Journal of Environmental Management. https://doi.org/10.1016/j.jenvman.2017.04.073</w:t>
      </w:r>
    </w:p>
    <w:p>
      <w:pPr>
        <w:pStyle w:val="ListNumber"/>
        <w:spacing w:after="120"/>
      </w:pPr>
      <w:r>
        <w:t>Alemayehu, A., Bewket, W. (2017) 'Determinants of smallholder farmers' choice of coping and adaptation strategies to climate change and variability in the central highlands of Ethiopia. Environmental development, 24, 77–85'. Environmental Development. https://doi.org/10.1016/j.envdev.2017.06.006</w:t>
      </w:r>
    </w:p>
    <w:p>
      <w:pPr>
        <w:pStyle w:val="ListNumber"/>
        <w:spacing w:after="120"/>
      </w:pPr>
      <w:r>
        <w:t>Ahmed, Z., Guha, G., Shew, A. et al. (2021) 'Climate change risk perceptions and agricultural adaptation strategies in vulnerable riverine char islands of Bangladesh. Land use policy, 103, 105295'. Land Use Policy. https://doi.org/10.1016/j.landusepol.2021.105295</w:t>
      </w:r>
    </w:p>
    <w:p>
      <w:pPr>
        <w:pStyle w:val="ListNumber"/>
        <w:spacing w:after="120"/>
      </w:pPr>
      <w:r>
        <w:t>Abid, M., Schilling, J., Scheffran, J. et al. (2016) 'Climate change vulnerability, adaptation and risk perceptions at farm level in Punjab, Pakistan. Science of the total environment, 547, 447–460'. Science of The Total Environment. https://doi.org/10.1016/j.scitotenv.2015.11.125</w:t>
      </w:r>
    </w:p>
    <w:p>
      <w:pPr>
        <w:pStyle w:val="ListNumber"/>
        <w:spacing w:after="120"/>
      </w:pPr>
      <w:r>
        <w:t>Roudier, P., Alhassane, A., Baron, C. et al. (2016) 'Assessing the benefits of weather and seasonal forecasts to millet growers in Niger. Agricultural and Forest Meteorology, 223, 168–180. doi:10.1016/j.agrformet.2016.04.010'. Agricultural and Forest Meteorology. https://doi.org/10.1016/j.agrformet.2016.04.010</w:t>
      </w:r>
    </w:p>
    <w:p>
      <w:pPr>
        <w:pStyle w:val="ListNumber"/>
        <w:spacing w:after="120"/>
      </w:pPr>
      <w:r>
        <w:t>Roudier, P., Muller, B., d’Aquino, P. et al. (2014) 'The role of climate forecasts in smallholder agriculture: Lessons from participatory research in two communities in Senegal. Climate Risk Management, 2, 42–55. doi:10.1016/j.crm.2014.02.001'. Climate Risk Management. https://doi.org/10.1016/j.crm.2014.02.001</w:t>
      </w:r>
    </w:p>
    <w:p>
      <w:pPr>
        <w:pStyle w:val="ListNumber"/>
        <w:spacing w:after="120"/>
      </w:pPr>
      <w:r>
        <w:t>Chepkoech, W., Mungai, N., Stöber, S. et al. (2020) 'Understanding adaptive capacity of smallholder African indigenous vegetable farmers to climate change in Kenya. Climate Risk Management. DOI: 10.1016/j.crm.2019.100204'. Climate Risk Management. https://doi.org/10.1016/j.crm.2019.100204</w:t>
      </w:r>
    </w:p>
    <w:p>
      <w:pPr>
        <w:pStyle w:val="ListNumber"/>
        <w:spacing w:after="120"/>
      </w:pPr>
      <w:r>
        <w:t>Asmamaw, M., Mereta, S., Ambelu, A. (2019) 'Exploring households’ resilience to climate change-induced shocks in Ethiopia (uses a Climate Resilience Index for smallholder households). PLOS ONE. DOI: 10.1371/journal.pone.0219393'. PLOS ONE. https://doi.org/10.1371/journal.pone.0219393</w:t>
      </w:r>
    </w:p>
    <w:p>
      <w:pPr>
        <w:pStyle w:val="ListNumber"/>
        <w:spacing w:after="120"/>
      </w:pPr>
      <w:r>
        <w:t>Bryan, E., Ringler, C., Okoba, B. et al. (2013) 'Adapting agriculture to climate change in Kenya: Household strategies and determinants. Journal of environmental management, 114, 26–35'. Journal of Environmental Management. https://doi.org/10.1016/j.jenvman.2012.10.036</w:t>
      </w:r>
    </w:p>
    <w:p>
      <w:pPr>
        <w:pStyle w:val="ListNumber"/>
        <w:spacing w:after="120"/>
      </w:pPr>
      <w:r>
        <w:t>Bello, M., S., S., Galadima, O. et al. (2013) 'Knowledge, perception and adaptation strategies to climate change among farmers of Central State Nigeria. Sustainable agriculture research, 2, 107'. Sustainable Agriculture Research. https://doi.org/10.5539/sar.v2n3p107</w:t>
      </w:r>
    </w:p>
    <w:p>
      <w:pPr>
        <w:pStyle w:val="ListNumber"/>
        <w:spacing w:after="120"/>
      </w:pPr>
      <w:r>
        <w:t>Jiao, X., Zheng, Y., Liu, Z. (2020) 'Three-stage quantitative approach of understanding household adaptation decisions in rural Cambodia. International journal of climate change strategies and management, 12, 39–58. doi:10.1108/ijccsm-01-2019-0004'. International Journal of Climate Change Strategies and Management. https://doi.org/10.1108/ijccsm-01-2019-0004</w:t>
      </w:r>
    </w:p>
    <w:p>
      <w:pPr>
        <w:pStyle w:val="ListNumber"/>
        <w:spacing w:after="120"/>
      </w:pPr>
      <w:r>
        <w:t>Khanal, U., Wilson, C. (2019) 'Derivation of a climate change adaptation index and assessing determinants and barriers to adaptation among farming households in Nepal. Environmental science and policy, 101, 156–165'. Environmental Science &amp; Policy. https://doi.org/10.1016/j.envsci.2019.08.006</w:t>
      </w:r>
    </w:p>
    <w:p>
      <w:pPr>
        <w:pStyle w:val="ListNumber"/>
        <w:spacing w:after="120"/>
      </w:pPr>
      <w:r>
        <w:t>Djezou, W., N’Goran, F. (2024) 'Djezou, W. B., &amp; N’Goran, F. (2024, November). Climate Change Adaptation Mechanisms for Smallholder Farmers in Côte d’Ivoire. Asian Journal of Agricultural Extension, Economics &amp; Sociology, 42, 263–283. doi:10.9734/ajaees/2024/v42i112612'. Asian Journal of Agricultural Extension, Economics &amp; Sociology. https://doi.org/10.9734/ajaees/2024/v42i112612</w:t>
      </w:r>
    </w:p>
    <w:p>
      <w:pPr>
        <w:pStyle w:val="ListNumber"/>
        <w:spacing w:after="120"/>
      </w:pPr>
      <w:r>
        <w:t>Khanal, U., Wilson, C., Hoang, V. et al. (2018) 'Farmers' adaptation to climate change, its determinants and impacts on rice yield in Nepal. Ecological economics, 144, 139–147'. Ecological Economics. https://doi.org/10.1016/j.ecolecon.2017.08.006</w:t>
      </w:r>
    </w:p>
    <w:p>
      <w:pPr>
        <w:pStyle w:val="ListNumber"/>
        <w:spacing w:after="120"/>
      </w:pPr>
      <w:r>
        <w:t>Dang, H., Li, E., Nuberg, I. et al. (2014) 'Understanding farmers' adaptation intention to climate change: A structural equation modelling study in the Mekong Delta, Vietnam. Environmental science and policy, 41, 11–22'. Environmental Science &amp; Policy. https://doi.org/10.1016/j.envsci.2014.04.002</w:t>
      </w:r>
    </w:p>
    <w:p>
      <w:pPr>
        <w:pStyle w:val="ListNumber"/>
        <w:spacing w:after="120"/>
      </w:pPr>
      <w:r>
        <w:t>GC, A., Yeo, J. (2020) 'Perception to adaptation of climate change in Nepal: An empirical analysis using multivariate probit model. Sci, 2, 87'. Sci. https://doi.org/10.3390/sci2040087</w:t>
      </w:r>
    </w:p>
    <w:p>
      <w:pPr>
        <w:pStyle w:val="ListNumber"/>
        <w:spacing w:after="120"/>
      </w:pPr>
      <w:r>
        <w:t>Ghanian, M., M. Ghoochani, O., Dehghanpour, M. et al. (2020) 'Ghanian, M., Ghoochani, O., Dehghanpour, M., Taqipour, M., Taheri, F., &amp; Cotton, M. (2020, May). Understanding farmers' climate adaptation intention in Iran: A protection-motivation extended model. Land use policy, 94, 104553. doi:10.1016/j.landusepol.2020.104553'. Land Use Policy. https://doi.org/10.1016/j.landusepol.2020.104553</w:t>
      </w:r>
    </w:p>
    <w:p>
      <w:pPr>
        <w:pStyle w:val="ListNumber"/>
        <w:spacing w:after="120"/>
      </w:pPr>
      <w:r>
        <w:t>Chen, M., Wichmann, B., Luckert, M. et al. (2018) 'Chen, M., Wichmann, B., Luckert, M., Winowiecki, L., Förch, W., &amp; Läderach, P. (2018, May). Diversification and intensification of agricultural adaptation from global to local scales. (P. C. Struik, Ed.) PLOS ONE, 13, e0196392. doi:10.1371/journal.pone.0196392'. PLOS ONE. https://doi.org/10.1371/journal.pone.0196392</w:t>
      </w:r>
    </w:p>
    <w:p>
      <w:pPr>
        <w:pStyle w:val="ListNumber"/>
        <w:spacing w:after="120"/>
      </w:pPr>
      <w:r>
        <w:t>Gebrehiwot, T., van der Veen, A. (2014) 'Farmers prone to drought risk: Why some farmers undertake farm-level risk-reduction measures while others not? Environmental management, 55, 588–602'. Environmental Management. https://doi.org/10.1007/s00267-014-0415-7</w:t>
      </w:r>
    </w:p>
    <w:p>
      <w:pPr>
        <w:pStyle w:val="ListNumber"/>
        <w:spacing w:after="120"/>
      </w:pPr>
      <w:r>
        <w:t>Gebrehiwot, T., van der Veen, A. (2013) 'Farm level adaptation to climate change: The case of farmer's in the Ethiopian highlands. Environmental management, 52, 29–44'. Environmental Management. https://doi.org/10.1007/s00267-013-0039-3</w:t>
      </w:r>
    </w:p>
    <w:p>
      <w:pPr>
        <w:pStyle w:val="ListNumber"/>
        <w:spacing w:after="120"/>
      </w:pPr>
      <w:r>
        <w:t>Khanal, U., Wilson, C., Lee, B. et al. (2017) 'Smallholder farmers' participation in climate change adaptation programmes: Understanding preferences in Nepal. Climate policy, 18, 916–927. doi:10.1080/14693062.2017.1389688'. Climate Policy. https://doi.org/10.1080/14693062.2017.1389688</w:t>
      </w:r>
    </w:p>
    <w:p>
      <w:pPr>
        <w:pStyle w:val="ListNumber"/>
        <w:spacing w:after="120"/>
      </w:pPr>
      <w:r>
        <w:t>Deressa, T., Hassan, R., Ringler, C. et al. (2009) 'Determinants of farmers' choice of adaptation methods to climate change in the Nile basin of Ethiopia. Global environmental change, 19, 248–255'. Global Environmental Change. https://doi.org/10.1016/j.gloenvcha.2009.01.002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