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63530" w14:textId="4C3C4D1D" w:rsidR="00985BD3" w:rsidRDefault="00D142D2" w:rsidP="00D142D2">
      <w:pPr>
        <w:pStyle w:val="Heading1"/>
        <w:jc w:val="center"/>
        <w:rPr>
          <w:lang w:val="en-US"/>
        </w:rPr>
      </w:pPr>
      <w:bookmarkStart w:id="0" w:name="_Toc203551592"/>
      <w:r>
        <w:rPr>
          <w:lang w:val="en-US"/>
        </w:rPr>
        <w:t>Studyr Documentation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AU" w:eastAsia="ja-JP"/>
          <w14:ligatures w14:val="standardContextual"/>
        </w:rPr>
        <w:id w:val="-20136775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E0F330" w14:textId="25164B00" w:rsidR="00D142D2" w:rsidRDefault="00D142D2">
          <w:pPr>
            <w:pStyle w:val="TOCHeading"/>
          </w:pPr>
          <w:r>
            <w:t>Contents</w:t>
          </w:r>
        </w:p>
        <w:p w14:paraId="17EAC070" w14:textId="7B7A0D91" w:rsidR="00C050BC" w:rsidRDefault="00D142D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551592" w:history="1">
            <w:r w:rsidR="00C050BC" w:rsidRPr="00F23C93">
              <w:rPr>
                <w:rStyle w:val="Hyperlink"/>
                <w:noProof/>
                <w:lang w:val="en-US"/>
              </w:rPr>
              <w:t>Studyr Documentation</w:t>
            </w:r>
            <w:r w:rsidR="00C050BC">
              <w:rPr>
                <w:noProof/>
                <w:webHidden/>
              </w:rPr>
              <w:tab/>
            </w:r>
            <w:r w:rsidR="00C050BC">
              <w:rPr>
                <w:noProof/>
                <w:webHidden/>
              </w:rPr>
              <w:fldChar w:fldCharType="begin"/>
            </w:r>
            <w:r w:rsidR="00C050BC">
              <w:rPr>
                <w:noProof/>
                <w:webHidden/>
              </w:rPr>
              <w:instrText xml:space="preserve"> PAGEREF _Toc203551592 \h </w:instrText>
            </w:r>
            <w:r w:rsidR="00C050BC">
              <w:rPr>
                <w:noProof/>
                <w:webHidden/>
              </w:rPr>
            </w:r>
            <w:r w:rsidR="00C050BC">
              <w:rPr>
                <w:noProof/>
                <w:webHidden/>
              </w:rPr>
              <w:fldChar w:fldCharType="separate"/>
            </w:r>
            <w:r w:rsidR="00C050BC">
              <w:rPr>
                <w:noProof/>
                <w:webHidden/>
              </w:rPr>
              <w:t>1</w:t>
            </w:r>
            <w:r w:rsidR="00C050BC">
              <w:rPr>
                <w:noProof/>
                <w:webHidden/>
              </w:rPr>
              <w:fldChar w:fldCharType="end"/>
            </w:r>
          </w:hyperlink>
        </w:p>
        <w:p w14:paraId="23E557D0" w14:textId="5EEF5AD4" w:rsidR="00C050BC" w:rsidRDefault="00C050B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3551593" w:history="1">
            <w:r w:rsidRPr="00F23C93">
              <w:rPr>
                <w:rStyle w:val="Hyperlink"/>
                <w:noProof/>
                <w:lang w:val="en-US"/>
              </w:rPr>
              <w:t>Justifications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_Toc203551593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69936" w14:textId="039AA0AB" w:rsidR="00C050BC" w:rsidRDefault="00C050B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551594" w:history="1">
            <w:r w:rsidRPr="00F23C93">
              <w:rPr>
                <w:rStyle w:val="Hyperlink"/>
                <w:noProof/>
                <w:lang w:val="en-US"/>
              </w:rPr>
              <w:t>Deter from camelCase to snake_case for Database-related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_Toc203551594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06D81" w14:textId="04D5672A" w:rsidR="00C050BC" w:rsidRDefault="00C050B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551595" w:history="1">
            <w:r w:rsidRPr="00F23C93">
              <w:rPr>
                <w:rStyle w:val="Hyperlink"/>
                <w:noProof/>
              </w:rPr>
              <w:t>Adjustment to 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_Toc203551595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FC521" w14:textId="7045D33D" w:rsidR="00D142D2" w:rsidRPr="000B1801" w:rsidRDefault="00D142D2" w:rsidP="00D142D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F75104" w14:textId="2A5359FB" w:rsidR="00D142D2" w:rsidRDefault="00D142D2" w:rsidP="00D142D2">
      <w:pPr>
        <w:pStyle w:val="Heading2"/>
        <w:rPr>
          <w:lang w:val="en-US"/>
        </w:rPr>
      </w:pPr>
      <w:bookmarkStart w:id="1" w:name="_Toc203551593"/>
      <w:r>
        <w:rPr>
          <w:lang w:val="en-US"/>
        </w:rPr>
        <w:t>Justifications</w:t>
      </w:r>
      <w:bookmarkEnd w:id="1"/>
    </w:p>
    <w:p w14:paraId="3C221E05" w14:textId="11133A78" w:rsidR="00D142D2" w:rsidRDefault="00D142D2" w:rsidP="00D142D2">
      <w:pPr>
        <w:pStyle w:val="Heading3"/>
        <w:rPr>
          <w:lang w:val="en-US"/>
        </w:rPr>
      </w:pPr>
      <w:bookmarkStart w:id="2" w:name="_Toc203551594"/>
      <w:r>
        <w:rPr>
          <w:lang w:val="en-US"/>
        </w:rPr>
        <w:t>De</w:t>
      </w:r>
      <w:r w:rsidR="00B80152">
        <w:rPr>
          <w:lang w:val="en-US"/>
        </w:rPr>
        <w:t>t</w:t>
      </w:r>
      <w:r>
        <w:rPr>
          <w:lang w:val="en-US"/>
        </w:rPr>
        <w:t>er from camelCase to snake_case for Database-related materials</w:t>
      </w:r>
      <w:bookmarkEnd w:id="2"/>
    </w:p>
    <w:p w14:paraId="2F8DE486" w14:textId="77777777" w:rsidR="00D142D2" w:rsidRPr="00D142D2" w:rsidRDefault="00D142D2" w:rsidP="00D142D2">
      <w:r w:rsidRPr="00D142D2">
        <w:t>PostgreSQL and most databases prefer snake_case for column names because:</w:t>
      </w:r>
    </w:p>
    <w:p w14:paraId="7184C750" w14:textId="77777777" w:rsidR="00D142D2" w:rsidRPr="00D142D2" w:rsidRDefault="00D142D2" w:rsidP="00D142D2">
      <w:pPr>
        <w:numPr>
          <w:ilvl w:val="0"/>
          <w:numId w:val="1"/>
        </w:numPr>
      </w:pPr>
      <w:r w:rsidRPr="00D142D2">
        <w:t>More readable in SQL queries</w:t>
      </w:r>
    </w:p>
    <w:p w14:paraId="0DDF31B7" w14:textId="77777777" w:rsidR="00D142D2" w:rsidRPr="00D142D2" w:rsidRDefault="00D142D2" w:rsidP="00D142D2">
      <w:pPr>
        <w:numPr>
          <w:ilvl w:val="0"/>
          <w:numId w:val="1"/>
        </w:numPr>
      </w:pPr>
      <w:r w:rsidRPr="00D142D2">
        <w:t>Consistent with SQL naming conventions</w:t>
      </w:r>
    </w:p>
    <w:p w14:paraId="4682F174" w14:textId="77777777" w:rsidR="00D142D2" w:rsidRDefault="00D142D2" w:rsidP="00D142D2">
      <w:pPr>
        <w:numPr>
          <w:ilvl w:val="0"/>
          <w:numId w:val="1"/>
        </w:numPr>
      </w:pPr>
      <w:r w:rsidRPr="00D142D2">
        <w:t>Avoids case sensitivity issues</w:t>
      </w:r>
    </w:p>
    <w:p w14:paraId="1D7227E5" w14:textId="7208EB3F" w:rsidR="00D142D2" w:rsidRDefault="00D142D2" w:rsidP="00D142D2">
      <w:r>
        <w:t>It’s converted via config.json ; “underscored”</w:t>
      </w:r>
      <w:r w:rsidR="00A3731C">
        <w:t xml:space="preserve"> </w:t>
      </w:r>
      <w:r>
        <w:t>:</w:t>
      </w:r>
      <w:r w:rsidR="00A3731C">
        <w:t xml:space="preserve"> </w:t>
      </w:r>
      <w:r>
        <w:t>true Which change all the camelCase variables to snake_case</w:t>
      </w:r>
    </w:p>
    <w:p w14:paraId="380E3A6D" w14:textId="0673D158" w:rsidR="00D142D2" w:rsidRDefault="007523E0" w:rsidP="00D142D2">
      <w:pPr>
        <w:pStyle w:val="Heading3"/>
      </w:pPr>
      <w:bookmarkStart w:id="3" w:name="_Toc203551595"/>
      <w:r>
        <w:t>Adjustment</w:t>
      </w:r>
      <w:r w:rsidR="005F2A16">
        <w:t xml:space="preserve"> to </w:t>
      </w:r>
      <w:r w:rsidR="007D6B4E">
        <w:t>Mock-ups</w:t>
      </w:r>
      <w:bookmarkEnd w:id="3"/>
    </w:p>
    <w:p w14:paraId="4EB697D5" w14:textId="69BA03FE" w:rsidR="005F2A16" w:rsidRDefault="005F2A16" w:rsidP="005F2A16">
      <w:r w:rsidRPr="005F2A16">
        <w:t xml:space="preserve">The minimalist, monochrome design severely limits usability and growth. Without </w:t>
      </w:r>
      <w:r w:rsidR="007D6B4E" w:rsidRPr="005F2A16">
        <w:t>colour</w:t>
      </w:r>
      <w:r w:rsidRPr="005F2A16">
        <w:t xml:space="preserve"> coding or visual hierarchy, it’s hard to quickly interpret study data</w:t>
      </w:r>
      <w:r w:rsidR="00DE00AE">
        <w:t xml:space="preserve"> </w:t>
      </w:r>
      <w:r w:rsidRPr="005F2A16">
        <w:t>especially as features like analytics or social tools are added. The lack of gamification elements like progress bars, badges, or visual feedback makes the app unengaging and hurts long-term motivation. It also wastes screen space, feels outdated, and doesn’t meet modern student expectations.</w:t>
      </w:r>
      <w:r w:rsidRPr="005F2A16">
        <w:t xml:space="preserve"> </w:t>
      </w:r>
      <w:r w:rsidRPr="005F2A16">
        <w:t xml:space="preserve">The redesigned dashboard uses </w:t>
      </w:r>
      <w:r w:rsidR="007D6B4E" w:rsidRPr="005F2A16">
        <w:t>colour</w:t>
      </w:r>
      <w:r w:rsidRPr="005F2A16">
        <w:t>, animation, and modular layouts to create a clear, engaging experience. Gamification features boost motivation, while scalable components support future growth. It turns Studyr into a tool students enjoy using daily</w:t>
      </w:r>
      <w:r w:rsidR="00DE00AE">
        <w:t xml:space="preserve"> and </w:t>
      </w:r>
      <w:r w:rsidRPr="005F2A16">
        <w:t>not just another app they forget.</w:t>
      </w:r>
    </w:p>
    <w:p w14:paraId="72DDD42B" w14:textId="6F226F8C" w:rsidR="00C050BC" w:rsidRPr="005F2A16" w:rsidRDefault="00C050BC" w:rsidP="00C050BC">
      <w:pPr>
        <w:pStyle w:val="Heading3"/>
      </w:pPr>
      <w:r>
        <w:t>Next One</w:t>
      </w:r>
    </w:p>
    <w:p w14:paraId="6330AFDB" w14:textId="77777777" w:rsidR="005F2A16" w:rsidRPr="005F2A16" w:rsidRDefault="005F2A16" w:rsidP="005F2A16"/>
    <w:p w14:paraId="71D22D0C" w14:textId="77777777" w:rsidR="00D142D2" w:rsidRPr="00D142D2" w:rsidRDefault="00D142D2" w:rsidP="00D142D2">
      <w:pPr>
        <w:rPr>
          <w:lang w:val="en-US"/>
        </w:rPr>
      </w:pPr>
    </w:p>
    <w:sectPr w:rsidR="00D142D2" w:rsidRPr="00D14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71A09"/>
    <w:multiLevelType w:val="multilevel"/>
    <w:tmpl w:val="2228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64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D2"/>
    <w:rsid w:val="000B1801"/>
    <w:rsid w:val="001E5447"/>
    <w:rsid w:val="00203960"/>
    <w:rsid w:val="00435561"/>
    <w:rsid w:val="005F2A16"/>
    <w:rsid w:val="006F7208"/>
    <w:rsid w:val="007523E0"/>
    <w:rsid w:val="007D6B4E"/>
    <w:rsid w:val="00823035"/>
    <w:rsid w:val="00985BD3"/>
    <w:rsid w:val="00A3731C"/>
    <w:rsid w:val="00B80152"/>
    <w:rsid w:val="00C050BC"/>
    <w:rsid w:val="00CE35C3"/>
    <w:rsid w:val="00D142D2"/>
    <w:rsid w:val="00DE00AE"/>
    <w:rsid w:val="00F1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2868"/>
  <w15:chartTrackingRefBased/>
  <w15:docId w15:val="{CA3BFF01-3CA8-4711-A679-301B2E1C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4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4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2D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142D2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142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42D2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42D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42D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2E959-7670-478B-8809-0ED48E2A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236</Words>
  <Characters>1351</Characters>
  <Application>Microsoft Office Word</Application>
  <DocSecurity>0</DocSecurity>
  <Lines>11</Lines>
  <Paragraphs>3</Paragraphs>
  <ScaleCrop>false</ScaleCrop>
  <Company>Christian College Geelong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Bolton</dc:creator>
  <cp:keywords/>
  <dc:description/>
  <cp:lastModifiedBy>Adam Bolton</cp:lastModifiedBy>
  <cp:revision>9</cp:revision>
  <dcterms:created xsi:type="dcterms:W3CDTF">2025-06-20T00:35:00Z</dcterms:created>
  <dcterms:modified xsi:type="dcterms:W3CDTF">2025-07-15T23:47:00Z</dcterms:modified>
</cp:coreProperties>
</file>