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29" w:rsidRPr="00B301CC" w:rsidRDefault="00312329" w:rsidP="00312329">
      <w:pPr>
        <w:pStyle w:val="ListParagraph"/>
        <w:rPr>
          <w:b/>
        </w:rPr>
      </w:pPr>
      <w:bookmarkStart w:id="0" w:name="_GoBack"/>
      <w:bookmarkEnd w:id="0"/>
    </w:p>
    <w:p w:rsidR="00312329" w:rsidRDefault="00312329" w:rsidP="003123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X: Chapter 11</w:t>
      </w:r>
      <w:r w:rsidRPr="00DB0BC5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Independence</w:t>
      </w:r>
      <w:r w:rsidRPr="00DB0BC5">
        <w:rPr>
          <w:b/>
          <w:sz w:val="24"/>
          <w:szCs w:val="24"/>
          <w:u w:val="single"/>
        </w:rPr>
        <w:t xml:space="preserve"> Tests</w:t>
      </w:r>
    </w:p>
    <w:p w:rsidR="00312329" w:rsidRDefault="00312329" w:rsidP="00312329">
      <w:pPr>
        <w:rPr>
          <w:b/>
          <w:sz w:val="24"/>
          <w:szCs w:val="24"/>
        </w:rPr>
      </w:pPr>
      <w:r>
        <w:rPr>
          <w:b/>
          <w:sz w:val="24"/>
          <w:szCs w:val="24"/>
        </w:rPr>
        <w:t>One way to examine discrimination data is to analyze the relationship between variables. In the Ricci case, we want to look at the possible relationship between whether or not a candidate passed their exam and their race. To do this we can make contingency tables for each exam and then do Chi-squared tests of independence between passing and race.</w:t>
      </w:r>
    </w:p>
    <w:p w:rsidR="00312329" w:rsidRDefault="00312329" w:rsidP="00312329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Use Statdisk to create two contingency tables. Fill in the tables below:</w:t>
      </w:r>
    </w:p>
    <w:p w:rsidR="00312329" w:rsidRDefault="00312329" w:rsidP="00312329">
      <w:pPr>
        <w:rPr>
          <w:b/>
          <w:sz w:val="24"/>
          <w:szCs w:val="24"/>
        </w:rPr>
      </w:pPr>
      <w:r>
        <w:rPr>
          <w:b/>
          <w:sz w:val="24"/>
          <w:szCs w:val="24"/>
        </w:rPr>
        <w:t>Lieutenant Exam: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2329" w:rsidTr="00BA6B63"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Black</w:t>
            </w: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Hispanic</w:t>
            </w: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White</w:t>
            </w:r>
          </w:p>
        </w:tc>
      </w:tr>
      <w:tr w:rsidR="00312329" w:rsidTr="00BA6B63"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12329" w:rsidTr="00BA6B63"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312329" w:rsidRDefault="00312329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12329" w:rsidRPr="005E7E3F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pStyle w:val="ListParagraph"/>
        <w:rPr>
          <w:b/>
        </w:rPr>
      </w:pPr>
    </w:p>
    <w:p w:rsidR="00312329" w:rsidRDefault="00312329" w:rsidP="00312329">
      <w:pPr>
        <w:pStyle w:val="ListParagraph"/>
        <w:ind w:left="1440"/>
        <w:rPr>
          <w:b/>
        </w:rPr>
      </w:pPr>
    </w:p>
    <w:p w:rsidR="00312329" w:rsidRPr="005E7E3F" w:rsidRDefault="00312329" w:rsidP="00312329">
      <w:pPr>
        <w:pStyle w:val="ListParagraph"/>
        <w:ind w:left="0"/>
        <w:rPr>
          <w:b/>
          <w:sz w:val="24"/>
          <w:szCs w:val="24"/>
        </w:rPr>
      </w:pPr>
      <w:r w:rsidRPr="005E7E3F">
        <w:rPr>
          <w:b/>
          <w:sz w:val="24"/>
          <w:szCs w:val="24"/>
        </w:rPr>
        <w:t>Captain Exam: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916"/>
        <w:gridCol w:w="2214"/>
        <w:gridCol w:w="2214"/>
        <w:gridCol w:w="2214"/>
      </w:tblGrid>
      <w:tr w:rsidR="00312329" w:rsidTr="00BA6B63">
        <w:tc>
          <w:tcPr>
            <w:tcW w:w="2916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E7E3F">
              <w:rPr>
                <w:b/>
                <w:sz w:val="24"/>
                <w:szCs w:val="24"/>
              </w:rPr>
              <w:t xml:space="preserve">Black </w:t>
            </w: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E7E3F">
              <w:rPr>
                <w:b/>
                <w:sz w:val="24"/>
                <w:szCs w:val="24"/>
              </w:rPr>
              <w:t>Hispanic</w:t>
            </w: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E7E3F">
              <w:rPr>
                <w:b/>
                <w:sz w:val="24"/>
                <w:szCs w:val="24"/>
              </w:rPr>
              <w:t>White</w:t>
            </w:r>
          </w:p>
        </w:tc>
      </w:tr>
      <w:tr w:rsidR="00312329" w:rsidTr="00BA6B63">
        <w:tc>
          <w:tcPr>
            <w:tcW w:w="2916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E7E3F"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312329" w:rsidTr="00BA6B63">
        <w:tc>
          <w:tcPr>
            <w:tcW w:w="2916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E7E3F">
              <w:rPr>
                <w:b/>
                <w:sz w:val="24"/>
                <w:szCs w:val="24"/>
              </w:rPr>
              <w:t>Fail</w:t>
            </w: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:rsidR="00312329" w:rsidRPr="005E7E3F" w:rsidRDefault="00312329" w:rsidP="00BA6B6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12329" w:rsidRDefault="00312329" w:rsidP="00312329">
      <w:pPr>
        <w:rPr>
          <w:b/>
        </w:rPr>
      </w:pPr>
    </w:p>
    <w:p w:rsidR="00312329" w:rsidRDefault="00312329" w:rsidP="00312329">
      <w:pPr>
        <w:rPr>
          <w:b/>
          <w:sz w:val="24"/>
          <w:szCs w:val="24"/>
        </w:rPr>
      </w:pPr>
      <w:r w:rsidRPr="005E7E3F">
        <w:rPr>
          <w:b/>
          <w:sz w:val="24"/>
          <w:szCs w:val="24"/>
        </w:rPr>
        <w:t>Task 2:</w:t>
      </w:r>
      <w:r>
        <w:rPr>
          <w:b/>
          <w:sz w:val="24"/>
          <w:szCs w:val="24"/>
        </w:rPr>
        <w:t xml:space="preserve"> Perform the chi-squared independence test for the lieutenant’s position. Insert the results below. </w:t>
      </w:r>
    </w:p>
    <w:p w:rsidR="00312329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D43BD">
        <w:rPr>
          <w:b/>
          <w:sz w:val="24"/>
          <w:szCs w:val="24"/>
        </w:rPr>
        <w:t xml:space="preserve">Can we conclude that the lieutenant exam results are independent </w:t>
      </w:r>
      <w:r>
        <w:rPr>
          <w:b/>
          <w:sz w:val="24"/>
          <w:szCs w:val="24"/>
        </w:rPr>
        <w:t>of race?</w:t>
      </w:r>
    </w:p>
    <w:p w:rsidR="00312329" w:rsidRDefault="00312329" w:rsidP="003123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does this imply about fairness in the promotion exam?</w:t>
      </w:r>
    </w:p>
    <w:p w:rsidR="00312329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rPr>
          <w:b/>
          <w:sz w:val="24"/>
          <w:szCs w:val="24"/>
        </w:rPr>
      </w:pPr>
    </w:p>
    <w:p w:rsidR="00312329" w:rsidRPr="004D43BD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3: Perform the chi-squared independence test for the captain’s position. Insert the results below. </w:t>
      </w:r>
    </w:p>
    <w:p w:rsidR="00312329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D43BD">
        <w:rPr>
          <w:b/>
          <w:sz w:val="24"/>
          <w:szCs w:val="24"/>
        </w:rPr>
        <w:t>Can we conclud</w:t>
      </w:r>
      <w:r>
        <w:rPr>
          <w:b/>
          <w:sz w:val="24"/>
          <w:szCs w:val="24"/>
        </w:rPr>
        <w:t>e that the captain</w:t>
      </w:r>
      <w:r w:rsidRPr="004D43BD">
        <w:rPr>
          <w:b/>
          <w:sz w:val="24"/>
          <w:szCs w:val="24"/>
        </w:rPr>
        <w:t xml:space="preserve"> exam results are independent </w:t>
      </w:r>
      <w:r>
        <w:rPr>
          <w:b/>
          <w:sz w:val="24"/>
          <w:szCs w:val="24"/>
        </w:rPr>
        <w:t>of race?</w:t>
      </w:r>
    </w:p>
    <w:p w:rsidR="00312329" w:rsidRPr="004D43BD" w:rsidRDefault="00312329" w:rsidP="00312329">
      <w:pPr>
        <w:rPr>
          <w:b/>
          <w:sz w:val="24"/>
          <w:szCs w:val="24"/>
        </w:rPr>
      </w:pPr>
    </w:p>
    <w:p w:rsidR="00312329" w:rsidRDefault="00312329" w:rsidP="003123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Then does that mean we can conclude that the captain exam is not affected by race?</w:t>
      </w:r>
    </w:p>
    <w:p w:rsidR="00AA37ED" w:rsidRPr="00312329" w:rsidRDefault="00AA37ED" w:rsidP="00312329"/>
    <w:sectPr w:rsidR="00AA37ED" w:rsidRPr="00312329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517B"/>
    <w:multiLevelType w:val="hybridMultilevel"/>
    <w:tmpl w:val="66B21D24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AA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48DF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A6323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2329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4283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54DB1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50D24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94C90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2AAA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32A2F-1450-45C0-8415-BCF2EE5A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AA"/>
    <w:pPr>
      <w:ind w:left="720"/>
      <w:contextualSpacing/>
    </w:pPr>
  </w:style>
  <w:style w:type="table" w:styleId="TableGrid">
    <w:name w:val="Table Grid"/>
    <w:basedOn w:val="TableNormal"/>
    <w:uiPriority w:val="59"/>
    <w:rsid w:val="00C4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922</Characters>
  <Application>Microsoft Office Word</Application>
  <DocSecurity>0</DocSecurity>
  <Lines>57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5</cp:revision>
  <dcterms:created xsi:type="dcterms:W3CDTF">2014-12-12T16:48:00Z</dcterms:created>
  <dcterms:modified xsi:type="dcterms:W3CDTF">2015-06-14T18:21:00Z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2 (firefighters)\capstone 2 by parts\Capstone 2 Part X.htm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