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22E34" w14:textId="77777777" w:rsidR="00471CE0" w:rsidRDefault="00F046B8" w:rsidP="005C464B">
      <w:pPr>
        <w:pStyle w:val="Title"/>
      </w:pPr>
      <w:r w:rsidRPr="00462ED1">
        <w:t>FCS 2</w:t>
      </w:r>
      <w:r w:rsidR="00DB617C">
        <w:t>08</w:t>
      </w:r>
      <w:r w:rsidRPr="00462ED1">
        <w:t xml:space="preserve">: </w:t>
      </w:r>
      <w:r w:rsidR="00DB617C">
        <w:t>Weaving</w:t>
      </w:r>
      <w:r w:rsidR="001914CD">
        <w:t xml:space="preserve"> </w:t>
      </w:r>
      <w:r w:rsidR="00DB617C">
        <w:t>Assignment</w:t>
      </w:r>
    </w:p>
    <w:p w14:paraId="7FF36AB0" w14:textId="77777777" w:rsidR="002516DD" w:rsidRPr="002516DD" w:rsidRDefault="002516DD" w:rsidP="002516DD">
      <w:pPr>
        <w:spacing w:before="100" w:beforeAutospacing="1" w:after="100" w:afterAutospacing="1"/>
        <w:rPr>
          <w:rFonts w:eastAsia="Times New Roman" w:cstheme="minorHAnsi"/>
          <w:szCs w:val="24"/>
        </w:rPr>
      </w:pPr>
      <w:r w:rsidRPr="002516DD">
        <w:rPr>
          <w:rFonts w:eastAsia="Times New Roman" w:cstheme="minorHAnsi"/>
          <w:szCs w:val="24"/>
        </w:rPr>
        <w:t xml:space="preserve">For this assignment, you will simulate </w:t>
      </w:r>
      <w:r w:rsidR="00522579">
        <w:rPr>
          <w:rFonts w:eastAsia="Times New Roman" w:cstheme="minorHAnsi"/>
          <w:szCs w:val="24"/>
        </w:rPr>
        <w:t>three</w:t>
      </w:r>
      <w:r w:rsidRPr="002516DD">
        <w:rPr>
          <w:rFonts w:eastAsia="Times New Roman" w:cstheme="minorHAnsi"/>
          <w:szCs w:val="24"/>
        </w:rPr>
        <w:t xml:space="preserve"> different textile weaves using paper.  Because you are simulating woven fabric, the </w:t>
      </w:r>
      <w:r w:rsidRPr="002516DD">
        <w:rPr>
          <w:rFonts w:eastAsia="Times New Roman" w:cstheme="minorHAnsi"/>
          <w:i/>
          <w:iCs/>
          <w:szCs w:val="24"/>
        </w:rPr>
        <w:t>warp</w:t>
      </w:r>
      <w:r w:rsidRPr="002516DD">
        <w:rPr>
          <w:rFonts w:eastAsia="Times New Roman" w:cstheme="minorHAnsi"/>
          <w:szCs w:val="24"/>
        </w:rPr>
        <w:t xml:space="preserve"> and </w:t>
      </w:r>
      <w:r w:rsidRPr="002516DD">
        <w:rPr>
          <w:rFonts w:eastAsia="Times New Roman" w:cstheme="minorHAnsi"/>
          <w:i/>
          <w:iCs/>
          <w:szCs w:val="24"/>
        </w:rPr>
        <w:t>weft</w:t>
      </w:r>
      <w:r w:rsidRPr="002516DD">
        <w:rPr>
          <w:rFonts w:eastAsia="Times New Roman" w:cstheme="minorHAnsi"/>
          <w:szCs w:val="24"/>
        </w:rPr>
        <w:t xml:space="preserve"> of </w:t>
      </w:r>
      <w:r w:rsidR="00522579">
        <w:rPr>
          <w:rFonts w:eastAsia="Times New Roman" w:cstheme="minorHAnsi"/>
          <w:szCs w:val="24"/>
        </w:rPr>
        <w:t>these</w:t>
      </w:r>
      <w:r w:rsidRPr="002516DD">
        <w:rPr>
          <w:rFonts w:eastAsia="Times New Roman" w:cstheme="minorHAnsi"/>
          <w:szCs w:val="24"/>
        </w:rPr>
        <w:t xml:space="preserve"> paper project are threads. They should be similar in size. </w:t>
      </w:r>
    </w:p>
    <w:p w14:paraId="3850CE0F" w14:textId="77777777" w:rsidR="00E12782" w:rsidRPr="002516DD" w:rsidRDefault="00E12782" w:rsidP="00E12782">
      <w:pPr>
        <w:rPr>
          <w:rFonts w:cstheme="minorHAnsi"/>
          <w:b/>
        </w:rPr>
      </w:pPr>
      <w:r w:rsidRPr="002516DD">
        <w:rPr>
          <w:rFonts w:cstheme="minorHAnsi"/>
          <w:b/>
        </w:rPr>
        <w:t xml:space="preserve">You will complete this assignment in </w:t>
      </w:r>
      <w:r w:rsidR="00DB617C" w:rsidRPr="002516DD">
        <w:rPr>
          <w:rFonts w:cstheme="minorHAnsi"/>
          <w:b/>
        </w:rPr>
        <w:t>four</w:t>
      </w:r>
      <w:r w:rsidRPr="002516DD">
        <w:rPr>
          <w:rFonts w:cstheme="minorHAnsi"/>
          <w:b/>
        </w:rPr>
        <w:t xml:space="preserve"> parts. </w:t>
      </w:r>
    </w:p>
    <w:p w14:paraId="0EFDF37D" w14:textId="77777777" w:rsidR="00E12782" w:rsidRPr="002516DD" w:rsidRDefault="00E12782" w:rsidP="001A08EC">
      <w:pPr>
        <w:pStyle w:val="ListParagraph"/>
        <w:numPr>
          <w:ilvl w:val="0"/>
          <w:numId w:val="7"/>
        </w:numPr>
        <w:rPr>
          <w:rFonts w:cstheme="minorHAnsi"/>
        </w:rPr>
      </w:pPr>
      <w:r w:rsidRPr="002516DD">
        <w:rPr>
          <w:rFonts w:cstheme="minorHAnsi"/>
        </w:rPr>
        <w:t xml:space="preserve">Create </w:t>
      </w:r>
      <w:r w:rsidR="0034760C" w:rsidRPr="002516DD">
        <w:rPr>
          <w:rFonts w:cstheme="minorHAnsi"/>
        </w:rPr>
        <w:t xml:space="preserve">and label each </w:t>
      </w:r>
      <w:r w:rsidR="00DB617C" w:rsidRPr="002516DD">
        <w:rPr>
          <w:rFonts w:cstheme="minorHAnsi"/>
        </w:rPr>
        <w:t>weaving pattern</w:t>
      </w:r>
      <w:r w:rsidRPr="002516DD">
        <w:rPr>
          <w:rFonts w:cstheme="minorHAnsi"/>
        </w:rPr>
        <w:t xml:space="preserve"> </w:t>
      </w:r>
    </w:p>
    <w:p w14:paraId="3F72B450" w14:textId="77777777" w:rsidR="00E12782" w:rsidRPr="002516DD" w:rsidRDefault="00E12782" w:rsidP="001A08EC">
      <w:pPr>
        <w:pStyle w:val="ListParagraph"/>
        <w:numPr>
          <w:ilvl w:val="0"/>
          <w:numId w:val="7"/>
        </w:numPr>
        <w:rPr>
          <w:rFonts w:cstheme="minorHAnsi"/>
        </w:rPr>
      </w:pPr>
      <w:r w:rsidRPr="002516DD">
        <w:rPr>
          <w:rFonts w:cstheme="minorHAnsi"/>
        </w:rPr>
        <w:t xml:space="preserve">Photograph each </w:t>
      </w:r>
      <w:r w:rsidR="00DB617C" w:rsidRPr="002516DD">
        <w:rPr>
          <w:rFonts w:cstheme="minorHAnsi"/>
        </w:rPr>
        <w:t>paper mat</w:t>
      </w:r>
      <w:r w:rsidRPr="002516DD">
        <w:rPr>
          <w:rFonts w:cstheme="minorHAnsi"/>
        </w:rPr>
        <w:t xml:space="preserve"> and add each image to this document.</w:t>
      </w:r>
    </w:p>
    <w:p w14:paraId="2E7C39DB" w14:textId="77777777" w:rsidR="001A08EC" w:rsidRPr="002516DD" w:rsidRDefault="001A08EC" w:rsidP="001A08EC">
      <w:pPr>
        <w:pStyle w:val="ListParagraph"/>
        <w:numPr>
          <w:ilvl w:val="0"/>
          <w:numId w:val="7"/>
        </w:numPr>
        <w:rPr>
          <w:rFonts w:cstheme="minorHAnsi"/>
        </w:rPr>
      </w:pPr>
      <w:r w:rsidRPr="002516DD">
        <w:rPr>
          <w:rFonts w:cstheme="minorHAnsi"/>
        </w:rPr>
        <w:t>Submit the assignment.</w:t>
      </w:r>
    </w:p>
    <w:p w14:paraId="6EC44366" w14:textId="77777777" w:rsidR="00CD747F" w:rsidRPr="002516DD" w:rsidRDefault="00FC2721" w:rsidP="00CD747F">
      <w:pPr>
        <w:pStyle w:val="ListParagraph"/>
        <w:numPr>
          <w:ilvl w:val="0"/>
          <w:numId w:val="7"/>
        </w:numPr>
        <w:rPr>
          <w:rFonts w:cstheme="minorHAnsi"/>
        </w:rPr>
      </w:pPr>
      <w:r w:rsidRPr="002516DD">
        <w:rPr>
          <w:rFonts w:cstheme="minorHAnsi"/>
        </w:rPr>
        <w:t xml:space="preserve">Archive your work. </w:t>
      </w:r>
    </w:p>
    <w:p w14:paraId="7A5A8CC6" w14:textId="77777777" w:rsidR="00E12782" w:rsidRPr="002516DD" w:rsidRDefault="00E12782" w:rsidP="00DB617C">
      <w:pPr>
        <w:pStyle w:val="Heading1"/>
        <w:rPr>
          <w:rStyle w:val="Heading2Char"/>
          <w:rFonts w:asciiTheme="minorHAnsi" w:hAnsiTheme="minorHAnsi" w:cstheme="minorHAnsi"/>
          <w:sz w:val="32"/>
          <w:szCs w:val="32"/>
        </w:rPr>
      </w:pPr>
      <w:r w:rsidRPr="002516DD">
        <w:rPr>
          <w:rStyle w:val="Heading2Char"/>
          <w:rFonts w:asciiTheme="minorHAnsi" w:hAnsiTheme="minorHAnsi" w:cstheme="minorHAnsi"/>
          <w:sz w:val="32"/>
          <w:szCs w:val="32"/>
        </w:rPr>
        <w:t xml:space="preserve">Part </w:t>
      </w:r>
      <w:r w:rsidR="001A08EC" w:rsidRPr="002516DD">
        <w:rPr>
          <w:rStyle w:val="Heading2Char"/>
          <w:rFonts w:asciiTheme="minorHAnsi" w:hAnsiTheme="minorHAnsi" w:cstheme="minorHAnsi"/>
          <w:sz w:val="32"/>
          <w:szCs w:val="32"/>
        </w:rPr>
        <w:t>A</w:t>
      </w:r>
      <w:r w:rsidRPr="002516DD">
        <w:rPr>
          <w:rStyle w:val="Heading2Char"/>
          <w:rFonts w:asciiTheme="minorHAnsi" w:hAnsiTheme="minorHAnsi" w:cstheme="minorHAnsi"/>
          <w:sz w:val="32"/>
          <w:szCs w:val="32"/>
        </w:rPr>
        <w:t xml:space="preserve">. </w:t>
      </w:r>
      <w:r w:rsidR="00DB617C" w:rsidRPr="002516DD">
        <w:rPr>
          <w:rFonts w:asciiTheme="minorHAnsi" w:hAnsiTheme="minorHAnsi" w:cstheme="minorHAnsi"/>
        </w:rPr>
        <w:t>Create and label each weaving pattern</w:t>
      </w:r>
    </w:p>
    <w:p w14:paraId="7ED77758" w14:textId="77777777" w:rsidR="002516DD" w:rsidRPr="002516DD" w:rsidRDefault="002516DD" w:rsidP="002516DD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szCs w:val="24"/>
        </w:rPr>
      </w:pPr>
      <w:r w:rsidRPr="002516DD">
        <w:rPr>
          <w:rFonts w:eastAsia="Times New Roman" w:cstheme="minorHAnsi"/>
          <w:szCs w:val="24"/>
        </w:rPr>
        <w:t xml:space="preserve">Obtain at least </w:t>
      </w:r>
      <w:r w:rsidR="00522579">
        <w:rPr>
          <w:rFonts w:eastAsia="Times New Roman" w:cstheme="minorHAnsi"/>
          <w:szCs w:val="24"/>
        </w:rPr>
        <w:t>6</w:t>
      </w:r>
      <w:r w:rsidRPr="002516DD">
        <w:rPr>
          <w:rFonts w:eastAsia="Times New Roman" w:cstheme="minorHAnsi"/>
          <w:szCs w:val="24"/>
        </w:rPr>
        <w:t xml:space="preserve"> sheets of 8-1/2 x 11" paper (or larger). You will need at least 2 different colors of paper (</w:t>
      </w:r>
      <w:r w:rsidR="00522579">
        <w:rPr>
          <w:rFonts w:eastAsia="Times New Roman" w:cstheme="minorHAnsi"/>
          <w:szCs w:val="24"/>
        </w:rPr>
        <w:t>3</w:t>
      </w:r>
      <w:r w:rsidRPr="002516DD">
        <w:rPr>
          <w:rFonts w:eastAsia="Times New Roman" w:cstheme="minorHAnsi"/>
          <w:szCs w:val="24"/>
        </w:rPr>
        <w:t xml:space="preserve"> each). </w:t>
      </w:r>
      <w:r w:rsidRPr="002516DD">
        <w:rPr>
          <w:rFonts w:eastAsia="Times New Roman" w:cstheme="minorHAnsi"/>
          <w:i/>
          <w:iCs/>
          <w:szCs w:val="24"/>
        </w:rPr>
        <w:t>You may use a third color if you wish.</w:t>
      </w:r>
    </w:p>
    <w:p w14:paraId="2B0A6F12" w14:textId="77777777" w:rsidR="002516DD" w:rsidRPr="002516DD" w:rsidRDefault="002516DD" w:rsidP="002516DD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szCs w:val="24"/>
        </w:rPr>
      </w:pPr>
      <w:r w:rsidRPr="002516DD">
        <w:rPr>
          <w:rFonts w:eastAsia="Times New Roman" w:cstheme="minorHAnsi"/>
          <w:szCs w:val="24"/>
        </w:rPr>
        <w:t xml:space="preserve">Follow the simple instructions for making a </w:t>
      </w:r>
      <w:hyperlink r:id="rId8" w:tooltip="Woven Paper Mat" w:history="1">
        <w:r w:rsidRPr="002516DD">
          <w:rPr>
            <w:rFonts w:eastAsia="Times New Roman" w:cstheme="minorHAnsi"/>
            <w:color w:val="0000FF"/>
            <w:szCs w:val="24"/>
            <w:u w:val="single"/>
          </w:rPr>
          <w:t>woven paper mat</w:t>
        </w:r>
      </w:hyperlink>
      <w:r w:rsidRPr="002516DD">
        <w:rPr>
          <w:rFonts w:eastAsia="Times New Roman" w:cstheme="minorHAnsi"/>
          <w:szCs w:val="24"/>
        </w:rPr>
        <w:t xml:space="preserve"> to understand the basics for preparing your paper. Please measure and use a straight edge to create your lines. </w:t>
      </w:r>
    </w:p>
    <w:p w14:paraId="4A53C202" w14:textId="77777777" w:rsidR="002516DD" w:rsidRPr="002516DD" w:rsidRDefault="002516DD" w:rsidP="002516DD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theme="minorHAnsi"/>
          <w:szCs w:val="24"/>
        </w:rPr>
      </w:pPr>
      <w:r w:rsidRPr="002516DD">
        <w:rPr>
          <w:rFonts w:eastAsia="Times New Roman" w:cstheme="minorHAnsi"/>
          <w:szCs w:val="24"/>
        </w:rPr>
        <w:t>NOTE: If you have a paper shredder that cuts strips, you can certainly use that to save time cutting, but you will need to adjust the width of the slots to be similar in size.</w:t>
      </w:r>
    </w:p>
    <w:p w14:paraId="0A46909C" w14:textId="77777777" w:rsidR="002516DD" w:rsidRPr="002516DD" w:rsidRDefault="002516DD" w:rsidP="002516DD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szCs w:val="24"/>
        </w:rPr>
      </w:pPr>
      <w:r w:rsidRPr="002516DD">
        <w:rPr>
          <w:rFonts w:eastAsia="Times New Roman" w:cstheme="minorHAnsi"/>
          <w:szCs w:val="24"/>
        </w:rPr>
        <w:t xml:space="preserve">Weave the paper to create an example of </w:t>
      </w:r>
      <w:r w:rsidR="00522579">
        <w:rPr>
          <w:rFonts w:eastAsia="Times New Roman" w:cstheme="minorHAnsi"/>
          <w:szCs w:val="24"/>
        </w:rPr>
        <w:t>two</w:t>
      </w:r>
      <w:r w:rsidRPr="002516DD">
        <w:rPr>
          <w:rFonts w:eastAsia="Times New Roman" w:cstheme="minorHAnsi"/>
          <w:szCs w:val="24"/>
        </w:rPr>
        <w:t xml:space="preserve"> types of </w:t>
      </w:r>
      <w:hyperlink r:id="rId9" w:history="1">
        <w:r w:rsidRPr="002516DD">
          <w:rPr>
            <w:rFonts w:eastAsia="Times New Roman" w:cstheme="minorHAnsi"/>
            <w:color w:val="0000FF"/>
            <w:szCs w:val="24"/>
            <w:u w:val="single"/>
          </w:rPr>
          <w:t>weave</w:t>
        </w:r>
      </w:hyperlink>
      <w:r w:rsidRPr="002516DD">
        <w:rPr>
          <w:rFonts w:eastAsia="Times New Roman" w:cstheme="minorHAnsi"/>
          <w:szCs w:val="24"/>
        </w:rPr>
        <w:t xml:space="preserve">: </w:t>
      </w:r>
    </w:p>
    <w:p w14:paraId="502667E5" w14:textId="77777777" w:rsidR="002516DD" w:rsidRPr="002516DD" w:rsidRDefault="002516DD" w:rsidP="002516DD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theme="minorHAnsi"/>
          <w:szCs w:val="24"/>
        </w:rPr>
      </w:pPr>
      <w:r w:rsidRPr="002516DD">
        <w:rPr>
          <w:rFonts w:eastAsia="Times New Roman" w:cstheme="minorHAnsi"/>
          <w:szCs w:val="24"/>
        </w:rPr>
        <w:t>Plain</w:t>
      </w:r>
    </w:p>
    <w:p w14:paraId="6C6C9102" w14:textId="77777777" w:rsidR="002516DD" w:rsidRPr="002516DD" w:rsidRDefault="002516DD" w:rsidP="00DC6B21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theme="minorHAnsi"/>
          <w:szCs w:val="24"/>
        </w:rPr>
      </w:pPr>
      <w:r w:rsidRPr="002516DD">
        <w:rPr>
          <w:rFonts w:eastAsia="Times New Roman" w:cstheme="minorHAnsi"/>
          <w:szCs w:val="24"/>
        </w:rPr>
        <w:t>Twill</w:t>
      </w:r>
      <w:r w:rsidR="00522579" w:rsidRPr="00522579">
        <w:rPr>
          <w:rFonts w:eastAsia="Times New Roman" w:cstheme="minorHAnsi"/>
          <w:szCs w:val="24"/>
        </w:rPr>
        <w:t xml:space="preserve"> or </w:t>
      </w:r>
      <w:r w:rsidRPr="002516DD">
        <w:rPr>
          <w:rFonts w:eastAsia="Times New Roman" w:cstheme="minorHAnsi"/>
          <w:szCs w:val="24"/>
        </w:rPr>
        <w:t>Satin</w:t>
      </w:r>
    </w:p>
    <w:p w14:paraId="1C03EB3F" w14:textId="77777777" w:rsidR="002516DD" w:rsidRPr="002516DD" w:rsidRDefault="002516DD" w:rsidP="002516DD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szCs w:val="24"/>
        </w:rPr>
      </w:pPr>
      <w:r w:rsidRPr="002516DD">
        <w:rPr>
          <w:rFonts w:eastAsia="Times New Roman" w:cstheme="minorHAnsi"/>
          <w:szCs w:val="24"/>
        </w:rPr>
        <w:t xml:space="preserve">For the </w:t>
      </w:r>
      <w:r w:rsidR="00522579">
        <w:rPr>
          <w:rFonts w:eastAsia="Times New Roman" w:cstheme="minorHAnsi"/>
          <w:szCs w:val="24"/>
        </w:rPr>
        <w:t>third</w:t>
      </w:r>
      <w:r w:rsidRPr="002516DD">
        <w:rPr>
          <w:rFonts w:eastAsia="Times New Roman" w:cstheme="minorHAnsi"/>
          <w:szCs w:val="24"/>
        </w:rPr>
        <w:t xml:space="preserve"> example, choose your own weave to recreate. Suggestions: </w:t>
      </w:r>
    </w:p>
    <w:p w14:paraId="5D648A8E" w14:textId="77777777" w:rsidR="00522579" w:rsidRDefault="00522579" w:rsidP="002516DD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Twill or Satin (the one you didn't choose in step 3)</w:t>
      </w:r>
    </w:p>
    <w:p w14:paraId="75244C0A" w14:textId="77777777" w:rsidR="002516DD" w:rsidRPr="002516DD" w:rsidRDefault="002516DD" w:rsidP="002516DD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theme="minorHAnsi"/>
          <w:szCs w:val="24"/>
        </w:rPr>
      </w:pPr>
      <w:r w:rsidRPr="002516DD">
        <w:rPr>
          <w:rFonts w:eastAsia="Times New Roman" w:cstheme="minorHAnsi"/>
          <w:szCs w:val="24"/>
        </w:rPr>
        <w:t>Herringbone</w:t>
      </w:r>
    </w:p>
    <w:p w14:paraId="0C860F67" w14:textId="77777777" w:rsidR="002516DD" w:rsidRPr="002516DD" w:rsidRDefault="002516DD" w:rsidP="002516DD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theme="minorHAnsi"/>
          <w:szCs w:val="24"/>
        </w:rPr>
      </w:pPr>
      <w:r w:rsidRPr="002516DD">
        <w:rPr>
          <w:rFonts w:eastAsia="Times New Roman" w:cstheme="minorHAnsi"/>
          <w:szCs w:val="24"/>
        </w:rPr>
        <w:t>Basket weave</w:t>
      </w:r>
    </w:p>
    <w:p w14:paraId="0E0987F6" w14:textId="77777777" w:rsidR="002516DD" w:rsidRPr="002516DD" w:rsidRDefault="002516DD" w:rsidP="002516DD">
      <w:pPr>
        <w:numPr>
          <w:ilvl w:val="1"/>
          <w:numId w:val="14"/>
        </w:numPr>
        <w:spacing w:before="100" w:beforeAutospacing="1" w:after="100" w:afterAutospacing="1"/>
        <w:rPr>
          <w:rFonts w:eastAsia="Times New Roman" w:cstheme="minorHAnsi"/>
          <w:szCs w:val="24"/>
        </w:rPr>
      </w:pPr>
      <w:r w:rsidRPr="002516DD">
        <w:rPr>
          <w:rFonts w:eastAsia="Times New Roman" w:cstheme="minorHAnsi"/>
          <w:szCs w:val="24"/>
        </w:rPr>
        <w:t>Chevron</w:t>
      </w:r>
    </w:p>
    <w:p w14:paraId="1EB19BEC" w14:textId="77777777" w:rsidR="002516DD" w:rsidRPr="002516DD" w:rsidRDefault="002516DD" w:rsidP="002516DD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szCs w:val="24"/>
        </w:rPr>
      </w:pPr>
      <w:r w:rsidRPr="002516DD">
        <w:rPr>
          <w:rFonts w:eastAsia="Times New Roman" w:cstheme="minorHAnsi"/>
          <w:szCs w:val="24"/>
        </w:rPr>
        <w:t>Write the type of weave you created on the top of each paper mat.</w:t>
      </w:r>
    </w:p>
    <w:p w14:paraId="1EB75F03" w14:textId="77777777" w:rsidR="00471CE0" w:rsidRPr="00522579" w:rsidRDefault="00DB617C" w:rsidP="00522579">
      <w:pPr>
        <w:pStyle w:val="Heading1"/>
        <w:rPr>
          <w:rStyle w:val="Heading2Char"/>
          <w:b/>
          <w:sz w:val="32"/>
          <w:szCs w:val="32"/>
        </w:rPr>
      </w:pPr>
      <w:r>
        <w:rPr>
          <w:rStyle w:val="Heading2Char"/>
          <w:sz w:val="32"/>
          <w:szCs w:val="32"/>
        </w:rPr>
        <w:t xml:space="preserve"> </w:t>
      </w:r>
      <w:r w:rsidR="00E12782" w:rsidRPr="00522579">
        <w:rPr>
          <w:rStyle w:val="Heading2Char"/>
          <w:b/>
          <w:sz w:val="32"/>
          <w:szCs w:val="32"/>
        </w:rPr>
        <w:t xml:space="preserve">Part </w:t>
      </w:r>
      <w:r w:rsidR="001A08EC" w:rsidRPr="00522579">
        <w:rPr>
          <w:rStyle w:val="Heading2Char"/>
          <w:b/>
          <w:sz w:val="32"/>
          <w:szCs w:val="32"/>
        </w:rPr>
        <w:t>B</w:t>
      </w:r>
      <w:r w:rsidR="00E12782" w:rsidRPr="00522579">
        <w:rPr>
          <w:rStyle w:val="Heading2Char"/>
          <w:b/>
          <w:sz w:val="32"/>
          <w:szCs w:val="32"/>
        </w:rPr>
        <w:t xml:space="preserve">. Photograph the </w:t>
      </w:r>
      <w:r w:rsidR="008932AF" w:rsidRPr="00522579">
        <w:rPr>
          <w:rStyle w:val="Heading2Char"/>
          <w:b/>
          <w:sz w:val="32"/>
          <w:szCs w:val="32"/>
        </w:rPr>
        <w:t>pattern pieces</w:t>
      </w:r>
      <w:r w:rsidR="00E12782" w:rsidRPr="00522579">
        <w:rPr>
          <w:rStyle w:val="Heading2Char"/>
          <w:b/>
          <w:sz w:val="32"/>
          <w:szCs w:val="32"/>
        </w:rPr>
        <w:t xml:space="preserve"> and add to this document</w:t>
      </w:r>
    </w:p>
    <w:p w14:paraId="7BC4CB5B" w14:textId="77777777" w:rsidR="00DB617C" w:rsidRDefault="00471CE0" w:rsidP="0005436E">
      <w:pPr>
        <w:pStyle w:val="ListParagraph"/>
        <w:numPr>
          <w:ilvl w:val="0"/>
          <w:numId w:val="2"/>
        </w:numPr>
      </w:pPr>
      <w:r>
        <w:t>Scan or photograph</w:t>
      </w:r>
      <w:r w:rsidRPr="00F046B8">
        <w:t xml:space="preserve"> </w:t>
      </w:r>
      <w:r w:rsidR="00DB617C">
        <w:t xml:space="preserve">each paper mat. </w:t>
      </w:r>
      <w:r>
        <w:t xml:space="preserve"> </w:t>
      </w:r>
    </w:p>
    <w:p w14:paraId="47BA5706" w14:textId="77777777" w:rsidR="00471CE0" w:rsidRDefault="002516DD" w:rsidP="0005436E">
      <w:pPr>
        <w:pStyle w:val="ListParagraph"/>
        <w:numPr>
          <w:ilvl w:val="0"/>
          <w:numId w:val="2"/>
        </w:numPr>
      </w:pPr>
      <w:r w:rsidRPr="002516DD">
        <w:rPr>
          <w:b/>
        </w:rPr>
        <w:t>S</w:t>
      </w:r>
      <w:r w:rsidR="00471CE0" w:rsidRPr="002516DD">
        <w:rPr>
          <w:b/>
        </w:rPr>
        <w:t>ave</w:t>
      </w:r>
      <w:r w:rsidR="00471CE0" w:rsidRPr="00F046B8">
        <w:t xml:space="preserve"> your images to the device where you download</w:t>
      </w:r>
      <w:r w:rsidR="00471CE0">
        <w:t>ed</w:t>
      </w:r>
      <w:r w:rsidR="00471CE0" w:rsidRPr="00F046B8">
        <w:t xml:space="preserve"> this document</w:t>
      </w:r>
      <w:r w:rsidR="00471CE0">
        <w:t>.</w:t>
      </w:r>
      <w:r w:rsidR="00471CE0" w:rsidRPr="00F046B8">
        <w:t xml:space="preserve"> </w:t>
      </w:r>
    </w:p>
    <w:p w14:paraId="52A9497C" w14:textId="77777777" w:rsidR="00471CE0" w:rsidRDefault="00471CE0" w:rsidP="00471CE0">
      <w:pPr>
        <w:pStyle w:val="ListParagraph"/>
        <w:numPr>
          <w:ilvl w:val="0"/>
          <w:numId w:val="2"/>
        </w:numPr>
      </w:pPr>
      <w:r w:rsidRPr="00156063">
        <w:rPr>
          <w:b/>
        </w:rPr>
        <w:t>Insert</w:t>
      </w:r>
      <w:r w:rsidRPr="00F046B8">
        <w:t xml:space="preserve"> your images into the designated spaces below. To do this</w:t>
      </w:r>
      <w:r>
        <w:t>:</w:t>
      </w:r>
    </w:p>
    <w:p w14:paraId="4374FEC0" w14:textId="77777777" w:rsidR="00471CE0" w:rsidRDefault="00471CE0" w:rsidP="00471CE0">
      <w:pPr>
        <w:pStyle w:val="ListParagraph"/>
        <w:numPr>
          <w:ilvl w:val="1"/>
          <w:numId w:val="2"/>
        </w:numPr>
      </w:pPr>
      <w:r w:rsidRPr="00156063">
        <w:t>Click</w:t>
      </w:r>
      <w:r w:rsidRPr="00F046B8">
        <w:t xml:space="preserve"> on the</w:t>
      </w:r>
      <w:r>
        <w:t xml:space="preserve"> picture</w:t>
      </w:r>
      <w:r w:rsidRPr="00F046B8">
        <w:t xml:space="preserve"> icon found in the center of the blue box. This will bring up the option to browse your device and insert the desired image. </w:t>
      </w:r>
    </w:p>
    <w:p w14:paraId="7A5DEA62" w14:textId="77777777" w:rsidR="00471CE0" w:rsidRDefault="00471CE0" w:rsidP="00156063">
      <w:pPr>
        <w:pStyle w:val="ListParagraph"/>
        <w:numPr>
          <w:ilvl w:val="1"/>
          <w:numId w:val="2"/>
        </w:numPr>
      </w:pPr>
      <w:r w:rsidRPr="00F046B8">
        <w:t xml:space="preserve">Adjust the size of each image so you </w:t>
      </w:r>
      <w:proofErr w:type="gramStart"/>
      <w:r w:rsidRPr="00F046B8">
        <w:t>are able to</w:t>
      </w:r>
      <w:proofErr w:type="gramEnd"/>
      <w:r w:rsidRPr="00F046B8">
        <w:t xml:space="preserve"> fit your image next to the sample image. You may adjust the size by clicking on the image then dragging any corner. </w:t>
      </w:r>
    </w:p>
    <w:p w14:paraId="7FF59B3F" w14:textId="77777777" w:rsidR="00156063" w:rsidRDefault="00156063" w:rsidP="00156063"/>
    <w:p w14:paraId="0C51C497" w14:textId="77777777" w:rsidR="00E12732" w:rsidRDefault="00E12732" w:rsidP="00E1273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7EF7C58" w14:textId="77777777" w:rsidR="00E12732" w:rsidRDefault="00E12732" w:rsidP="00E12732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12732" w14:paraId="0CF62A1C" w14:textId="77777777" w:rsidTr="00D14435">
        <w:tc>
          <w:tcPr>
            <w:tcW w:w="14390" w:type="dxa"/>
          </w:tcPr>
          <w:p w14:paraId="79820B3D" w14:textId="77777777" w:rsidR="00E12732" w:rsidRDefault="00E12732" w:rsidP="00DB617C">
            <w:pPr>
              <w:pStyle w:val="Heading2"/>
              <w:outlineLvl w:val="1"/>
            </w:pPr>
            <w:r>
              <w:t xml:space="preserve">Insert </w:t>
            </w:r>
            <w:r w:rsidR="00DB617C">
              <w:t>the</w:t>
            </w:r>
            <w:r>
              <w:t xml:space="preserve"> </w:t>
            </w:r>
            <w:r w:rsidR="00DB617C">
              <w:rPr>
                <w:rFonts w:eastAsia="Times New Roman"/>
              </w:rPr>
              <w:t>"plain" weaving</w:t>
            </w:r>
          </w:p>
        </w:tc>
      </w:tr>
      <w:tr w:rsidR="00E12732" w14:paraId="335913ED" w14:textId="77777777" w:rsidTr="00D14435">
        <w:sdt>
          <w:sdtPr>
            <w:id w:val="754020085"/>
            <w:picture/>
          </w:sdtPr>
          <w:sdtEndPr/>
          <w:sdtContent>
            <w:tc>
              <w:tcPr>
                <w:tcW w:w="14390" w:type="dxa"/>
              </w:tcPr>
              <w:p w14:paraId="5ABA2CE4" w14:textId="77777777" w:rsidR="00E12732" w:rsidRDefault="00E12732" w:rsidP="00D14435">
                <w:r>
                  <w:rPr>
                    <w:noProof/>
                  </w:rPr>
                  <w:drawing>
                    <wp:inline distT="0" distB="0" distL="0" distR="0" wp14:anchorId="1A8A130B" wp14:editId="1DE51501">
                      <wp:extent cx="3938352" cy="2953764"/>
                      <wp:effectExtent l="0" t="2858" r="2223" b="2222"/>
                      <wp:docPr id="10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 rot="5400000">
                                <a:off x="0" y="0"/>
                                <a:ext cx="3943687" cy="29577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7B5E308E" w14:textId="77777777" w:rsidR="00E3035D" w:rsidRDefault="00E3035D" w:rsidP="00E3035D"/>
    <w:p w14:paraId="6779A009" w14:textId="77777777" w:rsidR="00E12732" w:rsidRDefault="00E12732" w:rsidP="00E3035D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12732" w14:paraId="75A09CE0" w14:textId="77777777" w:rsidTr="00E12732">
        <w:tc>
          <w:tcPr>
            <w:tcW w:w="14390" w:type="dxa"/>
          </w:tcPr>
          <w:p w14:paraId="3FFD5B33" w14:textId="77777777" w:rsidR="00E12732" w:rsidRDefault="00E12732" w:rsidP="00DB617C">
            <w:pPr>
              <w:pStyle w:val="Heading2"/>
              <w:outlineLvl w:val="1"/>
            </w:pPr>
            <w:r>
              <w:t xml:space="preserve">Insert </w:t>
            </w:r>
            <w:r w:rsidR="00DB617C">
              <w:t>the</w:t>
            </w:r>
            <w:r>
              <w:t xml:space="preserve"> </w:t>
            </w:r>
            <w:r w:rsidR="002516DD">
              <w:t xml:space="preserve">"satin" or </w:t>
            </w:r>
            <w:r w:rsidR="00DB617C">
              <w:rPr>
                <w:rFonts w:eastAsia="Times New Roman"/>
              </w:rPr>
              <w:t>"twill" weaving</w:t>
            </w:r>
          </w:p>
        </w:tc>
      </w:tr>
      <w:tr w:rsidR="00E12732" w14:paraId="3353911F" w14:textId="77777777" w:rsidTr="00E12732">
        <w:sdt>
          <w:sdtPr>
            <w:id w:val="-725689597"/>
            <w:picture/>
          </w:sdtPr>
          <w:sdtEndPr/>
          <w:sdtContent>
            <w:tc>
              <w:tcPr>
                <w:tcW w:w="14390" w:type="dxa"/>
              </w:tcPr>
              <w:p w14:paraId="2DAF260D" w14:textId="77777777" w:rsidR="00E12732" w:rsidRDefault="00E12732" w:rsidP="00E12732">
                <w:r>
                  <w:rPr>
                    <w:noProof/>
                  </w:rPr>
                  <w:drawing>
                    <wp:inline distT="0" distB="0" distL="0" distR="0" wp14:anchorId="06179B52" wp14:editId="4C82E825">
                      <wp:extent cx="6576060" cy="4932045"/>
                      <wp:effectExtent l="2857" t="0" r="0" b="0"/>
                      <wp:docPr id="9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 rot="5400000">
                                <a:off x="0" y="0"/>
                                <a:ext cx="6576060" cy="4932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27F32848" w14:textId="77777777" w:rsidR="00E12732" w:rsidRDefault="00E12732" w:rsidP="00E12732"/>
    <w:p w14:paraId="365D19B7" w14:textId="77777777" w:rsidR="00522579" w:rsidRDefault="00522579">
      <w:pPr>
        <w:spacing w:after="160" w:line="259" w:lineRule="auto"/>
      </w:pPr>
      <w:r>
        <w:br w:type="page"/>
      </w:r>
    </w:p>
    <w:p w14:paraId="2CB046DE" w14:textId="77777777" w:rsidR="00D46E94" w:rsidRDefault="00D46E94" w:rsidP="00E127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617C" w14:paraId="42CEDE1B" w14:textId="77777777" w:rsidTr="00DB617C">
        <w:tc>
          <w:tcPr>
            <w:tcW w:w="10790" w:type="dxa"/>
          </w:tcPr>
          <w:p w14:paraId="019B6DC5" w14:textId="77777777" w:rsidR="00DB617C" w:rsidRDefault="00522579" w:rsidP="00522579">
            <w:pPr>
              <w:pStyle w:val="Heading2"/>
              <w:outlineLvl w:val="1"/>
            </w:pPr>
            <w:r>
              <w:t xml:space="preserve">Insert the </w:t>
            </w:r>
            <w:r>
              <w:rPr>
                <w:rFonts w:eastAsia="Times New Roman"/>
              </w:rPr>
              <w:t>weaving of your choice. (Make sure you identify what type of weaving it is!)</w:t>
            </w:r>
          </w:p>
        </w:tc>
      </w:tr>
      <w:tr w:rsidR="00DB617C" w14:paraId="42C73A5F" w14:textId="77777777" w:rsidTr="00DB617C">
        <w:sdt>
          <w:sdtPr>
            <w:id w:val="-1433583127"/>
            <w:picture/>
          </w:sdtPr>
          <w:sdtEndPr/>
          <w:sdtContent>
            <w:tc>
              <w:tcPr>
                <w:tcW w:w="10790" w:type="dxa"/>
              </w:tcPr>
              <w:p w14:paraId="152B8CDA" w14:textId="77777777" w:rsidR="00DB617C" w:rsidRDefault="00DB617C" w:rsidP="009C7A49">
                <w:r>
                  <w:rPr>
                    <w:noProof/>
                  </w:rPr>
                  <w:drawing>
                    <wp:inline distT="0" distB="0" distL="0" distR="0" wp14:anchorId="027FEC16" wp14:editId="72A5E8A7">
                      <wp:extent cx="4608513" cy="3456385"/>
                      <wp:effectExtent l="4445" t="0" r="6350" b="6350"/>
                      <wp:docPr id="3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 rot="5400000">
                                <a:off x="0" y="0"/>
                                <a:ext cx="4614035" cy="34605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70172AAC" w14:textId="70006178" w:rsidR="00BC4A33" w:rsidRDefault="00BF46FA" w:rsidP="00522579">
      <w:pPr>
        <w:rPr>
          <w:rStyle w:val="Heading2Char"/>
          <w:sz w:val="32"/>
          <w:szCs w:val="32"/>
        </w:rPr>
      </w:pPr>
      <w:r>
        <w:rPr>
          <w:rStyle w:val="Heading2Char"/>
          <w:sz w:val="32"/>
          <w:szCs w:val="32"/>
        </w:rPr>
        <w:t xml:space="preserve">Chevron weave </w:t>
      </w:r>
    </w:p>
    <w:p w14:paraId="43CCF25C" w14:textId="63D2A147" w:rsidR="00522579" w:rsidRDefault="00522579" w:rsidP="00522579">
      <w:pPr>
        <w:rPr>
          <w:rStyle w:val="Heading2Char"/>
          <w:b/>
          <w:sz w:val="32"/>
          <w:szCs w:val="32"/>
        </w:rPr>
      </w:pPr>
    </w:p>
    <w:p w14:paraId="287A803A" w14:textId="77777777" w:rsidR="005E5419" w:rsidRPr="00522579" w:rsidRDefault="005E5419" w:rsidP="00522579">
      <w:pPr>
        <w:pStyle w:val="Heading1"/>
        <w:rPr>
          <w:rStyle w:val="Heading2Char"/>
          <w:b/>
          <w:sz w:val="32"/>
          <w:szCs w:val="32"/>
        </w:rPr>
      </w:pPr>
      <w:r w:rsidRPr="00522579">
        <w:rPr>
          <w:rStyle w:val="Heading2Char"/>
          <w:b/>
          <w:sz w:val="32"/>
          <w:szCs w:val="32"/>
        </w:rPr>
        <w:t xml:space="preserve">Part </w:t>
      </w:r>
      <w:r w:rsidR="00D46E94" w:rsidRPr="00522579">
        <w:rPr>
          <w:rStyle w:val="Heading2Char"/>
          <w:b/>
          <w:sz w:val="32"/>
          <w:szCs w:val="32"/>
        </w:rPr>
        <w:t>C</w:t>
      </w:r>
      <w:r w:rsidRPr="00522579">
        <w:rPr>
          <w:rStyle w:val="Heading2Char"/>
          <w:b/>
          <w:sz w:val="32"/>
          <w:szCs w:val="32"/>
        </w:rPr>
        <w:t>. Submit the Assignment</w:t>
      </w:r>
    </w:p>
    <w:p w14:paraId="7E95EB83" w14:textId="77777777" w:rsidR="005E5419" w:rsidRDefault="005E5419" w:rsidP="005E5419">
      <w:r>
        <w:t>After you added all the images, submit your work</w:t>
      </w:r>
      <w:r w:rsidR="0034760C">
        <w:t xml:space="preserve">. </w:t>
      </w:r>
      <w:r w:rsidR="00740A4A">
        <w:t xml:space="preserve">Before submitting, save </w:t>
      </w:r>
      <w:r w:rsidR="00522579">
        <w:t>this</w:t>
      </w:r>
      <w:r w:rsidR="0034760C">
        <w:t xml:space="preserve"> assignment as a PDF</w:t>
      </w:r>
      <w:r>
        <w:t xml:space="preserve">. </w:t>
      </w:r>
    </w:p>
    <w:p w14:paraId="5878F481" w14:textId="77777777" w:rsidR="005E5419" w:rsidRDefault="005E5419" w:rsidP="005E5419"/>
    <w:p w14:paraId="3348D2B4" w14:textId="77777777" w:rsidR="005E5419" w:rsidRDefault="005E5419" w:rsidP="005E5419">
      <w:r>
        <w:t>The steps below describe how to do this.</w:t>
      </w:r>
    </w:p>
    <w:p w14:paraId="0BC81511" w14:textId="77777777" w:rsidR="005E5419" w:rsidRDefault="005E5419" w:rsidP="005E5419"/>
    <w:p w14:paraId="15DCE034" w14:textId="77777777" w:rsidR="005E5419" w:rsidRDefault="00740A4A" w:rsidP="005E5419">
      <w:pPr>
        <w:pStyle w:val="ListParagraph"/>
        <w:numPr>
          <w:ilvl w:val="0"/>
          <w:numId w:val="12"/>
        </w:numPr>
      </w:pPr>
      <w:r>
        <w:t>With</w:t>
      </w:r>
      <w:r w:rsidR="005E5419">
        <w:t xml:space="preserve"> your Microsoft Word document</w:t>
      </w:r>
      <w:r>
        <w:t xml:space="preserve"> open</w:t>
      </w:r>
      <w:r w:rsidR="005E5419">
        <w:t xml:space="preserve">, click the </w:t>
      </w:r>
      <w:r w:rsidR="005E5419" w:rsidRPr="005E5419">
        <w:rPr>
          <w:b/>
        </w:rPr>
        <w:t>File</w:t>
      </w:r>
      <w:r w:rsidR="005E5419">
        <w:t xml:space="preserve"> tab</w:t>
      </w:r>
      <w:r>
        <w:t xml:space="preserve"> (top left of the screen)</w:t>
      </w:r>
      <w:r w:rsidR="0002619E">
        <w:t xml:space="preserve">. </w:t>
      </w:r>
    </w:p>
    <w:p w14:paraId="5591F91D" w14:textId="77777777" w:rsidR="0002619E" w:rsidRDefault="0002619E" w:rsidP="005E5419">
      <w:pPr>
        <w:pStyle w:val="ListParagraph"/>
        <w:numPr>
          <w:ilvl w:val="0"/>
          <w:numId w:val="12"/>
        </w:numPr>
      </w:pPr>
      <w:r w:rsidRPr="0002619E">
        <w:rPr>
          <w:b/>
        </w:rPr>
        <w:t>Save</w:t>
      </w:r>
      <w:r>
        <w:t xml:space="preserve"> your Word document.</w:t>
      </w:r>
    </w:p>
    <w:p w14:paraId="5C0EBFA6" w14:textId="77777777" w:rsidR="001E3731" w:rsidRDefault="001E3731" w:rsidP="005E5419">
      <w:pPr>
        <w:pStyle w:val="ListParagraph"/>
        <w:numPr>
          <w:ilvl w:val="0"/>
          <w:numId w:val="12"/>
        </w:numPr>
      </w:pPr>
      <w:r w:rsidRPr="001E3731">
        <w:t>Click the</w:t>
      </w:r>
      <w:r>
        <w:rPr>
          <w:b/>
        </w:rPr>
        <w:t xml:space="preserve"> File </w:t>
      </w:r>
      <w:r w:rsidRPr="001E3731">
        <w:t>tab again.</w:t>
      </w:r>
    </w:p>
    <w:p w14:paraId="3CDB35A5" w14:textId="77777777" w:rsidR="005E5419" w:rsidRDefault="005E5419" w:rsidP="005E5419">
      <w:pPr>
        <w:pStyle w:val="ListParagraph"/>
        <w:numPr>
          <w:ilvl w:val="0"/>
          <w:numId w:val="12"/>
        </w:numPr>
      </w:pPr>
      <w:r>
        <w:t xml:space="preserve">If you have the option to choose </w:t>
      </w:r>
      <w:r w:rsidRPr="001E3731">
        <w:rPr>
          <w:b/>
        </w:rPr>
        <w:t>Save as PDF</w:t>
      </w:r>
      <w:r>
        <w:t xml:space="preserve">, select that </w:t>
      </w:r>
      <w:r w:rsidR="0002619E">
        <w:t xml:space="preserve">option and </w:t>
      </w:r>
      <w:r w:rsidR="001E3731">
        <w:t xml:space="preserve">continue to </w:t>
      </w:r>
      <w:r w:rsidR="0002619E">
        <w:t xml:space="preserve">follow the instructions (you will skip step </w:t>
      </w:r>
      <w:r w:rsidR="001E3731">
        <w:t>7 below)</w:t>
      </w:r>
      <w:r w:rsidR="0002619E">
        <w:t xml:space="preserve">. If you don’t have that option, </w:t>
      </w:r>
      <w:r>
        <w:t xml:space="preserve">choose </w:t>
      </w:r>
      <w:r w:rsidRPr="005E5419">
        <w:rPr>
          <w:b/>
        </w:rPr>
        <w:t>Save As.</w:t>
      </w:r>
    </w:p>
    <w:p w14:paraId="40A5DBD3" w14:textId="77777777" w:rsidR="005E5419" w:rsidRDefault="005E5419" w:rsidP="005E5419">
      <w:pPr>
        <w:pStyle w:val="ListParagraph"/>
        <w:numPr>
          <w:ilvl w:val="0"/>
          <w:numId w:val="12"/>
        </w:numPr>
      </w:pPr>
      <w:r>
        <w:t xml:space="preserve">Select the location where you want the file saved. </w:t>
      </w:r>
    </w:p>
    <w:p w14:paraId="35EF022C" w14:textId="77777777" w:rsidR="005E5419" w:rsidRDefault="005E5419" w:rsidP="005E5419">
      <w:pPr>
        <w:pStyle w:val="ListParagraph"/>
        <w:numPr>
          <w:ilvl w:val="0"/>
          <w:numId w:val="12"/>
        </w:numPr>
      </w:pPr>
      <w:r>
        <w:t xml:space="preserve">Enter your desired file name. </w:t>
      </w:r>
      <w:r w:rsidR="00740A4A">
        <w:t>Recommended: U</w:t>
      </w:r>
      <w:r>
        <w:t xml:space="preserve">se the actual assignment name so you can readily find the file in the future. Include your name. Use hyphens or underscores to separate words. Example: If </w:t>
      </w:r>
      <w:r w:rsidR="00740A4A">
        <w:t>your</w:t>
      </w:r>
      <w:r>
        <w:t xml:space="preserve"> name </w:t>
      </w:r>
      <w:r w:rsidR="001E3731">
        <w:t>is</w:t>
      </w:r>
      <w:r>
        <w:t xml:space="preserve"> Mary Smith, </w:t>
      </w:r>
      <w:r w:rsidR="00740A4A">
        <w:t>you</w:t>
      </w:r>
      <w:r>
        <w:t xml:space="preserve"> might use the following to name </w:t>
      </w:r>
      <w:r w:rsidR="00740A4A">
        <w:t>the</w:t>
      </w:r>
      <w:r>
        <w:t xml:space="preserve"> file: </w:t>
      </w:r>
      <w:r w:rsidRPr="005E5419">
        <w:rPr>
          <w:b/>
        </w:rPr>
        <w:t>W0</w:t>
      </w:r>
      <w:r w:rsidR="00DB617C">
        <w:rPr>
          <w:b/>
        </w:rPr>
        <w:t>3</w:t>
      </w:r>
      <w:r w:rsidRPr="005E5419">
        <w:rPr>
          <w:b/>
        </w:rPr>
        <w:t>-</w:t>
      </w:r>
      <w:r w:rsidR="00DB617C">
        <w:rPr>
          <w:b/>
        </w:rPr>
        <w:t>Weaving</w:t>
      </w:r>
      <w:r w:rsidRPr="005E5419">
        <w:rPr>
          <w:b/>
        </w:rPr>
        <w:t>-Smith</w:t>
      </w:r>
    </w:p>
    <w:p w14:paraId="2D3327A1" w14:textId="77777777" w:rsidR="005E5419" w:rsidRDefault="005E5419" w:rsidP="005E5419">
      <w:pPr>
        <w:pStyle w:val="ListParagraph"/>
        <w:numPr>
          <w:ilvl w:val="0"/>
          <w:numId w:val="12"/>
        </w:numPr>
      </w:pPr>
      <w:r>
        <w:t xml:space="preserve">Change the file type by clicking the dropdown menu in the </w:t>
      </w:r>
      <w:r w:rsidRPr="005E5419">
        <w:rPr>
          <w:b/>
        </w:rPr>
        <w:t>Save as type</w:t>
      </w:r>
      <w:r>
        <w:t xml:space="preserve"> dropdown. Select </w:t>
      </w:r>
      <w:r w:rsidRPr="001E3731">
        <w:rPr>
          <w:b/>
        </w:rPr>
        <w:t>PDF</w:t>
      </w:r>
      <w:r>
        <w:t xml:space="preserve"> from the </w:t>
      </w:r>
      <w:r w:rsidR="001E3731">
        <w:t>menu</w:t>
      </w:r>
      <w:r>
        <w:t>.</w:t>
      </w:r>
    </w:p>
    <w:p w14:paraId="1E841692" w14:textId="77777777" w:rsidR="005E5419" w:rsidRDefault="001E3731" w:rsidP="001E3731">
      <w:pPr>
        <w:pStyle w:val="ListParagraph"/>
        <w:numPr>
          <w:ilvl w:val="0"/>
          <w:numId w:val="12"/>
        </w:numPr>
      </w:pPr>
      <w:r>
        <w:t xml:space="preserve">Select </w:t>
      </w:r>
      <w:r w:rsidRPr="001E3731">
        <w:rPr>
          <w:b/>
        </w:rPr>
        <w:t>Save</w:t>
      </w:r>
      <w:r>
        <w:t>.</w:t>
      </w:r>
    </w:p>
    <w:p w14:paraId="4C6292AA" w14:textId="77777777" w:rsidR="00FC2721" w:rsidRDefault="00FC2721" w:rsidP="00FC2721"/>
    <w:p w14:paraId="7CA1635D" w14:textId="77777777" w:rsidR="00FC2721" w:rsidRDefault="00FC2721" w:rsidP="00FC2721">
      <w:r>
        <w:t xml:space="preserve">Return </w:t>
      </w:r>
      <w:r w:rsidR="00D46E94">
        <w:t>to</w:t>
      </w:r>
      <w:r>
        <w:t xml:space="preserve"> I-Learn and submit the PDF</w:t>
      </w:r>
      <w:r w:rsidR="00740A4A">
        <w:t xml:space="preserve"> to your instructor</w:t>
      </w:r>
      <w:r>
        <w:t>.</w:t>
      </w:r>
    </w:p>
    <w:p w14:paraId="566DDE4B" w14:textId="77777777" w:rsidR="00FC2721" w:rsidRDefault="00FC2721" w:rsidP="00FC2721"/>
    <w:p w14:paraId="4FF5D8A8" w14:textId="77777777" w:rsidR="00FC2721" w:rsidRPr="00522579" w:rsidRDefault="008A60B1" w:rsidP="00522579">
      <w:pPr>
        <w:pStyle w:val="Heading1"/>
        <w:rPr>
          <w:rStyle w:val="Heading2Char"/>
          <w:b/>
          <w:sz w:val="32"/>
          <w:szCs w:val="32"/>
        </w:rPr>
      </w:pPr>
      <w:r>
        <w:rPr>
          <w:rStyle w:val="Heading2Char"/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D9CA370" wp14:editId="0D36D81A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1661160" cy="2072640"/>
            <wp:effectExtent l="171450" t="133350" r="167640" b="137160"/>
            <wp:wrapTight wrapText="bothSides">
              <wp:wrapPolygon edited="0">
                <wp:start x="-562" y="-84"/>
                <wp:lineTo x="-432" y="20609"/>
                <wp:lineTo x="7054" y="21657"/>
                <wp:lineTo x="19352" y="21684"/>
                <wp:lineTo x="19636" y="21848"/>
                <wp:lineTo x="22081" y="21534"/>
                <wp:lineTo x="21906" y="6878"/>
                <wp:lineTo x="21628" y="480"/>
                <wp:lineTo x="21275" y="-1285"/>
                <wp:lineTo x="11951" y="-1493"/>
                <wp:lineTo x="1639" y="-367"/>
                <wp:lineTo x="-562" y="-84"/>
              </wp:wrapPolygon>
            </wp:wrapTight>
            <wp:docPr id="1" name="Picture 1" descr="An example of Twill Weave. The finished product is in a plastic protector page. " title="Twill Weave 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rdick\Documents\03-Course Development\FCS 208\fcs208_image_twillweav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1" r="2642" b="4830"/>
                    <a:stretch/>
                  </pic:blipFill>
                  <pic:spPr bwMode="auto">
                    <a:xfrm rot="547115">
                      <a:off x="0" y="0"/>
                      <a:ext cx="16611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2721" w:rsidRPr="00522579">
        <w:rPr>
          <w:rStyle w:val="Heading2Char"/>
          <w:b/>
          <w:sz w:val="32"/>
          <w:szCs w:val="32"/>
        </w:rPr>
        <w:t xml:space="preserve">Part </w:t>
      </w:r>
      <w:r w:rsidR="00D46E94" w:rsidRPr="00522579">
        <w:rPr>
          <w:rStyle w:val="Heading2Char"/>
          <w:b/>
          <w:sz w:val="32"/>
          <w:szCs w:val="32"/>
        </w:rPr>
        <w:t>D</w:t>
      </w:r>
      <w:r w:rsidR="00FC2721" w:rsidRPr="00522579">
        <w:rPr>
          <w:rStyle w:val="Heading2Char"/>
          <w:b/>
          <w:sz w:val="32"/>
          <w:szCs w:val="32"/>
        </w:rPr>
        <w:t xml:space="preserve">. </w:t>
      </w:r>
      <w:r w:rsidR="00CD747F" w:rsidRPr="00522579">
        <w:rPr>
          <w:rStyle w:val="Heading2Char"/>
          <w:b/>
          <w:sz w:val="32"/>
          <w:szCs w:val="32"/>
        </w:rPr>
        <w:t>Archive your work</w:t>
      </w:r>
    </w:p>
    <w:p w14:paraId="25859713" w14:textId="77777777" w:rsidR="008A60B1" w:rsidRDefault="00740A4A" w:rsidP="00FC2721">
      <w:r>
        <w:t xml:space="preserve">Carefully </w:t>
      </w:r>
      <w:r w:rsidR="00D46E94">
        <w:t xml:space="preserve">protect your work. </w:t>
      </w:r>
    </w:p>
    <w:p w14:paraId="110178EA" w14:textId="77777777" w:rsidR="008A60B1" w:rsidRDefault="008A60B1" w:rsidP="008A60B1">
      <w:pPr>
        <w:pStyle w:val="ListParagraph"/>
        <w:numPr>
          <w:ilvl w:val="0"/>
          <w:numId w:val="15"/>
        </w:numPr>
      </w:pPr>
      <w:r>
        <w:t>Mount</w:t>
      </w:r>
      <w:r w:rsidR="00740A4A">
        <w:t xml:space="preserve"> each</w:t>
      </w:r>
      <w:r w:rsidR="00FC2721">
        <w:t xml:space="preserve"> </w:t>
      </w:r>
      <w:r w:rsidR="00740A4A">
        <w:t xml:space="preserve">finished </w:t>
      </w:r>
      <w:r w:rsidR="00DB617C">
        <w:t xml:space="preserve">weaving </w:t>
      </w:r>
      <w:r w:rsidR="00FC2721">
        <w:t>to a piece of cardstock</w:t>
      </w:r>
      <w:r w:rsidR="00D46E94">
        <w:t xml:space="preserve"> or </w:t>
      </w:r>
      <w:r w:rsidR="00DB617C">
        <w:t>thick paper</w:t>
      </w:r>
      <w:r w:rsidR="00D46E94">
        <w:t xml:space="preserve">. </w:t>
      </w:r>
      <w:r>
        <w:br/>
      </w:r>
      <w:r w:rsidR="00D46E94">
        <w:t>O</w:t>
      </w:r>
      <w:r>
        <w:t>R</w:t>
      </w:r>
    </w:p>
    <w:p w14:paraId="008867A7" w14:textId="77777777" w:rsidR="00522579" w:rsidRDefault="008A60B1" w:rsidP="008A60B1">
      <w:pPr>
        <w:pStyle w:val="ListParagraph"/>
        <w:numPr>
          <w:ilvl w:val="0"/>
          <w:numId w:val="15"/>
        </w:numPr>
      </w:pPr>
      <w:r>
        <w:t>S</w:t>
      </w:r>
      <w:r w:rsidR="00DB617C">
        <w:t xml:space="preserve">lide </w:t>
      </w:r>
      <w:r>
        <w:t>your weaving</w:t>
      </w:r>
      <w:r w:rsidR="00D46E94">
        <w:t xml:space="preserve"> </w:t>
      </w:r>
      <w:r w:rsidR="00DB617C">
        <w:t>into a plastic protector</w:t>
      </w:r>
      <w:r w:rsidR="00522579">
        <w:t xml:space="preserve"> </w:t>
      </w:r>
      <w:r>
        <w:t>p</w:t>
      </w:r>
      <w:r w:rsidR="00522579">
        <w:t>age</w:t>
      </w:r>
      <w:r w:rsidR="00FC2721">
        <w:t xml:space="preserve">. </w:t>
      </w:r>
    </w:p>
    <w:p w14:paraId="0BFD1F74" w14:textId="77777777" w:rsidR="005362A2" w:rsidRDefault="005362A2" w:rsidP="005362A2"/>
    <w:p w14:paraId="08AC57F2" w14:textId="77777777" w:rsidR="005362A2" w:rsidRDefault="005362A2" w:rsidP="005362A2">
      <w:r>
        <w:t>Save in your career kit.</w:t>
      </w:r>
    </w:p>
    <w:p w14:paraId="56B6A3BC" w14:textId="77777777" w:rsidR="00522579" w:rsidRDefault="00522579" w:rsidP="00FC2721"/>
    <w:p w14:paraId="37B44A10" w14:textId="77777777" w:rsidR="00D46E94" w:rsidRPr="001E3731" w:rsidRDefault="00522579" w:rsidP="00FC2721">
      <w:r>
        <w:t xml:space="preserve">Congratulations! </w:t>
      </w:r>
      <w:r w:rsidR="00DB617C">
        <w:t>This</w:t>
      </w:r>
      <w:r w:rsidR="00D46E94">
        <w:t xml:space="preserve"> assignment</w:t>
      </w:r>
      <w:r w:rsidR="00DB617C">
        <w:t xml:space="preserve"> is a </w:t>
      </w:r>
      <w:r w:rsidR="00D46E94">
        <w:t>significant part</w:t>
      </w:r>
      <w:r w:rsidR="00DB617C">
        <w:t xml:space="preserve"> of your </w:t>
      </w:r>
      <w:r w:rsidR="00D46E94">
        <w:t>Textile Resource Guide</w:t>
      </w:r>
      <w:r w:rsidR="00FC2721">
        <w:t xml:space="preserve">. </w:t>
      </w:r>
    </w:p>
    <w:sectPr w:rsidR="00D46E94" w:rsidRPr="001E3731" w:rsidSect="00DB617C">
      <w:footerReference w:type="default" r:id="rId14"/>
      <w:pgSz w:w="12240" w:h="15840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983D4" w14:textId="77777777" w:rsidR="001E36A1" w:rsidRDefault="001E36A1" w:rsidP="000B0B3B">
      <w:r>
        <w:separator/>
      </w:r>
    </w:p>
  </w:endnote>
  <w:endnote w:type="continuationSeparator" w:id="0">
    <w:p w14:paraId="5AD847B9" w14:textId="77777777" w:rsidR="001E36A1" w:rsidRDefault="001E36A1" w:rsidP="000B0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0674632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2FE744AE" w14:textId="77777777" w:rsidR="00543441" w:rsidRPr="000B0B3B" w:rsidRDefault="00543441">
        <w:pPr>
          <w:pStyle w:val="Footer"/>
          <w:jc w:val="center"/>
          <w:rPr>
            <w:sz w:val="18"/>
            <w:szCs w:val="18"/>
          </w:rPr>
        </w:pPr>
        <w:r w:rsidRPr="000B0B3B">
          <w:rPr>
            <w:sz w:val="18"/>
            <w:szCs w:val="18"/>
          </w:rPr>
          <w:fldChar w:fldCharType="begin"/>
        </w:r>
        <w:r w:rsidRPr="000B0B3B">
          <w:rPr>
            <w:sz w:val="18"/>
            <w:szCs w:val="18"/>
          </w:rPr>
          <w:instrText xml:space="preserve"> PAGE   \* MERGEFORMAT </w:instrText>
        </w:r>
        <w:r w:rsidRPr="000B0B3B">
          <w:rPr>
            <w:sz w:val="18"/>
            <w:szCs w:val="18"/>
          </w:rPr>
          <w:fldChar w:fldCharType="separate"/>
        </w:r>
        <w:r w:rsidR="005362A2">
          <w:rPr>
            <w:noProof/>
            <w:sz w:val="18"/>
            <w:szCs w:val="18"/>
          </w:rPr>
          <w:t>5</w:t>
        </w:r>
        <w:r w:rsidRPr="000B0B3B">
          <w:rPr>
            <w:noProof/>
            <w:sz w:val="18"/>
            <w:szCs w:val="18"/>
          </w:rPr>
          <w:fldChar w:fldCharType="end"/>
        </w:r>
      </w:p>
    </w:sdtContent>
  </w:sdt>
  <w:p w14:paraId="5642998E" w14:textId="77777777" w:rsidR="00543441" w:rsidRDefault="005434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1A25E" w14:textId="77777777" w:rsidR="001E36A1" w:rsidRDefault="001E36A1" w:rsidP="000B0B3B">
      <w:r>
        <w:separator/>
      </w:r>
    </w:p>
  </w:footnote>
  <w:footnote w:type="continuationSeparator" w:id="0">
    <w:p w14:paraId="26606473" w14:textId="77777777" w:rsidR="001E36A1" w:rsidRDefault="001E36A1" w:rsidP="000B0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16D1"/>
    <w:multiLevelType w:val="multilevel"/>
    <w:tmpl w:val="EFBA3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66EF2"/>
    <w:multiLevelType w:val="hybridMultilevel"/>
    <w:tmpl w:val="1C10D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61C32"/>
    <w:multiLevelType w:val="hybridMultilevel"/>
    <w:tmpl w:val="AF8CF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A523D"/>
    <w:multiLevelType w:val="hybridMultilevel"/>
    <w:tmpl w:val="6F8AA05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4C40D4"/>
    <w:multiLevelType w:val="hybridMultilevel"/>
    <w:tmpl w:val="5182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21E19"/>
    <w:multiLevelType w:val="hybridMultilevel"/>
    <w:tmpl w:val="32F8C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15686"/>
    <w:multiLevelType w:val="hybridMultilevel"/>
    <w:tmpl w:val="5AAAA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C7AC0"/>
    <w:multiLevelType w:val="hybridMultilevel"/>
    <w:tmpl w:val="CF84B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B1EE8"/>
    <w:multiLevelType w:val="hybridMultilevel"/>
    <w:tmpl w:val="B31A7A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A3876"/>
    <w:multiLevelType w:val="hybridMultilevel"/>
    <w:tmpl w:val="924E64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720F9F"/>
    <w:multiLevelType w:val="multilevel"/>
    <w:tmpl w:val="E252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D4207"/>
    <w:multiLevelType w:val="hybridMultilevel"/>
    <w:tmpl w:val="896EC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922954"/>
    <w:multiLevelType w:val="hybridMultilevel"/>
    <w:tmpl w:val="7200D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D59C2"/>
    <w:multiLevelType w:val="hybridMultilevel"/>
    <w:tmpl w:val="C1D6D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7D721B"/>
    <w:multiLevelType w:val="hybridMultilevel"/>
    <w:tmpl w:val="6C4C08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13"/>
  </w:num>
  <w:num w:numId="5">
    <w:abstractNumId w:val="3"/>
  </w:num>
  <w:num w:numId="6">
    <w:abstractNumId w:val="14"/>
  </w:num>
  <w:num w:numId="7">
    <w:abstractNumId w:val="8"/>
  </w:num>
  <w:num w:numId="8">
    <w:abstractNumId w:val="4"/>
  </w:num>
  <w:num w:numId="9">
    <w:abstractNumId w:val="12"/>
  </w:num>
  <w:num w:numId="10">
    <w:abstractNumId w:val="7"/>
  </w:num>
  <w:num w:numId="11">
    <w:abstractNumId w:val="9"/>
  </w:num>
  <w:num w:numId="12">
    <w:abstractNumId w:val="2"/>
  </w:num>
  <w:num w:numId="13">
    <w:abstractNumId w:val="10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6B8"/>
    <w:rsid w:val="00021FF7"/>
    <w:rsid w:val="00022345"/>
    <w:rsid w:val="00025617"/>
    <w:rsid w:val="0002619E"/>
    <w:rsid w:val="000A3989"/>
    <w:rsid w:val="000B0B3B"/>
    <w:rsid w:val="000D2C03"/>
    <w:rsid w:val="00127235"/>
    <w:rsid w:val="00156063"/>
    <w:rsid w:val="001914CD"/>
    <w:rsid w:val="001A08EC"/>
    <w:rsid w:val="001C3340"/>
    <w:rsid w:val="001E36A1"/>
    <w:rsid w:val="001E3731"/>
    <w:rsid w:val="001F1A96"/>
    <w:rsid w:val="001F6093"/>
    <w:rsid w:val="002346AF"/>
    <w:rsid w:val="00243D52"/>
    <w:rsid w:val="002516DD"/>
    <w:rsid w:val="00272C5C"/>
    <w:rsid w:val="00296A5A"/>
    <w:rsid w:val="002A5606"/>
    <w:rsid w:val="002B166F"/>
    <w:rsid w:val="002B25DC"/>
    <w:rsid w:val="002E278D"/>
    <w:rsid w:val="00330FD5"/>
    <w:rsid w:val="0034760C"/>
    <w:rsid w:val="00367940"/>
    <w:rsid w:val="00381F5F"/>
    <w:rsid w:val="003900BF"/>
    <w:rsid w:val="003A5F37"/>
    <w:rsid w:val="003C509D"/>
    <w:rsid w:val="003D1E44"/>
    <w:rsid w:val="003F0F43"/>
    <w:rsid w:val="00462ED1"/>
    <w:rsid w:val="00471CE0"/>
    <w:rsid w:val="0048330D"/>
    <w:rsid w:val="004A3C9D"/>
    <w:rsid w:val="004D2AEF"/>
    <w:rsid w:val="004F1D8C"/>
    <w:rsid w:val="004F7DE8"/>
    <w:rsid w:val="00522579"/>
    <w:rsid w:val="00532446"/>
    <w:rsid w:val="005362A2"/>
    <w:rsid w:val="00543441"/>
    <w:rsid w:val="00596735"/>
    <w:rsid w:val="005C464B"/>
    <w:rsid w:val="005E1F33"/>
    <w:rsid w:val="005E5419"/>
    <w:rsid w:val="00631F82"/>
    <w:rsid w:val="00666177"/>
    <w:rsid w:val="00670B59"/>
    <w:rsid w:val="00681468"/>
    <w:rsid w:val="006A39BB"/>
    <w:rsid w:val="006B2A2C"/>
    <w:rsid w:val="006C2887"/>
    <w:rsid w:val="006F7C58"/>
    <w:rsid w:val="007057A0"/>
    <w:rsid w:val="00740A4A"/>
    <w:rsid w:val="00816F6C"/>
    <w:rsid w:val="008913EF"/>
    <w:rsid w:val="008932AF"/>
    <w:rsid w:val="008A60B1"/>
    <w:rsid w:val="008F680C"/>
    <w:rsid w:val="00916075"/>
    <w:rsid w:val="00923987"/>
    <w:rsid w:val="00946DBA"/>
    <w:rsid w:val="00962C12"/>
    <w:rsid w:val="00981B82"/>
    <w:rsid w:val="00981E2C"/>
    <w:rsid w:val="009B79FC"/>
    <w:rsid w:val="00A32E25"/>
    <w:rsid w:val="00AA4D22"/>
    <w:rsid w:val="00B966C2"/>
    <w:rsid w:val="00BB0908"/>
    <w:rsid w:val="00BC4A33"/>
    <w:rsid w:val="00BF46FA"/>
    <w:rsid w:val="00C246C5"/>
    <w:rsid w:val="00C2628F"/>
    <w:rsid w:val="00CD747F"/>
    <w:rsid w:val="00CD7B12"/>
    <w:rsid w:val="00D26F3C"/>
    <w:rsid w:val="00D46E94"/>
    <w:rsid w:val="00D66198"/>
    <w:rsid w:val="00D9763C"/>
    <w:rsid w:val="00DB4434"/>
    <w:rsid w:val="00DB617C"/>
    <w:rsid w:val="00DD6851"/>
    <w:rsid w:val="00DD7D87"/>
    <w:rsid w:val="00E12732"/>
    <w:rsid w:val="00E12782"/>
    <w:rsid w:val="00E3035D"/>
    <w:rsid w:val="00E56C92"/>
    <w:rsid w:val="00E678FC"/>
    <w:rsid w:val="00E86427"/>
    <w:rsid w:val="00EB3523"/>
    <w:rsid w:val="00F02C8B"/>
    <w:rsid w:val="00F046B8"/>
    <w:rsid w:val="00F40146"/>
    <w:rsid w:val="00F64C83"/>
    <w:rsid w:val="00F82ED3"/>
    <w:rsid w:val="00FA15B1"/>
    <w:rsid w:val="00FC076D"/>
    <w:rsid w:val="00FC2721"/>
    <w:rsid w:val="00FD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D1E46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063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6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6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46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606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6B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046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46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46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04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967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67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67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67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67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735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59673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96735"/>
    <w:rPr>
      <w:rFonts w:eastAsiaTheme="minorEastAsia"/>
    </w:rPr>
  </w:style>
  <w:style w:type="character" w:customStyle="1" w:styleId="Heading4Char">
    <w:name w:val="Heading 4 Char"/>
    <w:basedOn w:val="DefaultParagraphFont"/>
    <w:link w:val="Heading4"/>
    <w:uiPriority w:val="9"/>
    <w:rsid w:val="001560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15606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560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2628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B0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0B3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B0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0B3B"/>
    <w:rPr>
      <w:sz w:val="24"/>
    </w:rPr>
  </w:style>
  <w:style w:type="character" w:styleId="Emphasis">
    <w:name w:val="Emphasis"/>
    <w:basedOn w:val="DefaultParagraphFont"/>
    <w:uiPriority w:val="20"/>
    <w:qFormat/>
    <w:rsid w:val="00DB617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B617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561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516D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99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28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igami-resource-center.com/weaved-place-mats.html" TargetMode="Externa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www.heddels.com/2017/12/7-weave-patterns-to-know-twill-basketweave-satin-and-more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8FF7C-32D6-4EA2-9F32-2E7E70C24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2019-11-26T23:37:00Z</dcterms:created>
  <dcterms:modified xsi:type="dcterms:W3CDTF">2022-01-30T03:58:00Z</dcterms:modified>
</cp:coreProperties>
</file>