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80"/>
        <w:gridCol w:w="4770"/>
      </w:tblGrid>
      <w:tr w:rsidR="1F444502" w:rsidTr="6795AE1E" w14:paraId="7666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1F444502" w:rsidRDefault="1F444502" w14:paraId="242F98F2" w14:textId="6795AE1E">
            <w:r w:rsidRPr="6795AE1E" w:rsidR="6795AE1E">
              <w:rPr>
                <w:b w:val="0"/>
                <w:bCs w:val="0"/>
                <w:sz w:val="56"/>
                <w:szCs w:val="56"/>
              </w:rPr>
              <w:t xml:space="preserve">Britt </w:t>
            </w:r>
            <w:r w:rsidRPr="6795AE1E" w:rsidR="6795AE1E">
              <w:rPr>
                <w:b w:val="0"/>
                <w:bCs w:val="0"/>
                <w:sz w:val="56"/>
                <w:szCs w:val="56"/>
              </w:rPr>
              <w:t>Barcroft</w:t>
            </w:r>
            <w:r w:rsidRPr="6795AE1E" w:rsidR="6795AE1E">
              <w:rPr>
                <w:b w:val="0"/>
                <w:bCs w:val="0"/>
                <w:sz w:val="56"/>
                <w:szCs w:val="56"/>
              </w:rPr>
              <w:t xml:space="preserve"> </w:t>
            </w:r>
            <w:r w:rsidRPr="6795AE1E" w:rsidR="6795AE1E">
              <w:rPr>
                <w:b w:val="0"/>
                <w:bCs w:val="0"/>
                <w:sz w:val="56"/>
                <w:szCs w:val="56"/>
              </w:rPr>
              <w:t xml:space="preserve">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0" w:type="dxa"/>
          </w:tcPr>
          <w:p w:rsidR="78B6E9C1" w:rsidP="78B6E9C1" w:rsidRDefault="78B6E9C1" w14:paraId="1AB2FDCC" w14:noSpellErr="1" w14:textId="03EE4FAC">
            <w:pPr>
              <w:jc w:val="right"/>
            </w:pPr>
            <w:r w:rsidRPr="6795AE1E" w:rsidR="6795AE1E">
              <w:rPr>
                <w:b w:val="0"/>
                <w:bCs w:val="0"/>
                <w:sz w:val="18"/>
                <w:szCs w:val="18"/>
              </w:rPr>
              <w:t>www.britt</w:t>
            </w:r>
            <w:r w:rsidRPr="6795AE1E" w:rsidR="6795AE1E">
              <w:rPr>
                <w:b w:val="0"/>
                <w:bCs w:val="0"/>
                <w:sz w:val="18"/>
                <w:szCs w:val="18"/>
              </w:rPr>
              <w:t>any</w:t>
            </w:r>
            <w:r w:rsidRPr="6795AE1E" w:rsidR="6795AE1E">
              <w:rPr>
                <w:b w:val="0"/>
                <w:bCs w:val="0"/>
                <w:sz w:val="18"/>
                <w:szCs w:val="18"/>
              </w:rPr>
              <w:t>barcroft.com/portfolio</w:t>
            </w:r>
          </w:p>
          <w:p w:rsidR="78B6E9C1" w:rsidP="78B6E9C1" w:rsidRDefault="78B6E9C1" w14:noSpellErr="1" w14:paraId="6EA7CD4C" w14:textId="256CE98E">
            <w:pPr>
              <w:jc w:val="right"/>
            </w:pPr>
            <w:r w:rsidRPr="78B6E9C1" w:rsidR="78B6E9C1">
              <w:rPr>
                <w:b w:val="0"/>
                <w:bCs w:val="0"/>
                <w:sz w:val="18"/>
                <w:szCs w:val="18"/>
              </w:rPr>
              <w:t>(314) 825-2014</w:t>
            </w:r>
          </w:p>
          <w:p w:rsidR="78B6E9C1" w:rsidP="78B6E9C1" w:rsidRDefault="78B6E9C1" w14:noSpellErr="1" w14:paraId="5031753F" w14:textId="51E778C9">
            <w:pPr>
              <w:jc w:val="right"/>
            </w:pPr>
            <w:r w:rsidRPr="78B6E9C1" w:rsidR="78B6E9C1">
              <w:rPr>
                <w:b w:val="0"/>
                <w:bCs w:val="0"/>
                <w:sz w:val="18"/>
                <w:szCs w:val="18"/>
              </w:rPr>
              <w:t>brittanybarcroft</w:t>
            </w:r>
            <w:r w:rsidRPr="78B6E9C1" w:rsidR="78B6E9C1">
              <w:rPr>
                <w:b w:val="0"/>
                <w:bCs w:val="0"/>
                <w:sz w:val="18"/>
                <w:szCs w:val="18"/>
              </w:rPr>
              <w:t>@gmail.co</w:t>
            </w:r>
            <w:r w:rsidRPr="78B6E9C1" w:rsidR="78B6E9C1">
              <w:rPr>
                <w:b w:val="0"/>
                <w:bCs w:val="0"/>
                <w:sz w:val="18"/>
                <w:szCs w:val="18"/>
              </w:rPr>
              <w:t>m</w:t>
            </w:r>
          </w:p>
          <w:p w:rsidR="1F444502" w:rsidP="1F444502" w:rsidRDefault="1F444502" w14:paraId="359EF20B" w14:noSpellErr="1" w14:textId="369CF555">
            <w:pPr>
              <w:jc w:val="right"/>
            </w:pPr>
            <w:r w:rsidRPr="78B6E9C1" w:rsidR="78B6E9C1">
              <w:rPr>
                <w:b w:val="0"/>
                <w:bCs w:val="0"/>
                <w:sz w:val="18"/>
                <w:szCs w:val="18"/>
              </w:rPr>
              <w:t>223 W Republican St, Seattle WA 98119</w:t>
            </w:r>
          </w:p>
        </w:tc>
      </w:tr>
    </w:tbl>
    <w:tbl>
      <w:tblPr>
        <w:tblStyle w:val="ListTable2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72F1832D" w:rsidTr="6795AE1E" w14:paraId="4F182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:rsidR="72F1832D" w:rsidP="03F0B9DE" w:rsidRDefault="72F1832D" w14:paraId="34EB833A" w14:noSpellErr="1" w14:textId="6B34BEF8">
            <w:pPr/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TECHNICAL SKILLS</w:t>
            </w:r>
            <w:r w:rsidRPr="6795AE1E" w:rsidR="6795AE1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67B8155A" w:rsidRDefault="67B8155A" w14:paraId="5FED91F1" w14:textId="70B476E6">
      <w:r w:rsidRPr="6795AE1E" w:rsidR="6795AE1E">
        <w:rPr>
          <w:rFonts w:ascii="Calibri" w:hAnsi="Calibri" w:eastAsia="Calibri" w:cs="Calibri"/>
          <w:b w:val="1"/>
          <w:bCs w:val="1"/>
          <w:sz w:val="22"/>
          <w:szCs w:val="22"/>
        </w:rPr>
        <w:t>Languages:</w:t>
      </w:r>
      <w:r w:rsidRPr="6795AE1E" w:rsidR="6795AE1E">
        <w:rPr>
          <w:rFonts w:ascii="Calibri" w:hAnsi="Calibri" w:eastAsia="Calibri" w:cs="Calibri"/>
          <w:sz w:val="22"/>
          <w:szCs w:val="22"/>
        </w:rPr>
        <w:t xml:space="preserve"> HTML, CSS, JQuery, </w:t>
      </w:r>
      <w:r w:rsidRPr="6795AE1E" w:rsidR="6795AE1E">
        <w:rPr>
          <w:rFonts w:ascii="Calibri" w:hAnsi="Calibri" w:eastAsia="Calibri" w:cs="Calibri"/>
          <w:sz w:val="22"/>
          <w:szCs w:val="22"/>
        </w:rPr>
        <w:t>Javascript, PHP, MySQL</w:t>
      </w:r>
      <w:r>
        <w:br/>
      </w:r>
      <w:r w:rsidRPr="6795AE1E" w:rsidR="6795AE1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Adobe Suite: </w:t>
      </w:r>
      <w:r w:rsidRPr="6795AE1E" w:rsidR="6795AE1E">
        <w:rPr>
          <w:rFonts w:ascii="Calibri" w:hAnsi="Calibri" w:eastAsia="Calibri" w:cs="Calibri"/>
          <w:sz w:val="22"/>
          <w:szCs w:val="22"/>
        </w:rPr>
        <w:t>Photoshop, Illustrator</w:t>
      </w:r>
      <w:r>
        <w:br/>
      </w:r>
      <w:r w:rsidRPr="6795AE1E" w:rsidR="6795AE1E">
        <w:rPr>
          <w:rFonts w:ascii="Calibri" w:hAnsi="Calibri" w:eastAsia="Calibri" w:cs="Calibri"/>
          <w:b w:val="1"/>
          <w:bCs w:val="1"/>
          <w:sz w:val="22"/>
          <w:szCs w:val="22"/>
        </w:rPr>
        <w:t>Frameworks/CMS:</w:t>
      </w:r>
      <w:r w:rsidRPr="6795AE1E" w:rsidR="6795AE1E">
        <w:rPr>
          <w:rFonts w:ascii="Calibri" w:hAnsi="Calibri" w:eastAsia="Calibri" w:cs="Calibri"/>
          <w:sz w:val="22"/>
          <w:szCs w:val="22"/>
        </w:rPr>
        <w:t xml:space="preserve"> </w:t>
      </w:r>
      <w:r w:rsidRPr="6795AE1E" w:rsidR="6795AE1E">
        <w:rPr>
          <w:rFonts w:ascii="Calibri" w:hAnsi="Calibri" w:eastAsia="Calibri" w:cs="Calibri"/>
          <w:sz w:val="22"/>
          <w:szCs w:val="22"/>
        </w:rPr>
        <w:t>WordPress</w:t>
      </w:r>
      <w:r w:rsidRPr="6795AE1E" w:rsidR="6795AE1E">
        <w:rPr>
          <w:rFonts w:ascii="Calibri" w:hAnsi="Calibri" w:eastAsia="Calibri" w:cs="Calibri"/>
          <w:sz w:val="22"/>
          <w:szCs w:val="22"/>
        </w:rPr>
        <w:t xml:space="preserve">, </w:t>
      </w:r>
      <w:r w:rsidRPr="6795AE1E" w:rsidR="6795AE1E">
        <w:rPr>
          <w:rFonts w:ascii="Calibri" w:hAnsi="Calibri" w:eastAsia="Calibri" w:cs="Calibri"/>
          <w:sz w:val="22"/>
          <w:szCs w:val="22"/>
        </w:rPr>
        <w:t xml:space="preserve">Twitter </w:t>
      </w:r>
      <w:r w:rsidRPr="6795AE1E" w:rsidR="6795AE1E">
        <w:rPr>
          <w:rFonts w:ascii="Calibri" w:hAnsi="Calibri" w:eastAsia="Calibri" w:cs="Calibri"/>
          <w:sz w:val="22"/>
          <w:szCs w:val="22"/>
        </w:rPr>
        <w:t>Bootstrap</w:t>
      </w:r>
      <w:r w:rsidRPr="6795AE1E" w:rsidR="6795AE1E">
        <w:rPr>
          <w:rFonts w:ascii="Calibri" w:hAnsi="Calibri" w:eastAsia="Calibri" w:cs="Calibri"/>
          <w:sz w:val="22"/>
          <w:szCs w:val="22"/>
        </w:rPr>
        <w:t xml:space="preserve">, </w:t>
      </w:r>
      <w:r w:rsidRPr="6795AE1E" w:rsidR="6795AE1E">
        <w:rPr>
          <w:rFonts w:ascii="Calibri" w:hAnsi="Calibri" w:eastAsia="Calibri" w:cs="Calibri"/>
          <w:sz w:val="22"/>
          <w:szCs w:val="22"/>
        </w:rPr>
        <w:t>Code</w:t>
      </w:r>
      <w:r w:rsidRPr="6795AE1E" w:rsidR="6795AE1E">
        <w:rPr>
          <w:rFonts w:ascii="Calibri" w:hAnsi="Calibri" w:eastAsia="Calibri" w:cs="Calibri"/>
          <w:sz w:val="22"/>
          <w:szCs w:val="22"/>
        </w:rPr>
        <w:t xml:space="preserve">Igniter, Drupal, </w:t>
      </w:r>
      <w:r w:rsidRPr="6795AE1E" w:rsidR="6795AE1E">
        <w:rPr>
          <w:rFonts w:ascii="Calibri" w:hAnsi="Calibri" w:eastAsia="Calibri" w:cs="Calibri"/>
          <w:sz w:val="22"/>
          <w:szCs w:val="22"/>
        </w:rPr>
        <w:t>Joomla</w:t>
      </w:r>
    </w:p>
    <w:tbl>
      <w:tblPr>
        <w:tblStyle w:val="ListTable2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1834EFD4" w:rsidTr="6795AE1E" w14:paraId="5B0E9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:rsidR="1834EFD4" w:rsidP="1834EFD4" w:rsidRDefault="1834EFD4" w14:paraId="1FF218DA" w14:noSpellErr="1" w14:textId="69C68593">
            <w:pPr>
              <w:pStyle w:val="Normal"/>
            </w:pP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EDUCATION</w:t>
            </w:r>
          </w:p>
        </w:tc>
      </w:tr>
    </w:tbl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795AE1E" w:rsidTr="6795AE1E" w14:paraId="4E1D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6795AE1E" w:rsidRDefault="6795AE1E" w14:paraId="722656C6" w14:textId="6F1AF9C9"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University of Washington</w:t>
            </w: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,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>Seattle 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6795AE1E" w:rsidP="6795AE1E" w:rsidRDefault="6795AE1E" w14:noSpellErr="1" w14:paraId="791D60D4" w14:textId="72532EAB">
            <w:pPr>
              <w:pStyle w:val="Normal"/>
              <w:jc w:val="right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2013-2014</w:t>
            </w:r>
          </w:p>
        </w:tc>
      </w:tr>
    </w:tbl>
    <w:p w:rsidR="1F444502" w:rsidP="6795AE1E" w:rsidRDefault="1F444502" w14:paraId="08C0726E" w14:noSpellErr="1" w14:textId="441EAED2">
      <w:p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>Certificate in Web Design</w:t>
      </w:r>
      <w:r>
        <w:br/>
      </w:r>
      <w:r w:rsidRPr="6795AE1E" w:rsidR="6795AE1E">
        <w:rPr>
          <w:rFonts w:ascii="Tahoma" w:hAnsi="Tahoma" w:eastAsia="Tahoma" w:cs="Tahoma"/>
          <w:sz w:val="20"/>
          <w:szCs w:val="20"/>
        </w:rPr>
        <w:t xml:space="preserve">Certificate in Web </w:t>
      </w:r>
      <w:r w:rsidRPr="6795AE1E" w:rsidR="6795AE1E">
        <w:rPr>
          <w:rFonts w:ascii="Tahoma" w:hAnsi="Tahoma" w:eastAsia="Tahoma" w:cs="Tahoma"/>
          <w:sz w:val="20"/>
          <w:szCs w:val="20"/>
        </w:rPr>
        <w:t>Technology Solutions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795AE1E" w:rsidTr="6795AE1E" w14:paraId="0D35E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6795AE1E" w:rsidP="6795AE1E" w:rsidRDefault="6795AE1E" w14:noSpellErr="1" w14:paraId="2C64BE33" w14:textId="3D7CDA4C">
            <w:pPr>
              <w:pStyle w:val="Normal"/>
              <w:spacing w:line="276" w:lineRule="auto"/>
            </w:pP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Michigan State University</w:t>
            </w: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,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>East Lansing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 xml:space="preserve"> 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6795AE1E" w:rsidP="6795AE1E" w:rsidRDefault="6795AE1E" w14:noSpellErr="1" w14:paraId="54BDB454" w14:textId="16CF7312">
            <w:pPr>
              <w:pStyle w:val="Normal"/>
              <w:jc w:val="right"/>
            </w:pPr>
            <w:r w:rsidRPr="6795AE1E" w:rsidR="6795AE1E">
              <w:rPr>
                <w:rFonts w:ascii="Tahoma" w:hAnsi="Tahoma" w:eastAsia="Tahoma" w:cs="Tahoma"/>
                <w:b w:val="0"/>
                <w:bCs w:val="0"/>
                <w:sz w:val="20"/>
                <w:szCs w:val="20"/>
              </w:rPr>
              <w:t>2006-2011</w:t>
            </w:r>
          </w:p>
        </w:tc>
      </w:tr>
    </w:tbl>
    <w:p w:rsidR="375C6FED" w:rsidP="6795AE1E" w:rsidRDefault="375C6FED" w14:paraId="1F5FF5B4" w14:noSpellErr="1" w14:textId="18E62D61">
      <w:pPr>
        <w:pStyle w:val="Normal"/>
        <w:spacing w:line="276" w:lineRule="auto"/>
        <w:rPr/>
      </w:pPr>
      <w:r w:rsidRPr="6795AE1E" w:rsidR="6795AE1E">
        <w:rPr>
          <w:rFonts w:ascii="Tahoma" w:hAnsi="Tahoma" w:eastAsia="Tahoma" w:cs="Tahoma"/>
          <w:i w:val="0"/>
          <w:iCs w:val="0"/>
          <w:sz w:val="20"/>
          <w:szCs w:val="20"/>
        </w:rPr>
        <w:t>B</w:t>
      </w:r>
      <w:r w:rsidRPr="6795AE1E" w:rsidR="6795AE1E">
        <w:rPr>
          <w:rFonts w:ascii="Tahoma" w:hAnsi="Tahoma" w:eastAsia="Tahoma" w:cs="Tahoma"/>
          <w:sz w:val="20"/>
          <w:szCs w:val="20"/>
        </w:rPr>
        <w:t>achelor of Arts, Psychology</w:t>
      </w:r>
      <w:r>
        <w:br/>
      </w:r>
      <w:r w:rsidRPr="6795AE1E" w:rsidR="6795AE1E">
        <w:rPr>
          <w:rFonts w:ascii="Tahoma" w:hAnsi="Tahoma" w:eastAsia="Tahoma" w:cs="Tahoma"/>
          <w:sz w:val="20"/>
          <w:szCs w:val="20"/>
        </w:rPr>
        <w:t>Bachelor of Arts, Interdisciplinary Social Sciences: Community Relations</w:t>
      </w:r>
    </w:p>
    <w:tbl>
      <w:tblPr>
        <w:tblStyle w:val="ListTable2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64598E28" w:rsidTr="6795AE1E" w14:paraId="691C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:rsidR="64598E28" w:rsidRDefault="64598E28" w14:paraId="1E333BF3" w14:noSpellErr="1" w14:textId="4B7CB513">
            <w:r w:rsidRPr="6795AE1E" w:rsidR="6795AE1E">
              <w:rPr>
                <w:rFonts w:ascii="Calibri" w:hAnsi="Calibri" w:eastAsia="Calibri" w:cs="Calibri"/>
                <w:sz w:val="24"/>
                <w:szCs w:val="24"/>
              </w:rPr>
              <w:t>E</w:t>
            </w:r>
            <w:r w:rsidRPr="6795AE1E" w:rsidR="6795AE1E">
              <w:rPr>
                <w:rFonts w:ascii="Calibri" w:hAnsi="Calibri" w:eastAsia="Calibri" w:cs="Calibri"/>
                <w:sz w:val="24"/>
                <w:szCs w:val="24"/>
              </w:rPr>
              <w:t>MPLOYMENT</w:t>
            </w:r>
          </w:p>
        </w:tc>
      </w:tr>
    </w:tbl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795AE1E" w:rsidTr="6795AE1E" w14:paraId="13943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</w:tcPr>
          <w:p w:rsidR="6795AE1E" w:rsidRDefault="6795AE1E" w14:noSpellErr="1" w14:paraId="15B804E6" w14:textId="1E20D33A"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Education and Outreach Coordinator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</w:tcPr>
          <w:p w:rsidR="6795AE1E" w:rsidP="6795AE1E" w:rsidRDefault="6795AE1E" w14:noSpellErr="1" w14:paraId="7D7E9C36" w14:textId="63A252CF">
            <w:pPr>
              <w:pStyle w:val="Normal"/>
              <w:jc w:val="right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October 2012-July 2014</w:t>
            </w:r>
          </w:p>
        </w:tc>
      </w:tr>
      <w:tr w:rsidR="6795AE1E" w:rsidTr="6795AE1E" w14:paraId="49FB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</w:tcPr>
          <w:p w:rsidR="6795AE1E" w:rsidRDefault="6795AE1E" w14:noSpellErr="1" w14:paraId="4935A5A1" w14:textId="544883D1"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>Jubilee Women’s Center, Seattle, 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</w:tcPr>
          <w:p w:rsidR="6795AE1E" w:rsidP="6795AE1E" w:rsidRDefault="6795AE1E" w14:noSpellErr="1" w14:paraId="64EB509B" w14:textId="339B7E1C">
            <w:pPr>
              <w:pStyle w:val="Normal"/>
              <w:jc w:val="right"/>
            </w:pPr>
          </w:p>
        </w:tc>
      </w:tr>
    </w:tbl>
    <w:p w:rsidR="1F444502" w:rsidP="3A505228" w:rsidRDefault="1F444502" w14:paraId="5EA34D56" w14:textId="1E7776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>Taught courses for homeless women in MS Office, job readiness, web design, and financial management, as well as individual tutoring on basic computer skills and resumé-building.</w:t>
      </w:r>
    </w:p>
    <w:p w:rsidR="6795AE1E" w:rsidP="6795AE1E" w:rsidRDefault="6795AE1E" w14:noSpellErr="1" w14:paraId="46D3F4DD" w14:textId="334360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>De</w:t>
      </w: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>veloped</w:t>
      </w: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 xml:space="preserve"> a</w:t>
      </w: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 xml:space="preserve"> 10 week</w:t>
      </w: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 xml:space="preserve"> MS Office </w:t>
      </w: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>skills course.</w:t>
      </w:r>
    </w:p>
    <w:p w:rsidR="6795AE1E" w:rsidP="6795AE1E" w:rsidRDefault="6795AE1E" w14:noSpellErr="1" w14:paraId="6D591FC9" w14:textId="31DA54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>Designed flyers, posters, and other promotional materials for the Jubilee Learning and Opportunity Center.</w:t>
      </w:r>
    </w:p>
    <w:p w:rsidR="6795AE1E" w:rsidP="6795AE1E" w:rsidRDefault="6795AE1E" w14:noSpellErr="1" w14:paraId="647F3B9F" w14:textId="741F7F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>Increased education program capacity by standardizing classroom guidelines, registration procedures, and course content.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795AE1E" w:rsidTr="6795AE1E" w14:paraId="6C603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6795AE1E" w:rsidP="6795AE1E" w:rsidRDefault="6795AE1E" w14:noSpellErr="1" w14:paraId="1FAB6FF0" w14:textId="3D4D24B6">
            <w:pPr>
              <w:pStyle w:val="Normal"/>
            </w:pP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Program and Events Coordinator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6795AE1E" w:rsidP="6795AE1E" w:rsidRDefault="6795AE1E" w14:noSpellErr="1" w14:paraId="4EC2D62B" w14:textId="164D67EE">
            <w:pPr>
              <w:pStyle w:val="Normal"/>
              <w:jc w:val="right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April 2012-September 2012</w:t>
            </w:r>
          </w:p>
        </w:tc>
      </w:tr>
      <w:tr w:rsidR="6795AE1E" w:rsidTr="6795AE1E" w14:paraId="5F88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</w:tcPr>
          <w:p w:rsidR="6795AE1E" w:rsidP="6795AE1E" w:rsidRDefault="6795AE1E" w14:noSpellErr="1" w14:paraId="258F5E30" w14:textId="2A1B7FDF">
            <w:pPr>
              <w:pStyle w:val="Normal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>Rebuilding Together Seattle, Seattle, 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</w:tcPr>
          <w:p w:rsidR="6795AE1E" w:rsidP="6795AE1E" w:rsidRDefault="6795AE1E" w14:noSpellErr="1" w14:paraId="48FA1421" w14:textId="35875D86">
            <w:pPr>
              <w:pStyle w:val="Normal"/>
              <w:jc w:val="right"/>
            </w:pPr>
            <w:r w:rsidRPr="6795AE1E" w:rsidR="6795AE1E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6 month contract</w:t>
            </w:r>
          </w:p>
        </w:tc>
      </w:tr>
    </w:tbl>
    <w:p w:rsidR="6795AE1E" w:rsidP="6795AE1E" w:rsidRDefault="6795AE1E" w14:noSpellErr="1" w14:paraId="28D7C5CE" w14:textId="43158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 xml:space="preserve">Facilitated outreach and logistics for a two-day community revitalization event which resulted in six rebuilt homes, the installation of a new playground, and distribution of over a hundred weatherization kits during a period of under-staffing and limited resources. </w:t>
      </w:r>
    </w:p>
    <w:p w:rsidR="1F444502" w:rsidP="3A505228" w:rsidRDefault="1F444502" w14:paraId="7AD0A288" w14:noSpellErr="1" w14:textId="5A2130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>Managed event partner communications between Seattle Public Schools, Lowe’s Charitable and Educational Foundation, Carter’s Kids Foundation, Rebuilding Together National and multiple local businesses.</w:t>
      </w:r>
    </w:p>
    <w:p w:rsidR="6795AE1E" w:rsidP="0602F0EE" w:rsidRDefault="6795AE1E" w14:paraId="0D881AFE" w14:textId="4CD9D5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4CD9D57F" w:rsidR="4CD9D57F">
        <w:rPr>
          <w:rFonts w:ascii="Tahoma" w:hAnsi="Tahoma" w:eastAsia="Tahoma" w:cs="Tahoma"/>
          <w:sz w:val="20"/>
          <w:szCs w:val="20"/>
        </w:rPr>
        <w:t xml:space="preserve">Handled </w:t>
      </w:r>
      <w:r w:rsidRPr="4CD9D57F" w:rsidR="4CD9D57F">
        <w:rPr>
          <w:rFonts w:ascii="Tahoma" w:hAnsi="Tahoma" w:eastAsia="Tahoma" w:cs="Tahoma"/>
          <w:sz w:val="20"/>
          <w:szCs w:val="20"/>
        </w:rPr>
        <w:t>event registration and logistics for a 250-person tailgate and game fundraiser.</w:t>
      </w:r>
    </w:p>
    <w:p w:rsidR="4CD9D57F" w:rsidRDefault="4CD9D57F" w14:noSpellErr="1" w14:paraId="26328A38" w14:textId="432F3A0E">
      <w:r>
        <w:br w:type="page"/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275"/>
        <w:gridCol w:w="5085"/>
      </w:tblGrid>
      <w:tr w:rsidR="6795AE1E" w:rsidTr="6795AE1E" w14:paraId="11AED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shd w:val="clear" w:color="auto" w:fill="auto"/>
          </w:tcPr>
          <w:p w:rsidR="6795AE1E" w:rsidRDefault="6795AE1E" w14:noSpellErr="1" w14:paraId="75D86F54" w14:textId="75722A93"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Campus Organizer</w:t>
            </w: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5" w:type="dxa"/>
            <w:shd w:val="clear" w:color="auto" w:fill="auto"/>
          </w:tcPr>
          <w:p w:rsidR="6795AE1E" w:rsidP="6795AE1E" w:rsidRDefault="6795AE1E" w14:noSpellErr="1" w14:paraId="4CD3724F" w14:textId="6ABA2E77">
            <w:pPr>
              <w:pStyle w:val="Normal"/>
              <w:jc w:val="right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August 2011-March 2012</w:t>
            </w:r>
          </w:p>
        </w:tc>
      </w:tr>
      <w:tr w:rsidR="6795AE1E" w:rsidTr="6795AE1E" w14:paraId="574D0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shd w:val="clear" w:color="auto" w:fill="auto"/>
          </w:tcPr>
          <w:p w:rsidR="6795AE1E" w:rsidRDefault="6795AE1E" w14:paraId="35BE8AAD" w14:textId="0B1A2A28"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>WashPIRG Student Group, Seattle, WA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5" w:type="dxa"/>
            <w:shd w:val="clear" w:color="auto" w:fill="auto"/>
          </w:tcPr>
          <w:p w:rsidR="6795AE1E" w:rsidP="6795AE1E" w:rsidRDefault="6795AE1E" w14:noSpellErr="1" w14:paraId="246C2AA5" w14:textId="392015B9">
            <w:pPr>
              <w:pStyle w:val="Normal"/>
              <w:jc w:val="right"/>
            </w:pPr>
            <w:r w:rsidRPr="6795AE1E" w:rsidR="6795AE1E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9</w:t>
            </w:r>
            <w:r w:rsidRPr="6795AE1E" w:rsidR="6795AE1E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 xml:space="preserve"> month contract</w:t>
            </w:r>
          </w:p>
        </w:tc>
      </w:tr>
    </w:tbl>
    <w:p w:rsidR="1F444502" w:rsidP="3A505228" w:rsidRDefault="1F444502" w14:paraId="08ECE935" w14:noSpellErr="1" w14:textId="31D3AC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 xml:space="preserve">Grew a college internship program from 5 students to 50 in six months by spearheading outreach efforts to over 5000 students, including presentations, social media, and visibility events. </w:t>
      </w:r>
    </w:p>
    <w:p w:rsidR="6795AE1E" w:rsidP="6795AE1E" w:rsidRDefault="6795AE1E" w14:paraId="0B649158" w14:textId="5F29D8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 xml:space="preserve">Managed </w:t>
      </w:r>
      <w:r w:rsidRPr="6795AE1E" w:rsidR="6795AE1E">
        <w:rPr>
          <w:rFonts w:ascii="Tahoma" w:hAnsi="Tahoma" w:eastAsia="Tahoma" w:cs="Tahoma"/>
          <w:sz w:val="20"/>
          <w:szCs w:val="20"/>
        </w:rPr>
        <w:t>layout and content for the WashPIRG Student Group website.</w:t>
      </w:r>
    </w:p>
    <w:p w:rsidR="1F444502" w:rsidP="3A505228" w:rsidRDefault="1F444502" w14:paraId="4B600362" w14:noSpellErr="1" w14:textId="4D7B0D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 xml:space="preserve">Taught a weekly, for-credit college course on community organizing skills to 30 interns. </w:t>
      </w:r>
    </w:p>
    <w:p w:rsidR="6795AE1E" w:rsidP="6795AE1E" w:rsidRDefault="6795AE1E" w14:noSpellErr="1" w14:paraId="26BEDB25" w14:textId="1C05B8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>Served as a liaison between the students and city council/lobbyist groups in organizing petition drives and press events for Seattle’s ‘Ban the Bag’ campaign.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845"/>
        <w:gridCol w:w="4515"/>
      </w:tblGrid>
      <w:tr w:rsidR="6795AE1E" w:rsidTr="6795AE1E" w14:paraId="3271C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6795AE1E" w:rsidRDefault="6795AE1E" w14:noSpellErr="1" w14:paraId="6C5C6DB0" w14:textId="3FFC7E3D"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Center Director</w:t>
            </w: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</w:tcPr>
          <w:p w:rsidR="6795AE1E" w:rsidP="6795AE1E" w:rsidRDefault="6795AE1E" w14:paraId="628160A8" w14:textId="1FDC16EC">
            <w:pPr>
              <w:pStyle w:val="Normal"/>
              <w:jc w:val="right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2007-2010</w:t>
            </w:r>
          </w:p>
        </w:tc>
      </w:tr>
      <w:tr w:rsidR="6795AE1E" w:rsidTr="6795AE1E" w14:paraId="7ED20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shd w:val="clear" w:color="auto" w:fill="auto"/>
          </w:tcPr>
          <w:p w:rsidR="6795AE1E" w:rsidP="6795AE1E" w:rsidRDefault="6795AE1E" w14:noSpellErr="1" w14:paraId="30465232" w14:textId="4D95238E">
            <w:pPr>
              <w:pStyle w:val="Normal"/>
            </w:pPr>
            <w:r w:rsidRPr="6795AE1E" w:rsidR="6795AE1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795AE1E" w:rsidR="6795AE1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</w:rPr>
              <w:t>Appalachia Service Project, Johnson City, TN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:rsidR="6795AE1E" w:rsidP="6795AE1E" w:rsidRDefault="6795AE1E" w14:noSpellErr="1" w14:paraId="09D8D5D7" w14:textId="09DC4784">
            <w:pPr>
              <w:pStyle w:val="Normal"/>
              <w:jc w:val="right"/>
            </w:pPr>
            <w:r w:rsidRPr="6795AE1E" w:rsidR="6795AE1E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Seasonal Position</w:t>
            </w:r>
          </w:p>
        </w:tc>
      </w:tr>
    </w:tbl>
    <w:p w:rsidR="1F444502" w:rsidP="3A505228" w:rsidRDefault="1F444502" w14:paraId="69DD074F" w14:noSpellErr="1" w14:textId="7A807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>Launched and directed seasonal emergency home repair centers, managing a team of 4 and a</w:t>
      </w:r>
      <w:r w:rsidRPr="6795AE1E" w:rsidR="6795AE1E">
        <w:rPr>
          <w:rFonts w:ascii="Tahoma" w:hAnsi="Tahoma" w:eastAsia="Tahoma" w:cs="Tahoma"/>
          <w:sz w:val="20"/>
          <w:szCs w:val="20"/>
        </w:rPr>
        <w:t xml:space="preserve"> $110,000 annual budget in planning and conducting repairs on 45 houses.</w:t>
      </w:r>
      <w:r w:rsidRPr="6795AE1E" w:rsidR="6795AE1E">
        <w:rPr>
          <w:rFonts w:ascii="Tahoma" w:hAnsi="Tahoma" w:eastAsia="Tahoma" w:cs="Tahoma"/>
          <w:sz w:val="20"/>
          <w:szCs w:val="20"/>
        </w:rPr>
        <w:t xml:space="preserve"> </w:t>
      </w:r>
    </w:p>
    <w:p w:rsidR="1F444502" w:rsidP="3A505228" w:rsidRDefault="1F444502" w14:paraId="36821B32" w14:noSpellErr="1" w14:textId="147923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sz w:val="20"/>
          <w:szCs w:val="20"/>
        </w:rPr>
        <w:t xml:space="preserve">Coordinated 2,300 teens and young adults in week-long home rebuilds. Maintained shelter, adequate meals, and nightly programming for the volunteers and provided assistance with planning, training, and travel </w:t>
      </w:r>
      <w:r w:rsidRPr="6795AE1E" w:rsidR="6795AE1E">
        <w:rPr>
          <w:rFonts w:ascii="Tahoma" w:hAnsi="Tahoma" w:eastAsia="Tahoma" w:cs="Tahoma"/>
          <w:sz w:val="20"/>
          <w:szCs w:val="20"/>
        </w:rPr>
        <w:t>arrangements.</w:t>
      </w:r>
    </w:p>
    <w:p w:rsidR="1F444502" w:rsidP="3A505228" w:rsidRDefault="1F444502" w14:paraId="5C128EFE" w14:noSpellErr="1" w14:textId="7630A8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795AE1E" w:rsidR="6795AE1E">
        <w:rPr>
          <w:rFonts w:ascii="Tahoma" w:hAnsi="Tahoma" w:eastAsia="Tahoma" w:cs="Tahoma"/>
          <w:color w:val="auto"/>
          <w:sz w:val="20"/>
          <w:szCs w:val="20"/>
        </w:rPr>
        <w:t>Improved the project selection protocol, clearing a backlog of over 250 applications in one month.</w:t>
      </w:r>
    </w:p>
    <w:p w:rsidR="1F444502" w:rsidRDefault="1F444502" w14:paraId="030D855A" w14:textId="4C5EE27A"/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E39E8F"/>
    <w:rsid w:val="034B0EF6"/>
    <w:rsid w:val="0373ABC2"/>
    <w:rsid w:val="03F0B9DE"/>
    <w:rsid w:val="0602F0EE"/>
    <w:rsid w:val="082FAF30"/>
    <w:rsid w:val="0949FB87"/>
    <w:rsid w:val="0F249583"/>
    <w:rsid w:val="145B9000"/>
    <w:rsid w:val="1834EFD4"/>
    <w:rsid w:val="19E64219"/>
    <w:rsid w:val="1CC40180"/>
    <w:rsid w:val="1E85EBED"/>
    <w:rsid w:val="1EC45717"/>
    <w:rsid w:val="1F444502"/>
    <w:rsid w:val="224FAFB8"/>
    <w:rsid w:val="240BCC90"/>
    <w:rsid w:val="26305BDF"/>
    <w:rsid w:val="2A952581"/>
    <w:rsid w:val="2BA7E9F4"/>
    <w:rsid w:val="31585C4D"/>
    <w:rsid w:val="346FE8BF"/>
    <w:rsid w:val="35271B00"/>
    <w:rsid w:val="366C8CBF"/>
    <w:rsid w:val="375C6FED"/>
    <w:rsid w:val="3A505228"/>
    <w:rsid w:val="3DF8389A"/>
    <w:rsid w:val="3ED7F1BF"/>
    <w:rsid w:val="406512E2"/>
    <w:rsid w:val="40F9DB89"/>
    <w:rsid w:val="43A5635E"/>
    <w:rsid w:val="4A4ACFAA"/>
    <w:rsid w:val="4CD9D57F"/>
    <w:rsid w:val="503AA668"/>
    <w:rsid w:val="538232ED"/>
    <w:rsid w:val="55BB0C9A"/>
    <w:rsid w:val="57199749"/>
    <w:rsid w:val="585B0A5D"/>
    <w:rsid w:val="5B5DE179"/>
    <w:rsid w:val="5B6DFECF"/>
    <w:rsid w:val="5D0E042F"/>
    <w:rsid w:val="60856AC2"/>
    <w:rsid w:val="61CA2D62"/>
    <w:rsid w:val="64598E28"/>
    <w:rsid w:val="6795AE1E"/>
    <w:rsid w:val="67B8155A"/>
    <w:rsid w:val="6886208A"/>
    <w:rsid w:val="6ADE97EB"/>
    <w:rsid w:val="6B730924"/>
    <w:rsid w:val="6D43FE5A"/>
    <w:rsid w:val="6EDD91FA"/>
    <w:rsid w:val="72F1832D"/>
    <w:rsid w:val="78B6E9C1"/>
    <w:rsid w:val="79A8CA45"/>
    <w:rsid w:val="7B9D4653"/>
    <w:rsid w:val="7D7B2382"/>
    <w:rsid w:val="7EF2B9A5"/>
    <w:rsid w:val="7F24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f5746d9-ab8e-469d-9084-f94356355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12e83eed547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2014-08-14T21:47:24.6985547Z</dcterms:modified>
  <lastModifiedBy>Brittany Greenleaf Barcroft</lastModifiedBy>
</coreProperties>
</file>