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7BD5" w14:textId="77777777" w:rsidR="00907DB9" w:rsidRDefault="00000000">
      <w:pPr>
        <w:pStyle w:val="Heading1"/>
      </w:pPr>
      <w:r>
        <w:t>Master Composite Reliability Summary</w:t>
      </w:r>
    </w:p>
    <w:p w14:paraId="58928DFE" w14:textId="77777777" w:rsidR="00907DB9" w:rsidRDefault="00000000">
      <w:pPr>
        <w:spacing w:after="200"/>
      </w:pPr>
      <w:r>
        <w:rPr>
          <w:sz w:val="20"/>
          <w:szCs w:val="20"/>
        </w:rPr>
        <w:t xml:space="preserve">All composites validated with PCA, KMO, Bartlett's test, Cronbach's α, and factor loading ranges. Thresholds: </w:t>
      </w:r>
      <w:r>
        <w:rPr>
          <w:i/>
          <w:iCs/>
          <w:sz w:val="20"/>
          <w:szCs w:val="20"/>
        </w:rPr>
        <w:t>Excellent (α ≥ .90), Good (α ≥ .80), Acceptable (α ≥ .70), Borderline (.65–.70), Weak (α &lt; .65)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601"/>
        <w:gridCol w:w="951"/>
        <w:gridCol w:w="501"/>
        <w:gridCol w:w="671"/>
        <w:gridCol w:w="620"/>
        <w:gridCol w:w="576"/>
        <w:gridCol w:w="711"/>
        <w:gridCol w:w="1000"/>
        <w:gridCol w:w="1261"/>
      </w:tblGrid>
      <w:tr w:rsidR="00907DB9" w14:paraId="6CAD8C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E2D88" w14:textId="77777777" w:rsidR="00907DB9" w:rsidRDefault="00000000">
            <w:r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56F3A" w14:textId="77777777" w:rsidR="00907DB9" w:rsidRDefault="00000000">
            <w:r>
              <w:rPr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90672" w14:textId="77777777" w:rsidR="00907DB9" w:rsidRDefault="00000000">
            <w:r>
              <w:rPr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91F5A" w14:textId="77777777" w:rsidR="00907DB9" w:rsidRDefault="00000000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494A9" w14:textId="77777777" w:rsidR="00907DB9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816D9" w14:textId="77777777" w:rsidR="00907DB9" w:rsidRDefault="00000000">
            <w:r>
              <w:rPr>
                <w:b/>
                <w:bCs/>
                <w:sz w:val="18"/>
                <w:szCs w:val="18"/>
              </w:rPr>
              <w:t>KMO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15B8C" w14:textId="77777777" w:rsidR="00907DB9" w:rsidRDefault="00000000">
            <w:r>
              <w:rPr>
                <w:b/>
                <w:bCs/>
                <w:sz w:val="18"/>
                <w:szCs w:val="18"/>
              </w:rPr>
              <w:t>α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1E619" w14:textId="77777777" w:rsidR="00907DB9" w:rsidRDefault="00000000">
            <w:r>
              <w:rPr>
                <w:b/>
                <w:bCs/>
                <w:sz w:val="18"/>
                <w:szCs w:val="18"/>
              </w:rPr>
              <w:t>Var%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51790" w14:textId="77777777" w:rsidR="00907DB9" w:rsidRDefault="00000000">
            <w:r>
              <w:rPr>
                <w:b/>
                <w:bCs/>
                <w:sz w:val="18"/>
                <w:szCs w:val="18"/>
              </w:rPr>
              <w:t>Loadings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5B7EA" w14:textId="77777777" w:rsidR="00907DB9" w:rsidRDefault="00000000">
            <w:r>
              <w:rPr>
                <w:b/>
                <w:bCs/>
                <w:sz w:val="18"/>
                <w:szCs w:val="18"/>
              </w:rPr>
              <w:t>Assessment</w:t>
            </w:r>
          </w:p>
        </w:tc>
      </w:tr>
      <w:tr w:rsidR="00907DB9" w14:paraId="32F05C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724A4" w14:textId="77777777" w:rsidR="00907DB9" w:rsidRDefault="00000000">
            <w:r>
              <w:rPr>
                <w:sz w:val="18"/>
                <w:szCs w:val="18"/>
              </w:rPr>
              <w:t>Superordinate Identity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592CE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D998A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81F8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807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E09BB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831AA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.629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5FB5B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.698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8BF8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63.1%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8865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.70–.86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6B1D0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Borderline</w:t>
            </w:r>
          </w:p>
        </w:tc>
      </w:tr>
      <w:tr w:rsidR="00907DB9" w14:paraId="3D4BE4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17A05" w14:textId="77777777" w:rsidR="00907DB9" w:rsidRDefault="00000000">
            <w:r>
              <w:rPr>
                <w:sz w:val="18"/>
                <w:szCs w:val="18"/>
              </w:rPr>
              <w:t>Superordinate Identity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2E451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DAA61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E127E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423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8620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4D8B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.658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9E2B5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.760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B0A2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68.4%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1503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.78–.88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E08FF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1B3783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7754D" w14:textId="77777777" w:rsidR="00907DB9" w:rsidRDefault="00000000">
            <w:r>
              <w:rPr>
                <w:sz w:val="18"/>
                <w:szCs w:val="18"/>
              </w:rPr>
              <w:t>Superordinate Identity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BCA83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4DEA0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D9490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669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93C7F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281F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.619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1CD69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.614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1EA6B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61.3%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AEA55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.45–.79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821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Weak</w:t>
            </w:r>
          </w:p>
        </w:tc>
      </w:tr>
      <w:tr w:rsidR="00907DB9" w14:paraId="1D8CF0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F625D" w14:textId="77777777" w:rsidR="00907DB9" w:rsidRDefault="00000000">
            <w:r>
              <w:rPr>
                <w:sz w:val="18"/>
                <w:szCs w:val="18"/>
              </w:rPr>
              <w:t>Superordinate Identity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D59F6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0F37B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9899A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497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0C39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B7DB9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.585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2F934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.618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EEEF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57.7%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1967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.45–.94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5A02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Weak</w:t>
            </w:r>
          </w:p>
        </w:tc>
      </w:tr>
      <w:tr w:rsidR="00907DB9" w14:paraId="5AAD96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22DAB" w14:textId="77777777" w:rsidR="00907DB9" w:rsidRDefault="00000000">
            <w:r>
              <w:rPr>
                <w:sz w:val="18"/>
                <w:szCs w:val="18"/>
              </w:rPr>
              <w:t>SD: Primary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EDF8C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2E351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74BA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699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E2C7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CD98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1D307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.827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99C3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74.4%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AE0AB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.81–.89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9CF2B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0FAAF0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9BCC4" w14:textId="77777777" w:rsidR="00907DB9" w:rsidRDefault="00000000">
            <w:r>
              <w:rPr>
                <w:sz w:val="18"/>
                <w:szCs w:val="18"/>
              </w:rPr>
              <w:t>SD: Primary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B9034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81567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9C33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436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31B0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0B3B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.698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0532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.772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0171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68.7%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2DBF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.82–.85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C9FCB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Acceptable</w:t>
            </w:r>
          </w:p>
        </w:tc>
      </w:tr>
      <w:tr w:rsidR="00907DB9" w14:paraId="3E71C5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C1E53" w14:textId="77777777" w:rsidR="00907DB9" w:rsidRDefault="00000000">
            <w:r>
              <w:rPr>
                <w:sz w:val="18"/>
                <w:szCs w:val="18"/>
              </w:rPr>
              <w:t>SD: Primary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4304A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D746E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868DE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BDC60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20C8A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.669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7F6C8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.782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318AB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70.3%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632EF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.58–.85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CDA5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Acceptable</w:t>
            </w:r>
          </w:p>
        </w:tc>
      </w:tr>
      <w:tr w:rsidR="00907DB9" w14:paraId="5044C6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957EA" w14:textId="77777777" w:rsidR="00907DB9" w:rsidRDefault="00000000">
            <w:r>
              <w:rPr>
                <w:sz w:val="18"/>
                <w:szCs w:val="18"/>
              </w:rPr>
              <w:t>SD: Primary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E6C39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A93BC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262A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529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F3B7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A2BA9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9D8E5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.833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2B59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75.2%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E1B95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.68–.87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4EAE9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178544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093F1" w14:textId="77777777" w:rsidR="00907DB9" w:rsidRDefault="00000000">
            <w:r>
              <w:rPr>
                <w:sz w:val="18"/>
                <w:szCs w:val="18"/>
              </w:rPr>
              <w:t>SD: General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86B94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3DD51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E2A05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668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EC12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3FB7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.717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39E7D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.911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3DE1A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69.3%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C6A3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.78–.89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42AA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Excellent</w:t>
            </w:r>
          </w:p>
        </w:tc>
      </w:tr>
      <w:tr w:rsidR="00907DB9" w14:paraId="360259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3EB68" w14:textId="77777777" w:rsidR="00907DB9" w:rsidRDefault="00000000">
            <w:r>
              <w:rPr>
                <w:sz w:val="18"/>
                <w:szCs w:val="18"/>
              </w:rPr>
              <w:t>SD: General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AE4A7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2957D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DA67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397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70235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C9E3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.749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DB011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.902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8561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67.4%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B88FE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.78–.85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373E9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Excellent</w:t>
            </w:r>
          </w:p>
        </w:tc>
      </w:tr>
      <w:tr w:rsidR="00907DB9" w14:paraId="532EA4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EFB56" w14:textId="77777777" w:rsidR="00907DB9" w:rsidRDefault="00000000">
            <w:r>
              <w:rPr>
                <w:sz w:val="18"/>
                <w:szCs w:val="18"/>
              </w:rPr>
              <w:t>SD: General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CC99D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F6ECB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A24A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551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D22B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A811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.719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7B77D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.865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6DF40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78.8%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F648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.73–.88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F82EE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010118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04DE0" w14:textId="77777777" w:rsidR="00907DB9" w:rsidRDefault="00000000">
            <w:r>
              <w:rPr>
                <w:sz w:val="18"/>
                <w:szCs w:val="18"/>
              </w:rPr>
              <w:t>SD: General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859B9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6F5C3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EEE5E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471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B4C49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A78F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.727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E8905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.885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B6BFF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81.3%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ACDAF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.77–.92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1875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1A2F5A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7ED8A" w14:textId="77777777" w:rsidR="00907DB9" w:rsidRDefault="00000000">
            <w:r>
              <w:rPr>
                <w:sz w:val="18"/>
                <w:szCs w:val="18"/>
              </w:rPr>
              <w:t>Comp. Opp. Assessment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07BE1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D6DA6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4419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528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5E26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A5B8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.928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573E0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.901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B3690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49.1%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8F22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.60–.74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E92B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Excellent</w:t>
            </w:r>
          </w:p>
        </w:tc>
      </w:tr>
      <w:tr w:rsidR="00907DB9" w14:paraId="037CF4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D3A01" w14:textId="77777777" w:rsidR="00907DB9" w:rsidRDefault="00000000">
            <w:r>
              <w:rPr>
                <w:sz w:val="18"/>
                <w:szCs w:val="18"/>
              </w:rPr>
              <w:t>Comp. Opp. Assessment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6FE80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E2894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77275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317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EDCC9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9113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.913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6511C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.900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268C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48.0%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975D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.54–.77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A04F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Excellent</w:t>
            </w:r>
          </w:p>
        </w:tc>
      </w:tr>
      <w:tr w:rsidR="00907DB9" w14:paraId="59E204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2C013" w14:textId="77777777" w:rsidR="00907DB9" w:rsidRDefault="00000000">
            <w:r>
              <w:rPr>
                <w:sz w:val="18"/>
                <w:szCs w:val="18"/>
              </w:rPr>
              <w:t>Comp. Opp. Assessment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F7A16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B6818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55335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481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6071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A304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.920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0AF9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.893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3D8B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46.8%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E7BE3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.56–.76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39A43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726C9B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8A446" w14:textId="77777777" w:rsidR="00907DB9" w:rsidRDefault="00000000">
            <w:r>
              <w:rPr>
                <w:sz w:val="18"/>
                <w:szCs w:val="18"/>
              </w:rPr>
              <w:t>Comp. Opp. Assessment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30112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D021B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6953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413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7E6F5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3F56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.915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A7DA9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.906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37EEE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49.6%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955B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.57–.78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929F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Excellent</w:t>
            </w:r>
          </w:p>
        </w:tc>
      </w:tr>
      <w:tr w:rsidR="00907DB9" w14:paraId="0610B1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E75ED" w14:textId="77777777" w:rsidR="00907DB9" w:rsidRDefault="00000000">
            <w:r>
              <w:rPr>
                <w:sz w:val="18"/>
                <w:szCs w:val="18"/>
              </w:rPr>
              <w:t>Belief in Inev. Conflict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ED2A7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40411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CF13E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732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FB50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0E81F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.741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5BC89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.766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EB459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59.0%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9BFB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.70–.80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C4285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Acceptable</w:t>
            </w:r>
          </w:p>
        </w:tc>
      </w:tr>
      <w:tr w:rsidR="00907DB9" w14:paraId="4A2D2D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58644" w14:textId="77777777" w:rsidR="00907DB9" w:rsidRDefault="00000000">
            <w:r>
              <w:rPr>
                <w:sz w:val="18"/>
                <w:szCs w:val="18"/>
              </w:rPr>
              <w:t>Belief in Inev. Conflict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CC402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84A62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A5A4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405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65D5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79CA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.694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0DE5F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.681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FD57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51.6%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C8F0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.70–.74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872E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Borderline</w:t>
            </w:r>
          </w:p>
        </w:tc>
      </w:tr>
      <w:tr w:rsidR="00907DB9" w14:paraId="188E74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F1ECA" w14:textId="77777777" w:rsidR="00907DB9" w:rsidRDefault="00000000">
            <w:r>
              <w:rPr>
                <w:sz w:val="18"/>
                <w:szCs w:val="18"/>
              </w:rPr>
              <w:t>Belief in Inev. Conflict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CF9FC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F00C8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DB00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577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6DF4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15B6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.650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BAEFE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.656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531CB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50.3%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42BAF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.50–.71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CCAD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Borderline</w:t>
            </w:r>
          </w:p>
        </w:tc>
      </w:tr>
      <w:tr w:rsidR="00907DB9" w14:paraId="699EA9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5BC75" w14:textId="77777777" w:rsidR="00907DB9" w:rsidRDefault="00000000">
            <w:r>
              <w:rPr>
                <w:sz w:val="18"/>
                <w:szCs w:val="18"/>
              </w:rPr>
              <w:t>Belief in Inev. Conflict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BA9C5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CDF89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82CB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492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826D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624E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.617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35B62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.647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59CC9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49.6%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CB13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.42–.65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7A84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Weak</w:t>
            </w:r>
          </w:p>
        </w:tc>
      </w:tr>
      <w:tr w:rsidR="00907DB9" w14:paraId="06B82E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EE53A" w14:textId="4B6E9F78" w:rsidR="00907DB9" w:rsidRDefault="00000000">
            <w:r>
              <w:rPr>
                <w:sz w:val="18"/>
                <w:szCs w:val="18"/>
              </w:rPr>
              <w:t xml:space="preserve">Minority </w:t>
            </w:r>
            <w:r w:rsidR="00EE6648">
              <w:rPr>
                <w:sz w:val="18"/>
                <w:szCs w:val="18"/>
              </w:rPr>
              <w:t>Incl.</w:t>
            </w:r>
            <w:r w:rsidR="00EE664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Support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CA415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F9470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E929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715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4EBE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BCF7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.720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2555B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.835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1511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75.2%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0885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.85–.89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B592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4203AA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9A572" w14:textId="6DDCC0C5" w:rsidR="00907DB9" w:rsidRDefault="00EE6648">
            <w:r>
              <w:rPr>
                <w:sz w:val="18"/>
                <w:szCs w:val="18"/>
              </w:rPr>
              <w:t xml:space="preserve">Minority Incl. Support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CF9CE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8232F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AA9A0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425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A3A03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06B9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.685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C6C47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.835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2B343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75.5%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F885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.81–.91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1BE7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71B4B9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CFCFC" w14:textId="6783A849" w:rsidR="00907DB9" w:rsidRDefault="00EE6648">
            <w:r>
              <w:rPr>
                <w:sz w:val="18"/>
                <w:szCs w:val="18"/>
              </w:rPr>
              <w:t xml:space="preserve">Minority Incl. Support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21D54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BC176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98A3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580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7F1E3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77B1E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AE5B9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.796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BAA0B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71.3%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75EE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.71–.78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0CE3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Acceptable</w:t>
            </w:r>
          </w:p>
        </w:tc>
      </w:tr>
      <w:tr w:rsidR="00907DB9" w14:paraId="77580E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C4374" w14:textId="725DCBFB" w:rsidR="00907DB9" w:rsidRDefault="00EE6648">
            <w:r>
              <w:rPr>
                <w:sz w:val="18"/>
                <w:szCs w:val="18"/>
              </w:rPr>
              <w:t xml:space="preserve">Minority Incl. Support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49394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E77D3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7921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543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BB420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A111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.654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DAED0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.828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8422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74.8%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E647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.57–.90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075E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312E4E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EF600" w14:textId="77777777" w:rsidR="00907DB9" w:rsidRDefault="00000000">
            <w:r>
              <w:rPr>
                <w:sz w:val="18"/>
                <w:szCs w:val="18"/>
              </w:rPr>
              <w:lastRenderedPageBreak/>
              <w:t xml:space="preserve">Contact w/ Estonian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01D03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5F313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B0AD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780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B223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C381F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.749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FA8C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.760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574F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48.2%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4489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.48–.85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0EF03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Acceptable</w:t>
            </w:r>
          </w:p>
        </w:tc>
      </w:tr>
      <w:tr w:rsidR="00907DB9" w14:paraId="3D8A69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4CED2" w14:textId="77777777" w:rsidR="00907DB9" w:rsidRDefault="00000000">
            <w:r>
              <w:rPr>
                <w:sz w:val="18"/>
                <w:szCs w:val="18"/>
              </w:rPr>
              <w:t xml:space="preserve">Contact w/ Estonian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F32D7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E592A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F923A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456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9791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8104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.827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60761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.812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5F0E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52.4%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88206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.53–.83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0F66B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7212EF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5B10D" w14:textId="77777777" w:rsidR="00907DB9" w:rsidRDefault="00000000">
            <w:r>
              <w:rPr>
                <w:sz w:val="18"/>
                <w:szCs w:val="18"/>
              </w:rPr>
              <w:t xml:space="preserve">Contact w/ Estonian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5FBF7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00E11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8A32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662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6F3B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FAACF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.802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8BB69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.816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AA0C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55.0%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6F93E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.53–.82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4782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007D06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46254" w14:textId="77777777" w:rsidR="00907DB9" w:rsidRDefault="00000000">
            <w:r>
              <w:rPr>
                <w:sz w:val="18"/>
                <w:szCs w:val="18"/>
              </w:rPr>
              <w:t xml:space="preserve">Contact w/ Estonian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D2422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FEA3D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A27B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557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2589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D932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.845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29057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.863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81F4B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60.2%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530E0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.61–.82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0D6C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6CDD30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6DE82" w14:textId="77777777" w:rsidR="00907DB9" w:rsidRDefault="00000000">
            <w:r>
              <w:rPr>
                <w:sz w:val="18"/>
                <w:szCs w:val="18"/>
              </w:rPr>
              <w:t xml:space="preserve">Contact w/ Russian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2FFB7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8D04A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BABA9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770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520C7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7367A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.867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1CB66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.854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4E33E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59.4%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E9D8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.63–.87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E6CB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284032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5E22A" w14:textId="77777777" w:rsidR="00907DB9" w:rsidRDefault="00000000">
            <w:r>
              <w:rPr>
                <w:sz w:val="18"/>
                <w:szCs w:val="18"/>
              </w:rPr>
              <w:t xml:space="preserve">Contact w/ Russian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26038" w14:textId="77777777" w:rsidR="00907DB9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1FAAB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A400D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469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7F99A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F82B4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.737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613AD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.737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D96F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44.7%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611CB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.60–.75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5873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Acceptable</w:t>
            </w:r>
          </w:p>
        </w:tc>
      </w:tr>
      <w:tr w:rsidR="00907DB9" w14:paraId="778772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20294" w14:textId="77777777" w:rsidR="00907DB9" w:rsidRDefault="00000000">
            <w:r>
              <w:rPr>
                <w:sz w:val="18"/>
                <w:szCs w:val="18"/>
              </w:rPr>
              <w:t xml:space="preserve">Contact w/ Russian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9D04B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88FA2" w14:textId="77777777" w:rsidR="00907DB9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B1125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667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D835F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59F91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.875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73F2A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.852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EFEA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58.1%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C490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.57–.82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B3F48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907DB9" w14:paraId="6F8828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1F99E" w14:textId="77777777" w:rsidR="00907DB9" w:rsidRDefault="00000000">
            <w:r>
              <w:rPr>
                <w:sz w:val="18"/>
                <w:szCs w:val="18"/>
              </w:rPr>
              <w:t xml:space="preserve">Contact w/ Russian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1E203" w14:textId="77777777" w:rsidR="00907DB9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86F19" w14:textId="77777777" w:rsidR="00907DB9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ADC09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570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829D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9545A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.760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5CC3A" w14:textId="77777777" w:rsidR="00907DB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.773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88425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52.0%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24652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.46–.77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0B18C" w14:textId="77777777" w:rsidR="00907DB9" w:rsidRDefault="00000000">
            <w:pPr>
              <w:jc w:val="center"/>
            </w:pPr>
            <w:r>
              <w:rPr>
                <w:sz w:val="18"/>
                <w:szCs w:val="18"/>
              </w:rPr>
              <w:t>Acceptable</w:t>
            </w:r>
          </w:p>
        </w:tc>
      </w:tr>
    </w:tbl>
    <w:p w14:paraId="5575F6B5" w14:textId="77777777" w:rsidR="00907DB9" w:rsidRDefault="00000000">
      <w:pPr>
        <w:spacing w:before="200"/>
      </w:pPr>
      <w:r>
        <w:rPr>
          <w:b/>
          <w:bCs/>
          <w:sz w:val="18"/>
          <w:szCs w:val="18"/>
        </w:rPr>
        <w:t xml:space="preserve">Note: </w:t>
      </w:r>
      <w:r>
        <w:rPr>
          <w:i/>
          <w:iCs/>
          <w:sz w:val="18"/>
          <w:szCs w:val="18"/>
        </w:rPr>
        <w:t>Contact composites (Q51/Q52) show 2 Kaiser components for in-group contact across all groups and years. Work/school loads weakest, suggesting in-group contact splits into public/proximity and close/personal sub-dimensions. Single-factor composite retained (α &gt; .73) but should be acknowledged.</w:t>
      </w:r>
    </w:p>
    <w:sectPr w:rsidR="00907DB9"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64B"/>
    <w:multiLevelType w:val="hybridMultilevel"/>
    <w:tmpl w:val="2B969146"/>
    <w:lvl w:ilvl="0" w:tplc="ADE0049C">
      <w:start w:val="1"/>
      <w:numFmt w:val="bullet"/>
      <w:lvlText w:val="●"/>
      <w:lvlJc w:val="left"/>
      <w:pPr>
        <w:ind w:left="720" w:hanging="360"/>
      </w:pPr>
    </w:lvl>
    <w:lvl w:ilvl="1" w:tplc="58004E36">
      <w:start w:val="1"/>
      <w:numFmt w:val="bullet"/>
      <w:lvlText w:val="○"/>
      <w:lvlJc w:val="left"/>
      <w:pPr>
        <w:ind w:left="1440" w:hanging="360"/>
      </w:pPr>
    </w:lvl>
    <w:lvl w:ilvl="2" w:tplc="FDFE8BE8">
      <w:start w:val="1"/>
      <w:numFmt w:val="bullet"/>
      <w:lvlText w:val="■"/>
      <w:lvlJc w:val="left"/>
      <w:pPr>
        <w:ind w:left="2160" w:hanging="360"/>
      </w:pPr>
    </w:lvl>
    <w:lvl w:ilvl="3" w:tplc="B540CDDA">
      <w:start w:val="1"/>
      <w:numFmt w:val="bullet"/>
      <w:lvlText w:val="●"/>
      <w:lvlJc w:val="left"/>
      <w:pPr>
        <w:ind w:left="2880" w:hanging="360"/>
      </w:pPr>
    </w:lvl>
    <w:lvl w:ilvl="4" w:tplc="D7822E9E">
      <w:start w:val="1"/>
      <w:numFmt w:val="bullet"/>
      <w:lvlText w:val="○"/>
      <w:lvlJc w:val="left"/>
      <w:pPr>
        <w:ind w:left="3600" w:hanging="360"/>
      </w:pPr>
    </w:lvl>
    <w:lvl w:ilvl="5" w:tplc="B6405274">
      <w:start w:val="1"/>
      <w:numFmt w:val="bullet"/>
      <w:lvlText w:val="■"/>
      <w:lvlJc w:val="left"/>
      <w:pPr>
        <w:ind w:left="4320" w:hanging="360"/>
      </w:pPr>
    </w:lvl>
    <w:lvl w:ilvl="6" w:tplc="A5CE5340">
      <w:start w:val="1"/>
      <w:numFmt w:val="bullet"/>
      <w:lvlText w:val="●"/>
      <w:lvlJc w:val="left"/>
      <w:pPr>
        <w:ind w:left="5040" w:hanging="360"/>
      </w:pPr>
    </w:lvl>
    <w:lvl w:ilvl="7" w:tplc="181C6BBE">
      <w:start w:val="1"/>
      <w:numFmt w:val="bullet"/>
      <w:lvlText w:val="●"/>
      <w:lvlJc w:val="left"/>
      <w:pPr>
        <w:ind w:left="5760" w:hanging="360"/>
      </w:pPr>
    </w:lvl>
    <w:lvl w:ilvl="8" w:tplc="CA4EBCFC">
      <w:start w:val="1"/>
      <w:numFmt w:val="bullet"/>
      <w:lvlText w:val="●"/>
      <w:lvlJc w:val="left"/>
      <w:pPr>
        <w:ind w:left="6480" w:hanging="360"/>
      </w:pPr>
    </w:lvl>
  </w:abstractNum>
  <w:num w:numId="1" w16cid:durableId="735053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DB9"/>
    <w:rsid w:val="001C405A"/>
    <w:rsid w:val="00907DB9"/>
    <w:rsid w:val="00EE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D22F7"/>
  <w15:docId w15:val="{C9A6C771-C6CD-014D-8728-7CACC5C6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Farrell Wiggins</cp:lastModifiedBy>
  <cp:revision>2</cp:revision>
  <dcterms:created xsi:type="dcterms:W3CDTF">2026-03-28T14:44:00Z</dcterms:created>
  <dcterms:modified xsi:type="dcterms:W3CDTF">2026-03-30T13:33:00Z</dcterms:modified>
</cp:coreProperties>
</file>