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bravery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 But also a bit sterile.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like, well, like a Claudio Horacio Balderas.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 tanned so deeply that in the official eyes of United States customs, I must indeed be very Mexican — I got pulled aside.</w:t>
      </w:r>
    </w:p>
    <w:p>
      <w:pPr>
        <w:pStyle w:val="BodyText"/>
      </w:pPr>
      <w:r>
        <w:t xml:space="preserve">“</w:t>
      </w:r>
      <w:r>
        <w:t xml:space="preserve">These papers don’t look official,</w:t>
      </w:r>
      <w:r>
        <w:t xml:space="preserve">”</w:t>
      </w:r>
      <w:r>
        <w:t xml:space="preserve"> </w:t>
      </w:r>
      <w:r>
        <w:t xml:space="preserve">a customs officer said, examining my papers from every angle and under different lighting conditions.</w:t>
      </w:r>
    </w:p>
    <w:p>
      <w:pPr>
        <w:pStyle w:val="BodyText"/>
      </w:pPr>
      <w:r>
        <w:t xml:space="preserve">The officers questioned me for an hour before they called the police, who interrogated me for another two hours. Next, the FBI arrived to grill the man-so-dark-he-must-be-Mexican.</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confided in me that Ivory soap was made for every part of a man, no shampoo needed. He said it in a tone as if he’d just shared classified information.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 It’s not like he put me on the tracks.</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The need to hold things in place never fully left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2026-07-28T19:27:13Z</dcterms:created>
  <dcterms:modified xsi:type="dcterms:W3CDTF">2026-07-28T19:27:13Z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