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 You’re not going to believe this, she said. I’m standing in the Abercrombie &amp; Fitch on Michigan Avenue, I looked up at the screen, and there you are. Your commercial. For about a minute, it felt like arriving. Then the feeling passed, and the hunger underneath was still there.</w:t>
      </w:r>
    </w:p>
    <w:p>
      <w:pPr>
        <w:pStyle w:val="BodyText"/>
      </w:pPr>
      <w:r>
        <w:t xml:space="preserve">After Oxford, I drove straight at the only thing I knew how to do: win. My first real job was managing an Abercrombie &amp; Fitch in San Diego. I brought the same speed I had taken into weight cuts and six-a.m.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The kid from Mexico City who had needed speech therapy for a lisp was now on a loop in one of the biggest retail brands in America.</w:t>
      </w:r>
    </w:p>
    <w:p>
      <w:pPr>
        <w:pStyle w:val="BodyText"/>
      </w:pPr>
      <w:r>
        <w:t xml:space="preserve">The hunger stayed. I transferred to the highest-grossing Abercrombie in the country, in Newport Beach. Then came sales. Then medical devices. By twenty-four, I was clearing six figures.</w:t>
      </w:r>
    </w:p>
    <w:p>
      <w:pPr>
        <w:pStyle w:val="BodyText"/>
      </w:pPr>
      <w:r>
        <w:t xml:space="preserve">The Fraud Feeling</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w:t>
      </w:r>
    </w:p>
    <w:p>
      <w:pPr>
        <w:pStyle w:val="BodyText"/>
      </w:pPr>
      <w:r>
        <w:t xml:space="preserve">People sometimes ask why the disease took me and not Chris. I’ve asked it too.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w:t>
      </w:r>
    </w:p>
    <w:p>
      <w:pPr>
        <w:pStyle w:val="BodyText"/>
      </w:pPr>
      <w:r>
        <w:t xml:space="preserve">Sales</w:t>
      </w:r>
    </w:p>
    <w:p>
      <w:pPr>
        <w:pStyle w:val="BodyText"/>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clear targets, a scoreboard that updated every day. Lou had raised me in that language: do the work and let the result speak.</w:t>
      </w:r>
    </w:p>
    <w:p>
      <w:pPr>
        <w:pStyle w:val="BodyText"/>
      </w:pPr>
      <w:r>
        <w:t xml:space="preserve">For the first six months I wasn’t using. I called Lou on Sundays and gave him the numbers. He never sounded as impressed as I wanted him to. You doing okay out there? he’d ask. I’m doing great, Dad. Making more than I ever thought I would. That’s good, he’d say. But are you happy? Happy felt like the wrong question. I was successful. I was winning. I told myself those were the same thing.</w:t>
      </w:r>
    </w:p>
    <w:p>
      <w:pPr>
        <w:pStyle w:val="BodyText"/>
      </w:pPr>
      <w:r>
        <w:t xml:space="preserve">Started Using</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since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live there.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That was the trap. The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ended on the concrete floor where this book began. I crossed again the next day.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The Wreckage</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Because it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 I’m going to lose my job, I said. Bravo — that was my nickname at work — I don’t know yet, he said. I’m not sure. I started sobbing into the receiver. I had built everything on sand.</w:t>
      </w:r>
    </w:p>
    <w:p>
      <w:pPr>
        <w:pStyle w:val="BodyText"/>
      </w:pPr>
      <w:r>
        <w:t xml:space="preserve">He kept me. A good attorney and ten thousand dollars got the DUI pled down to a wet reckless, with one condition: another DUI within ten years and the wet reckless would count as the first. The next arrest would be treated as my second. I should have heard the warning. Instead, I kept going.</w:t>
      </w:r>
    </w:p>
    <w:p>
      <w:pPr>
        <w:pStyle w:val="BodyText"/>
      </w:pPr>
      <w:r>
        <w:t xml:space="preserve">The Second DUI</w:t>
      </w:r>
    </w:p>
    <w:p>
      <w:pPr>
        <w:pStyle w:val="BodyText"/>
      </w:pPr>
      <w:r>
        <w:t xml:space="preserve">Four years sat between the arrests, and on paper they were the best four years of my life: rankings, president’s clubs, money, my face on screens across the country. I needed ten clean years for the wet reckless to stay a wet reckless. I gave it four.</w:t>
      </w:r>
    </w:p>
    <w:p>
      <w:pPr>
        <w:pStyle w:val="BodyText"/>
      </w:pPr>
      <w:r>
        <w:t xml:space="preserve">The second DUI came in 2006, inside the ten-year window. The plan was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The lights came on after I pulled out, swerving. The officer knew nothing about Del Taco. I was simply driving that badly. During the field sobriety test, fear got ahead of the arrest. I can’t get a second DUI, I told him. I’ll lose my license. I’ll lose my job. Please. He had heard versions of that speech before. It changed nothing.</w:t>
      </w:r>
    </w:p>
    <w:p>
      <w:pPr>
        <w:pStyle w:val="BodyText"/>
      </w:pPr>
      <w:r>
        <w:t xml:space="preserve">When the cuffs went on, I folded forward in the back seat. No fight left. I thought about my mother and Lou — the adoption, the bleachers, the money he didn’t have — and watched the life they had helped build start disappearing in a parking lot.</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elevator was still going down.</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By 2006, I was supposed to be the older brother, but somewhere along the way he had taken over that role without ever asking for it.</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The detox in Anaheim was not something I chose because I had finally accepted that I was an addict. I hadn’t. In my mind, my career was ending because I had made a mistake. My driver’s license was gone, I needed money, and the alternative to doing what the court required was prison. I remember being told that because I was taking Xanax, three days of detox were facility protocol before I could go to the rehab in Laguna Beach. My mom, my dad, and Chris were all involved in getting me there, but I don’t remember who made which call.</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The whole thing was humiliating, but humiliation was low on the list of what I could process by then. I was dealing with the loss of my license, the possible end of my career, coming off drugs, and the fact that I was sitting in detox because prison was the other option. I was mostly numb.</w:t>
      </w:r>
    </w:p>
    <w:p>
      <w:pPr>
        <w:pStyle w:val="BodyText"/>
      </w:pPr>
      <w:r>
        <w:t xml:space="preserve">Chris did not make a scene. He didn’t lecture me or turn the bottle into some bigger moment than it already was. He sat there and stayed calm, which was what he had been doing through a period of my life when he had his own problems and very little room to express them because mine had become so large.</w:t>
      </w:r>
    </w:p>
    <w:p>
      <w:pPr>
        <w:pStyle w:val="BodyText"/>
      </w:pPr>
      <w:r>
        <w:t xml:space="preserve">I remember Chris leaving and watching him pull away. I felt grateful for him, and I also remember thinking that nobody was going to have much sympathy for me for what I was about to go through. I had gotten myself there. There wasn’t much more thought behind it than that.</w:t>
      </w:r>
    </w:p>
    <w:p>
      <w:pPr>
        <w:pStyle w:val="BodyText"/>
      </w:pPr>
      <w:r>
        <w:t xml:space="preserve">The three days themselves are mostly a blur. I remember bunk beds and having the top bunk. The house felt crowded, maybe a dozen people in what seemed like a three-bedroom place. The other guys were polite. The staff treated me respectfully. We ate regular meals. Because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life waiting for me when I got out — no license, a career I didn’t know how to save, and a need to make money. I had no room for some bigger realization.</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wasn’t trying to understand what it meant. It was where I was.</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That’s when Lou stepped in. He and Donna had just bought a house in Pensacola and offered me a place to land. I knew what it was: a rescue mission disguised as a move. Come down here, he said. Stay at home. Figure it out.</w:t>
      </w:r>
    </w:p>
    <w:p>
      <w:pPr>
        <w:pStyle w:val="BodyText"/>
      </w:pPr>
      <w:r>
        <w:t xml:space="preserve">I moved to Pensacola in 2007 with no active license, still drinking, still convinced I could outwork the damage. My mother drove my car from California because I couldn’t legally drive it myself. I let her. Before Lou and Donna arrived, I slept on the couch and chased job leads that disappeared the moment employers saw my driving record.</w:t>
      </w:r>
    </w:p>
    <w:p>
      <w:pPr>
        <w:pStyle w:val="BodyText"/>
      </w:pPr>
      <w:r>
        <w:t xml:space="preserve">Florida gave me a loophole. The systems didn’t seem to talk to California, so I passed the test and walked out with a clean license. Laminated proof, I thought, that I had beaten the system. Same man, new license. One night I drove home drunk. At a red light, a cop sat on my left and another on my right. I held my breath until the light changed. They drove on. I didn’t get sober. I barely slowed down.</w:t>
      </w:r>
    </w:p>
    <w:p>
      <w:pPr>
        <w:pStyle w:val="BodyText"/>
      </w:pPr>
      <w:r>
        <w:t xml:space="preserve">When Pensacola failed to become the fresh start I had promised myself, Aunt Nancey told me to come to Boca Raton. She had always shown up for me, and she did it again. She kept banana cream pie and chicken parm in the house because they were my favorites. For a stretch, I stopped drinking. The pills never stopped.</w:t>
      </w:r>
    </w:p>
    <w:p>
      <w:pPr>
        <w:pStyle w:val="BodyText"/>
      </w:pPr>
      <w:r>
        <w:t xml:space="preserve">From the outside, I could almost pass for stable. I found some work. I sat on Nancey’s couch at night. I told myself I was getting my feet under me. I had changed addresses, not direction.</w:t>
      </w:r>
    </w:p>
    <w:p>
      <w:pPr>
        <w:pStyle w:val="BodyText"/>
      </w:pPr>
      <w:r>
        <w:t xml:space="preserve">Then I moved to West Palm Beach. I called it another fresh start. The drinking came back. I added cocaine. I almost stopped eating. My body started failing while I kept telling anyone who asked that I was fine. 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The walls were covered in Post-it notes — ideas, plans, schemes, businesses I was going to start, money I was going to make. The whole next version of my life mapped in ballpoint on yellow squares. It wasn’t genius. It was a man who couldn’t finish a thought papering a room with the evidence.</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She told herself it was for rent, food, getting back on my feet. I used it for drugs and alcohol. Some of it went to a strip club. I can barely stand to write that. The lie I told her was that I wasn’t abusing my medication. The lie I lived was letting her believe her money was keeping her son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 We’re gonna rent a truck in the morning and we’re gonna take off.</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 Grandma’s looking out for us, 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I went to New Orleans to spend the holiday with my mother.</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Something is very wrong with you, 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Admit you’re addicted to drugs, or admit you have a mental-health problem that needs treatment. Pick one. No third door.</w:t>
      </w:r>
    </w:p>
    <w:p>
      <w:pPr>
        <w:pStyle w:val="BodyText"/>
      </w:pPr>
      <w:r>
        <w:t xml:space="preserve">My surrender wasn’t clean. Before I walked in to give up, I filled one last Adderall prescription. Then I handed the bottle to Lou and said the words: I surrender. I’m gonna go.</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 Three things, he said. Go to the noon meeting every day. Find somewhere to volunteer. Sign up for a 5K. 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 You get to start over, Rob. 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0"/>
    <w:bookmarkStart w:id="51"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0"/>
    <w:bookmarkStart w:id="7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2026-08-21T12:02:10Z</dcterms:created>
  <dcterms:modified xsi:type="dcterms:W3CDTF">2026-08-21T12:02:10Z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