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the airport, her hand had closed around mine. That was all I had. She said we would be gone two weeks.</w:t>
      </w:r>
    </w:p>
    <w:p>
      <w:pPr>
        <w:pStyle w:val="BodyText"/>
      </w:pPr>
      <w:r>
        <w:t xml:space="preserve">I believed her.</w:t>
      </w:r>
    </w:p>
    <w:p>
      <w:pPr>
        <w:pStyle w:val="BodyText"/>
      </w:pPr>
      <w:r>
        <w:t xml:space="preserve">I did not know two weeks could become the rest of your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Dave was everything I was trying to become without seeming to try. He was funny, confident, starting quarterback, and comfortable in his own skin. Popularity came to him naturally, but it never made him cruel.</w:t>
      </w:r>
    </w:p>
    <w:p>
      <w:pPr>
        <w:pStyle w:val="BodyText"/>
      </w:pPr>
      <w:r>
        <w:t xml:space="preserve">We became friends freshman year at Mr. Ianuzzi’s Bible study before school. Dave brought Ryan Martin, and the three of us talked about faith and the distance between who we claimed to be on Sunday and who we were the rest of the week. Dave’s distance was smaller than mine. He lived what he believed.</w:t>
      </w:r>
    </w:p>
    <w:p>
      <w:pPr>
        <w:pStyle w:val="BodyText"/>
      </w:pPr>
      <w:r>
        <w:t xml:space="preserve">What mattered most was that he never made me earn my place beside him. At a time when I believed success was the price of acceptance, Dave gave it to me freely.</w:t>
      </w:r>
    </w:p>
    <w:p>
      <w:pPr>
        <w:pStyle w:val="BodyText"/>
      </w:pPr>
      <w:r>
        <w:t xml:space="preserve">Junior prom was the first clear warning that something inside me did not work normally.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loats"/>
    <w:p>
      <w:pPr>
        <w:pStyle w:val="Heading2"/>
      </w:pPr>
      <w:r>
        <w:rPr>
          <w:bCs/>
          <w:b/>
        </w:rPr>
        <w:t xml:space="preserve">Hope Floats</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2026-07-19T09:50:57Z</dcterms:created>
  <dcterms:modified xsi:type="dcterms:W3CDTF">2026-07-19T09:50:57Z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