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4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0"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Validation. For about a minute, I told myself that I’d made it. People recognized me, accepted me, and loved me for who I was. Or they loved the idea of me and who I pretended to be.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Every move felt like a rung on the ladder.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Close your eyes and try to imagine Bob Denver from</w:t>
      </w:r>
      <w:r>
        <w:t xml:space="preserve"> </w:t>
      </w:r>
      <w:r>
        <w:rPr>
          <w:iCs/>
          <w:i/>
        </w:rPr>
        <w:t xml:space="preserve">Gilligan’s Island</w:t>
      </w:r>
      <w:r>
        <w:t xml:space="preserve"> </w:t>
      </w:r>
      <w:r>
        <w:t xml:space="preserve">playing any other role. As an actor, I’m sure he could have created other characters. But I couldn’t. I was no longer playing a part. I became the role I projected to others. The only times I wasn’t play-acting were when I was alone with my thoughts. Which wasn’t often.</w:t>
      </w:r>
    </w:p>
    <w:bookmarkEnd w:id="34"/>
    <w:bookmarkStart w:id="35" w:name="sales"/>
    <w:p>
      <w:pPr>
        <w:pStyle w:val="Heading3"/>
      </w:pPr>
      <w:r>
        <w:rPr>
          <w:iCs/>
          <w:i/>
        </w:rPr>
        <w:t xml:space="preserve">Sales</w:t>
      </w:r>
    </w:p>
    <w:p>
      <w:pPr>
        <w:pStyle w:val="FirstParagraph"/>
      </w:pPr>
      <w:r>
        <w:t xml:space="preserve">I took a sales job in 2002. Abercrombie paid me thirty thousand a year. The uniform company offered fifty base, thirty more in commission, and a car package, and it looked like the next step up, into business-to-business sales. For a while it felt like proof California hadn’t broken me.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bookmarkEnd w:id="35"/>
    <w:bookmarkStart w:id="36" w:name="the-pills"/>
    <w:p>
      <w:pPr>
        <w:pStyle w:val="Heading3"/>
      </w:pPr>
      <w:r>
        <w:rPr>
          <w:iCs/>
          <w:i/>
        </w:rPr>
        <w:t xml:space="preserve">The Pills</w:t>
      </w:r>
    </w:p>
    <w:p>
      <w:pPr>
        <w:pStyle w:val="FirstParagraph"/>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pPr>
        <w:pStyle w:val="BodyText"/>
      </w:pPr>
      <w:r>
        <w:t xml:space="preserve">Did the experience of a fellow cellmate scaring the living crap out of me change my behavior? Sure. Until I got out.</w:t>
      </w:r>
    </w:p>
    <w:p>
      <w:pPr>
        <w:pStyle w:val="BodyText"/>
      </w:pPr>
      <w:r>
        <w:t xml:space="preserve">I crossed again the next day. Which wasn’t logical behavior. But addiction doesn’t listen to logic.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bookmarkEnd w:id="36"/>
    <w:bookmarkStart w:id="37" w:name="the-wreckage"/>
    <w:p>
      <w:pPr>
        <w:pStyle w:val="Heading3"/>
      </w:pPr>
      <w:r>
        <w:rPr>
          <w:iCs/>
          <w:i/>
        </w:rPr>
        <w:t xml:space="preserve">The Wreckage</w:t>
      </w:r>
    </w:p>
    <w:p>
      <w:pPr>
        <w:pStyle w:val="FirstParagraph"/>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But what the fortune teller told me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bookmarkEnd w:id="37"/>
    <w:bookmarkStart w:id="38" w:name="the-first-dui"/>
    <w:p>
      <w:pPr>
        <w:pStyle w:val="Heading3"/>
      </w:pPr>
      <w:r>
        <w:rPr>
          <w:iCs/>
          <w:i/>
        </w:rPr>
        <w:t xml:space="preserve">The First DUI</w:t>
      </w:r>
    </w:p>
    <w:p>
      <w:pPr>
        <w:pStyle w:val="FirstParagraph"/>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bookmarkEnd w:id="38"/>
    <w:bookmarkStart w:id="39" w:name="the-second-dui"/>
    <w:p>
      <w:pPr>
        <w:pStyle w:val="Heading3"/>
      </w:pPr>
      <w:r>
        <w:rPr>
          <w:iCs/>
          <w:i/>
        </w:rPr>
        <w:t xml:space="preserve">The Second DUI</w:t>
      </w:r>
    </w:p>
    <w:p>
      <w:pPr>
        <w:pStyle w:val="FirstParagraph"/>
      </w:pPr>
      <w:r>
        <w:t xml:space="preserve">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w:t>
      </w:r>
      <w:r>
        <w:t xml:space="preserve"> </w:t>
      </w:r>
      <w:r>
        <w:rPr>
          <w:iCs/>
          <w:i/>
        </w:rPr>
        <w:t xml:space="preserve">former high school top wrestler in New Jersey who danced in front of the cameras alongside celebrities on MTV. I think I’m Abercrombie and Fitch famous, having appeared</w:t>
      </w:r>
      <w:r>
        <w:t xml:space="preserve"> </w:t>
      </w:r>
      <w:r>
        <w:rPr>
          <w:iCs/>
          <w:i/>
        </w:rPr>
        <w:t xml:space="preserve">on their in-house television commercials playing</w:t>
      </w:r>
      <w:r>
        <w:t xml:space="preserve"> </w:t>
      </w:r>
      <w:r>
        <w:rPr>
          <w:iCs/>
          <w:i/>
        </w:rPr>
        <w:t xml:space="preserve">in every store.</w:t>
      </w:r>
      <w:r>
        <w:t xml:space="preserve"> </w:t>
      </w:r>
      <w:r>
        <w:rPr>
          <w:iCs/>
          <w:i/>
        </w:rPr>
        <w:t xml:space="preserve">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that my pleas had been ignored. My words changed nothing, just like my first DUI had changed nothing.</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 first DUI happened in 2002, the second in 2006.</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p>
    <w:bookmarkEnd w:id="39"/>
    <w:bookmarkEnd w:id="40"/>
    <w:bookmarkStart w:id="41"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as he pulled away. Temporarily, I felt grateful for him until I reminded myself that nobody was going to have much sympathy for me for what I was about to go through. I had gotten myself there. There wasn’t much more thought behind it than that.</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41"/>
    <w:bookmarkStart w:id="42"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w:t>
      </w:r>
    </w:p>
    <w:p>
      <w:pPr>
        <w:pStyle w:val="BodyText"/>
      </w:pPr>
      <w:r>
        <w:t xml:space="preserve">“</w:t>
      </w:r>
      <w:r>
        <w:t xml:space="preserve">I am powerless.</w:t>
      </w:r>
      <w:r>
        <w:t xml:space="preserve">”</w:t>
      </w:r>
    </w:p>
    <w:p>
      <w:pPr>
        <w:pStyle w:val="BodyText"/>
      </w:pPr>
      <w:r>
        <w:t xml:space="preserve">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One night before Lou and Donna made it down, I went out, and I drove home drunk.</w:t>
      </w:r>
    </w:p>
    <w:p>
      <w:pPr>
        <w:pStyle w:val="BodyText"/>
      </w:pPr>
      <w:r>
        <w:t xml:space="preserve">I stopped at a red light and looked left. A cop. I looked right. Another cop. A man on a suspended license with liquor on his breath, boxed in on both sides, in a town where nobody knew him yet. I put both hands on the wheel and held my breath. I did not look at either of them. The light took forever.</w:t>
      </w:r>
    </w:p>
    <w:p>
      <w:pPr>
        <w:pStyle w:val="BodyText"/>
      </w:pPr>
      <w:r>
        <w:t xml:space="preserve">It changed. They rolled on. I drove home.</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42"/>
    <w:bookmarkStart w:id="43"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43"/>
    <w:bookmarkStart w:id="44"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 and because the disease negotiates right up to the door of its own funeral.</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44"/>
    <w:bookmarkEnd w:id="45"/>
    <w:bookmarkStart w:id="4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6"/>
    <w:bookmarkStart w:id="48"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7"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w:t>
      </w:r>
      <w:r>
        <w:t xml:space="preserve">And what have you been doing since? There it was. I didn’t spin it, and I didn’t tell the whole story either.</w:t>
      </w:r>
      <w:r>
        <w:t xml:space="preserve">”</w:t>
      </w:r>
      <w:r>
        <w:t xml:space="preserve">Some bumps in the road,” I said.</w:t>
      </w:r>
      <w:r>
        <w:t xml:space="preserve"> </w:t>
      </w:r>
      <w:r>
        <w:t xml:space="preserve">“</w:t>
      </w:r>
      <w:r>
        <w:t xml:space="preserve">I’ve been rebuilding.</w:t>
      </w:r>
      <w:r>
        <w:t xml:space="preserve">”</w:t>
      </w:r>
      <w:r>
        <w:t xml:space="preserve"> </w:t>
      </w: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w:t>
      </w:r>
      <w:r>
        <w:t xml:space="preserve"> </w:t>
      </w:r>
      <w:r>
        <w:t xml:space="preserve">“</w:t>
      </w:r>
      <w:r>
        <w:t xml:space="preserve">Once I make more.</w:t>
      </w:r>
      <w:r>
        <w:t xml:space="preserve">”</w:t>
      </w:r>
      <w:r>
        <w:t xml:space="preserve"> </w:t>
      </w:r>
      <w:r>
        <w:t xml:space="preserve">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7"/>
    <w:bookmarkEnd w:id="48"/>
    <w:bookmarkStart w:id="49"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9"/>
    <w:bookmarkStart w:id="58"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50"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50"/>
    <w:bookmarkStart w:id="51"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51"/>
    <w:bookmarkStart w:id="52"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52"/>
    <w:bookmarkStart w:id="53"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53"/>
    <w:bookmarkStart w:id="54"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54"/>
    <w:bookmarkStart w:id="55"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55"/>
    <w:bookmarkStart w:id="56"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6"/>
    <w:bookmarkStart w:id="57"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7"/>
    <w:bookmarkEnd w:id="58"/>
    <w:bookmarkStart w:id="61"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9"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9"/>
    <w:bookmarkStart w:id="60"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60"/>
    <w:bookmarkEnd w:id="61"/>
    <w:bookmarkStart w:id="73"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62"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62"/>
    <w:bookmarkStart w:id="63"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63"/>
    <w:bookmarkStart w:id="64"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64"/>
    <w:bookmarkStart w:id="65"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5"/>
    <w:bookmarkStart w:id="66"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6"/>
    <w:bookmarkStart w:id="67"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7"/>
    <w:bookmarkStart w:id="68"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8"/>
    <w:bookmarkStart w:id="69"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9"/>
    <w:bookmarkStart w:id="70"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70"/>
    <w:bookmarkStart w:id="7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71"/>
    <w:bookmarkStart w:id="7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72"/>
    <w:bookmarkEnd w:id="73"/>
    <w:bookmarkStart w:id="74"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74"/>
    <w:bookmarkStart w:id="75"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75"/>
    <w:bookmarkStart w:id="76"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6"/>
    <w:bookmarkStart w:id="77"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7"/>
    <w:bookmarkStart w:id="78"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8"/>
    <w:bookmarkStart w:id="79"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9"/>
    <w:bookmarkStart w:id="80"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80"/>
    <w:bookmarkStart w:id="81"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81"/>
    <w:bookmarkStart w:id="82"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82"/>
    <w:bookmarkStart w:id="87"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83"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83"/>
    <w:bookmarkStart w:id="84"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84"/>
    <w:bookmarkStart w:id="85"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5"/>
    <w:bookmarkStart w:id="86"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6"/>
    <w:bookmarkEnd w:id="87"/>
    <w:bookmarkStart w:id="88"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8"/>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2026-09-06T12:48:08Z</dcterms:created>
  <dcterms:modified xsi:type="dcterms:W3CDTF">2026-09-06T12:48:08Z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