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0029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R$ 2.100,00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dois mil e cem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Assessoria Contábil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6.2.2.1.1.33.90.35.001 - Assessoria e consultoria técnica ou jurídica,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EDUARDO HENRIQUE RODRIGUES DE LIMA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013103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