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0031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06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R$ 2.800,00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dois mil e oitocentos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Concessão de JETONS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XX, XX, XX, XX, XX, XX, XX, XX, XX e XX de 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6.2.2.1.1.33.90.93.011 - Jetons a diretoria,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GEAN RICARDO A. ESTRELA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06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553.563.000.073.373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