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D8E9" w14:textId="79D76968" w:rsidR="00673452" w:rsidRPr="002B3CC0" w:rsidRDefault="00F22CCA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  <w:lang w:val="en-US"/>
        </w:rPr>
      </w:pPr>
      <w:r w:rsidRPr="002B3CC0"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  <w:lang w:val="en-US"/>
        </w:rPr>
        <w:t>The connection to Lagrange polynomials</w:t>
      </w:r>
    </w:p>
    <w:p w14:paraId="57F3C13D" w14:textId="3D492C88" w:rsidR="005E27C2" w:rsidRPr="002B3CC0" w:rsidRDefault="005E27C2">
      <w:pPr>
        <w:rPr>
          <w:rFonts w:ascii="Segoe UI" w:hAnsi="Segoe UI" w:cs="Segoe UI"/>
          <w:b/>
          <w:bCs/>
          <w:color w:val="212529"/>
          <w:sz w:val="32"/>
          <w:szCs w:val="32"/>
          <w:shd w:val="clear" w:color="auto" w:fill="FFFFFF"/>
          <w:lang w:val="en-US"/>
        </w:rPr>
      </w:pPr>
    </w:p>
    <w:p w14:paraId="3B3E4269" w14:textId="6AF7518E" w:rsidR="005E27C2" w:rsidRPr="002B3CC0" w:rsidRDefault="00E55156">
      <w:pPr>
        <w:rPr>
          <w:sz w:val="28"/>
          <w:szCs w:val="28"/>
          <w:lang w:val="en-US"/>
        </w:rPr>
      </w:pPr>
      <w:r w:rsidRPr="002B3CC0">
        <w:rPr>
          <w:sz w:val="28"/>
          <w:szCs w:val="28"/>
          <w:lang w:val="en-US"/>
        </w:rPr>
        <w:t>To e</w:t>
      </w:r>
      <w:r w:rsidR="008B33EB" w:rsidRPr="002B3CC0">
        <w:rPr>
          <w:sz w:val="28"/>
          <w:szCs w:val="28"/>
          <w:lang w:val="en-US"/>
        </w:rPr>
        <w:t xml:space="preserve">stablish this connection, we should first understand how the rectangle rule, the </w:t>
      </w:r>
      <w:r w:rsidR="00BE5185" w:rsidRPr="002B3CC0">
        <w:rPr>
          <w:sz w:val="28"/>
          <w:szCs w:val="28"/>
          <w:lang w:val="en-US"/>
        </w:rPr>
        <w:t xml:space="preserve">trapezoidal </w:t>
      </w:r>
      <w:r w:rsidR="008B6EA4" w:rsidRPr="002B3CC0">
        <w:rPr>
          <w:sz w:val="28"/>
          <w:szCs w:val="28"/>
          <w:lang w:val="en-US"/>
        </w:rPr>
        <w:t>rule,</w:t>
      </w:r>
      <w:r w:rsidR="00BE5185" w:rsidRPr="002B3CC0">
        <w:rPr>
          <w:sz w:val="28"/>
          <w:szCs w:val="28"/>
          <w:lang w:val="en-US"/>
        </w:rPr>
        <w:t xml:space="preserve"> and the barrel </w:t>
      </w:r>
      <w:r w:rsidR="008B6EA4" w:rsidRPr="002B3CC0">
        <w:rPr>
          <w:sz w:val="28"/>
          <w:szCs w:val="28"/>
          <w:lang w:val="en-US"/>
        </w:rPr>
        <w:t>rule (</w:t>
      </w:r>
      <w:r w:rsidR="00BE5185" w:rsidRPr="002B3CC0">
        <w:rPr>
          <w:sz w:val="28"/>
          <w:szCs w:val="28"/>
          <w:lang w:val="en-US"/>
        </w:rPr>
        <w:t>simpson’s method) are</w:t>
      </w:r>
      <w:r w:rsidR="008B6EA4" w:rsidRPr="002B3CC0">
        <w:rPr>
          <w:sz w:val="28"/>
          <w:szCs w:val="28"/>
          <w:lang w:val="en-US"/>
        </w:rPr>
        <w:t xml:space="preserve"> related to Newton-Cotes formulas.</w:t>
      </w:r>
    </w:p>
    <w:p w14:paraId="63BE8F1F" w14:textId="53D959EA" w:rsidR="00B32DCA" w:rsidRPr="002B3CC0" w:rsidRDefault="000F22CA">
      <w:pPr>
        <w:rPr>
          <w:sz w:val="28"/>
          <w:szCs w:val="28"/>
          <w:u w:val="single"/>
          <w:lang w:val="en-US"/>
        </w:rPr>
      </w:pPr>
      <w:r w:rsidRPr="002B3CC0">
        <w:rPr>
          <w:sz w:val="28"/>
          <w:szCs w:val="28"/>
          <w:u w:val="single"/>
          <w:lang w:val="en-US"/>
        </w:rPr>
        <w:t>Newton-Cotes formulas:</w:t>
      </w:r>
    </w:p>
    <w:p w14:paraId="7DED2430" w14:textId="77777777" w:rsidR="00724468" w:rsidRDefault="00443032">
      <w:pPr>
        <w:rPr>
          <w:rFonts w:eastAsiaTheme="minorEastAsia"/>
          <w:sz w:val="28"/>
          <w:szCs w:val="28"/>
          <w:lang w:val="en-US"/>
        </w:rPr>
      </w:pPr>
      <w:r w:rsidRPr="002B3CC0">
        <w:rPr>
          <w:sz w:val="28"/>
          <w:szCs w:val="28"/>
          <w:lang w:val="en-US"/>
        </w:rPr>
        <w:t>These formulas</w:t>
      </w:r>
      <w:r w:rsidR="00C80258" w:rsidRPr="002B3CC0">
        <w:rPr>
          <w:sz w:val="28"/>
          <w:szCs w:val="28"/>
          <w:lang w:val="en-US"/>
        </w:rPr>
        <w:t xml:space="preserve"> are used to approximate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dx</m:t>
            </m:r>
          </m:e>
        </m:nary>
      </m:oMath>
      <w:r w:rsidR="00627911">
        <w:rPr>
          <w:rFonts w:eastAsiaTheme="minorEastAsia"/>
          <w:sz w:val="28"/>
          <w:szCs w:val="28"/>
          <w:lang w:val="en-US"/>
        </w:rPr>
        <w:t xml:space="preserve"> with polynomials, more specifically with Lagrange polynomials.</w:t>
      </w:r>
      <w:r w:rsidR="00363925">
        <w:rPr>
          <w:rFonts w:eastAsiaTheme="minorEastAsia"/>
          <w:sz w:val="28"/>
          <w:szCs w:val="28"/>
          <w:lang w:val="en-US"/>
        </w:rPr>
        <w:t xml:space="preserve"> </w:t>
      </w:r>
      <w:r w:rsidR="00714AE5">
        <w:rPr>
          <w:rFonts w:eastAsiaTheme="minorEastAsia"/>
          <w:sz w:val="28"/>
          <w:szCs w:val="28"/>
          <w:lang w:val="en-US"/>
        </w:rPr>
        <w:t>We are interested in the first three</w:t>
      </w:r>
      <w:r w:rsidR="00703A37">
        <w:rPr>
          <w:rFonts w:eastAsiaTheme="minorEastAsia"/>
          <w:sz w:val="28"/>
          <w:szCs w:val="28"/>
          <w:lang w:val="en-US"/>
        </w:rPr>
        <w:t xml:space="preserve">, </w:t>
      </w:r>
      <w:r w:rsidR="00304BE5">
        <w:rPr>
          <w:rFonts w:eastAsiaTheme="minorEastAsia"/>
          <w:sz w:val="28"/>
          <w:szCs w:val="28"/>
          <w:lang w:val="en-US"/>
        </w:rPr>
        <w:t xml:space="preserve">closed </w:t>
      </w:r>
      <w:r w:rsidR="007F1A82">
        <w:rPr>
          <w:rFonts w:eastAsiaTheme="minorEastAsia"/>
          <w:sz w:val="28"/>
          <w:szCs w:val="28"/>
          <w:lang w:val="en-US"/>
        </w:rPr>
        <w:t>Newton-Cot</w:t>
      </w:r>
      <w:r w:rsidR="00FB19DA">
        <w:rPr>
          <w:rFonts w:eastAsiaTheme="minorEastAsia"/>
          <w:sz w:val="28"/>
          <w:szCs w:val="28"/>
          <w:lang w:val="en-US"/>
        </w:rPr>
        <w:t>e</w:t>
      </w:r>
      <w:r w:rsidR="007F1A82">
        <w:rPr>
          <w:rFonts w:eastAsiaTheme="minorEastAsia"/>
          <w:sz w:val="28"/>
          <w:szCs w:val="28"/>
          <w:lang w:val="en-US"/>
        </w:rPr>
        <w:t>s formula</w:t>
      </w:r>
      <w:r w:rsidR="005901DD">
        <w:rPr>
          <w:rFonts w:eastAsiaTheme="minorEastAsia"/>
          <w:sz w:val="28"/>
          <w:szCs w:val="28"/>
          <w:lang w:val="en-US"/>
        </w:rPr>
        <w:t>s, which are:</w:t>
      </w:r>
      <w:r w:rsidR="00724468">
        <w:rPr>
          <w:rFonts w:eastAsiaTheme="minorEastAsia"/>
          <w:sz w:val="28"/>
          <w:szCs w:val="28"/>
          <w:lang w:val="en-US"/>
        </w:rPr>
        <w:t xml:space="preserve"> </w:t>
      </w:r>
    </w:p>
    <w:p w14:paraId="785B8485" w14:textId="14E2B403" w:rsidR="00F12DAB" w:rsidRDefault="0072446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h=(b-a)</m:t>
        </m:r>
      </m:oMath>
    </w:p>
    <w:p w14:paraId="31EE994C" w14:textId="24C2CEBE" w:rsidR="0027491C" w:rsidRDefault="005901DD" w:rsidP="0027491C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27491C">
        <w:rPr>
          <w:sz w:val="28"/>
          <w:szCs w:val="28"/>
          <w:lang w:val="en-US"/>
        </w:rPr>
        <w:t>the rectangle rule</w:t>
      </w:r>
      <w:r w:rsidR="0027491C">
        <w:rPr>
          <w:sz w:val="28"/>
          <w:szCs w:val="28"/>
          <w:lang w:val="en-US"/>
        </w:rPr>
        <w:t>:</w:t>
      </w:r>
      <w:r w:rsidR="004D55C1">
        <w:rPr>
          <w:sz w:val="28"/>
          <w:szCs w:val="28"/>
          <w:lang w:val="en-US"/>
        </w:rPr>
        <w:t xml:space="preserve"> (Poly</w:t>
      </w:r>
      <w:r w:rsidR="00AD2F52">
        <w:rPr>
          <w:sz w:val="28"/>
          <w:szCs w:val="28"/>
          <w:lang w:val="en-US"/>
        </w:rPr>
        <w:t>nomial of Degree 0)</w:t>
      </w:r>
    </w:p>
    <w:p w14:paraId="350D5782" w14:textId="4B99E9A7" w:rsidR="0027491C" w:rsidRDefault="00000000" w:rsidP="0027491C">
      <w:pPr>
        <w:pStyle w:val="Listenabsatz"/>
        <w:numPr>
          <w:ilvl w:val="1"/>
          <w:numId w:val="1"/>
        </w:numPr>
        <w:rPr>
          <w:sz w:val="28"/>
          <w:szCs w:val="28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dx≈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h*f(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571CC350" w14:textId="2D7C9FFC" w:rsidR="0027491C" w:rsidRDefault="005901DD" w:rsidP="0027491C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27491C">
        <w:rPr>
          <w:sz w:val="28"/>
          <w:szCs w:val="28"/>
          <w:lang w:val="en-US"/>
        </w:rPr>
        <w:t>the trapezoidal rule</w:t>
      </w:r>
      <w:r w:rsidR="008F0F17">
        <w:rPr>
          <w:sz w:val="28"/>
          <w:szCs w:val="28"/>
          <w:lang w:val="en-US"/>
        </w:rPr>
        <w:t>:</w:t>
      </w:r>
      <w:r w:rsidR="00AD2F52">
        <w:rPr>
          <w:sz w:val="28"/>
          <w:szCs w:val="28"/>
          <w:lang w:val="en-US"/>
        </w:rPr>
        <w:t xml:space="preserve"> (Polynomial of Degree 1)</w:t>
      </w:r>
    </w:p>
    <w:p w14:paraId="7425551D" w14:textId="1EDFB70B" w:rsidR="00566638" w:rsidRPr="00566638" w:rsidRDefault="00000000" w:rsidP="00566638">
      <w:pPr>
        <w:pStyle w:val="Listenabsatz"/>
        <w:numPr>
          <w:ilvl w:val="1"/>
          <w:numId w:val="1"/>
        </w:numPr>
        <w:rPr>
          <w:sz w:val="28"/>
          <w:szCs w:val="28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dx≈</m:t>
            </m:r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+f(b))</m:t>
        </m:r>
      </m:oMath>
    </w:p>
    <w:p w14:paraId="592D5787" w14:textId="1D732955" w:rsidR="00566638" w:rsidRDefault="005901DD" w:rsidP="00566638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27491C">
        <w:rPr>
          <w:sz w:val="28"/>
          <w:szCs w:val="28"/>
          <w:lang w:val="en-US"/>
        </w:rPr>
        <w:t>the barrel rule</w:t>
      </w:r>
      <w:r w:rsidR="008F0F17">
        <w:rPr>
          <w:sz w:val="28"/>
          <w:szCs w:val="28"/>
          <w:lang w:val="en-US"/>
        </w:rPr>
        <w:t>:</w:t>
      </w:r>
      <w:r w:rsidR="00AD2F52">
        <w:rPr>
          <w:sz w:val="28"/>
          <w:szCs w:val="28"/>
          <w:lang w:val="en-US"/>
        </w:rPr>
        <w:t xml:space="preserve"> (Polynomial of Degree 2)</w:t>
      </w:r>
    </w:p>
    <w:p w14:paraId="234F3950" w14:textId="424B6017" w:rsidR="00FE4B70" w:rsidRPr="00FE4B70" w:rsidRDefault="00000000" w:rsidP="00FE4B70">
      <w:pPr>
        <w:pStyle w:val="Listenabsatz"/>
        <w:numPr>
          <w:ilvl w:val="1"/>
          <w:numId w:val="1"/>
        </w:numPr>
        <w:rPr>
          <w:sz w:val="28"/>
          <w:szCs w:val="28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dx≈</m:t>
            </m:r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*((f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+4*f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14:paraId="1BF05724" w14:textId="1D3E3E35" w:rsidR="00B15D56" w:rsidRDefault="00953209" w:rsidP="00B15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Proof here the </w:t>
      </w:r>
      <w:r w:rsidR="008B4FE3">
        <w:rPr>
          <w:sz w:val="28"/>
          <w:szCs w:val="28"/>
          <w:lang w:val="en-US"/>
        </w:rPr>
        <w:t>trapezoidal rule using Lagrange polynomials</w:t>
      </w:r>
      <w:r w:rsidR="006C16B8">
        <w:rPr>
          <w:sz w:val="28"/>
          <w:szCs w:val="28"/>
          <w:lang w:val="en-US"/>
        </w:rPr>
        <w:t>.</w:t>
      </w:r>
    </w:p>
    <w:p w14:paraId="2B9BCB43" w14:textId="12A2FE6D" w:rsidR="00FE4B70" w:rsidRDefault="00FE4B70" w:rsidP="00B15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Lagrange polynomial</w:t>
      </w:r>
      <w:r w:rsidR="00D07559">
        <w:rPr>
          <w:sz w:val="28"/>
          <w:szCs w:val="28"/>
          <w:lang w:val="en-US"/>
        </w:rPr>
        <w:t xml:space="preserve"> </w:t>
      </w:r>
      <w:r w:rsidR="00D07559" w:rsidRPr="00D07559">
        <w:rPr>
          <w:sz w:val="28"/>
          <w:szCs w:val="28"/>
          <w:lang w:val="en-US"/>
        </w:rPr>
        <w:t>is the </w:t>
      </w:r>
      <w:hyperlink r:id="rId6" w:history="1">
        <w:r w:rsidR="00D07559" w:rsidRPr="00D07559">
          <w:rPr>
            <w:sz w:val="28"/>
            <w:szCs w:val="28"/>
            <w:lang w:val="en-US"/>
          </w:rPr>
          <w:t>polynomial</w:t>
        </w:r>
      </w:hyperlink>
      <w:r w:rsidR="00D07559" w:rsidRPr="00D07559">
        <w:rPr>
          <w:sz w:val="28"/>
          <w:szCs w:val="28"/>
          <w:lang w:val="en-US"/>
        </w:rPr>
        <w:t> </w:t>
      </w:r>
      <m:oMath>
        <m:r>
          <w:rPr>
            <w:rFonts w:ascii="Cambria Math" w:hAnsi="Cambria Math"/>
            <w:sz w:val="28"/>
            <w:szCs w:val="28"/>
            <w:lang w:val="en-US"/>
          </w:rPr>
          <m:t>P(x)</m:t>
        </m:r>
      </m:oMath>
      <w:r w:rsidR="00D07559" w:rsidRPr="00D07559">
        <w:rPr>
          <w:sz w:val="28"/>
          <w:szCs w:val="28"/>
          <w:lang w:val="en-US"/>
        </w:rPr>
        <w:t> of degree </w:t>
      </w:r>
      <m:oMath>
        <m:r>
          <w:rPr>
            <w:rFonts w:ascii="Cambria Math" w:hAnsi="Cambria Math"/>
            <w:sz w:val="28"/>
            <w:szCs w:val="28"/>
            <w:lang w:val="en-US"/>
          </w:rPr>
          <m:t>≤(n-1)</m:t>
        </m:r>
      </m:oMath>
      <w:r w:rsidR="00D07559" w:rsidRPr="00D07559">
        <w:rPr>
          <w:sz w:val="28"/>
          <w:szCs w:val="28"/>
          <w:lang w:val="en-US"/>
        </w:rPr>
        <w:t> that passes through 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D07559" w:rsidRPr="00D07559">
        <w:rPr>
          <w:sz w:val="28"/>
          <w:szCs w:val="28"/>
          <w:lang w:val="en-US"/>
        </w:rPr>
        <w:t> points</w:t>
      </w:r>
      <w:r w:rsidR="00865986">
        <w:rPr>
          <w:sz w:val="28"/>
          <w:szCs w:val="28"/>
          <w:lang w:val="en-US"/>
        </w:rPr>
        <w:t>, and is given by</w:t>
      </w:r>
    </w:p>
    <w:p w14:paraId="3031AF01" w14:textId="2AD1D9FE" w:rsidR="00FE4B70" w:rsidRPr="006C65B7" w:rsidRDefault="00777E8F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(x)</m:t>
              </m:r>
            </m:e>
          </m:nary>
        </m:oMath>
      </m:oMathPara>
    </w:p>
    <w:p w14:paraId="637EE977" w14:textId="6D434BA6" w:rsidR="006C65B7" w:rsidRDefault="006C65B7" w:rsidP="00B15D5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>where,</w:t>
      </w:r>
    </w:p>
    <w:p w14:paraId="7F69A8AB" w14:textId="1D963037" w:rsidR="00CD3736" w:rsidRDefault="00000000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k≠j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53AC8C7B" w14:textId="1E5D47A9" w:rsidR="006C65B7" w:rsidRPr="008328A2" w:rsidRDefault="00CD3736" w:rsidP="00B15D5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27C7906F" w14:textId="5DDDBCC7" w:rsidR="006C65B7" w:rsidRPr="00F564BE" w:rsidRDefault="00B67A27" w:rsidP="00B15D56">
      <w:pPr>
        <w:rPr>
          <w:rFonts w:eastAsiaTheme="minorEastAsia"/>
          <w:sz w:val="30"/>
          <w:szCs w:val="30"/>
          <w:u w:val="single"/>
          <w:lang w:val="en-US"/>
        </w:rPr>
      </w:pPr>
      <w:r>
        <w:rPr>
          <w:rFonts w:eastAsiaTheme="minorEastAsia"/>
          <w:sz w:val="30"/>
          <w:szCs w:val="30"/>
          <w:u w:val="single"/>
          <w:lang w:val="en-US"/>
        </w:rPr>
        <w:lastRenderedPageBreak/>
        <w:t>Proof of the connection between the Trapezoidal Rule and Lagrange Polynomials</w:t>
      </w:r>
      <w:r w:rsidR="00CD3736" w:rsidRPr="00F564BE">
        <w:rPr>
          <w:rFonts w:eastAsiaTheme="minorEastAsia"/>
          <w:sz w:val="30"/>
          <w:szCs w:val="30"/>
          <w:u w:val="single"/>
          <w:lang w:val="en-US"/>
        </w:rPr>
        <w:t>:</w:t>
      </w:r>
    </w:p>
    <w:p w14:paraId="4E0C9E24" w14:textId="0D46D5B5" w:rsidR="004522D1" w:rsidRDefault="004522D1" w:rsidP="00B15D56">
      <w:pPr>
        <w:rPr>
          <w:rFonts w:eastAsiaTheme="minorEastAsia"/>
          <w:sz w:val="30"/>
          <w:szCs w:val="30"/>
          <w:lang w:val="en-US"/>
        </w:rPr>
      </w:pPr>
      <w:r>
        <w:rPr>
          <w:rFonts w:eastAsiaTheme="minorEastAsia"/>
          <w:sz w:val="30"/>
          <w:szCs w:val="30"/>
          <w:lang w:val="en-US"/>
        </w:rPr>
        <w:t>We want to pro</w:t>
      </w:r>
      <w:r w:rsidR="00861501">
        <w:rPr>
          <w:rFonts w:eastAsiaTheme="minorEastAsia"/>
          <w:sz w:val="30"/>
          <w:szCs w:val="30"/>
          <w:lang w:val="en-US"/>
        </w:rPr>
        <w:t>ve</w:t>
      </w:r>
      <w:r>
        <w:rPr>
          <w:rFonts w:eastAsiaTheme="minorEastAsia"/>
          <w:sz w:val="30"/>
          <w:szCs w:val="30"/>
          <w:lang w:val="en-US"/>
        </w:rPr>
        <w:t xml:space="preserve"> that:</w:t>
      </w:r>
    </w:p>
    <w:p w14:paraId="1DC0C44E" w14:textId="4D71B8B8" w:rsidR="004522D1" w:rsidRPr="00700E12" w:rsidRDefault="00000000" w:rsidP="00B15D56">
      <w:pPr>
        <w:rPr>
          <w:rFonts w:eastAsiaTheme="minorEastAsia"/>
          <w:sz w:val="30"/>
          <w:szCs w:val="30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0"/>
                  <w:szCs w:val="3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 xml:space="preserve"> dx ≈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+f(b))</m:t>
              </m:r>
              <m:r>
                <w:rPr>
                  <w:rFonts w:ascii="Cambria Math" w:eastAsiaTheme="minorEastAsia" w:hAnsi="Cambria Math"/>
                  <w:sz w:val="30"/>
                  <w:szCs w:val="30"/>
                  <w:lang w:val="en-US"/>
                </w:rPr>
                <m:t xml:space="preserve"> </m:t>
              </m:r>
            </m:e>
          </m:nary>
        </m:oMath>
      </m:oMathPara>
    </w:p>
    <w:p w14:paraId="043C2800" w14:textId="3806777B" w:rsidR="00700E12" w:rsidRPr="00CD3736" w:rsidRDefault="00700E12" w:rsidP="00B15D56">
      <w:pPr>
        <w:rPr>
          <w:rFonts w:eastAsiaTheme="minorEastAsia"/>
          <w:sz w:val="30"/>
          <w:szCs w:val="30"/>
          <w:lang w:val="en-US"/>
        </w:rPr>
      </w:pPr>
      <w:r>
        <w:rPr>
          <w:rFonts w:eastAsiaTheme="minorEastAsia"/>
          <w:sz w:val="30"/>
          <w:szCs w:val="30"/>
          <w:lang w:val="en-US"/>
        </w:rPr>
        <w:t>By using the Lagrange polynomial</w:t>
      </w:r>
    </w:p>
    <w:p w14:paraId="797E7001" w14:textId="6D7B1876" w:rsidR="008B4FE3" w:rsidRPr="00700E12" w:rsidRDefault="00000000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) </m:t>
          </m:r>
        </m:oMath>
      </m:oMathPara>
    </w:p>
    <w:p w14:paraId="2F5D7F5A" w14:textId="77777777" w:rsidR="00700E12" w:rsidRPr="00820745" w:rsidRDefault="00700E12" w:rsidP="00B15D56">
      <w:pPr>
        <w:rPr>
          <w:rFonts w:eastAsiaTheme="minorEastAsia"/>
          <w:sz w:val="28"/>
          <w:szCs w:val="28"/>
          <w:lang w:val="en-US"/>
        </w:rPr>
      </w:pPr>
    </w:p>
    <w:p w14:paraId="64E86753" w14:textId="5EDFF2D3" w:rsidR="00820745" w:rsidRDefault="00820745" w:rsidP="00B15D5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=a</m:t>
        </m:r>
      </m:oMath>
      <w:r>
        <w:rPr>
          <w:rFonts w:eastAsiaTheme="minorEastAsia"/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=b</m:t>
        </m:r>
      </m:oMath>
    </w:p>
    <w:p w14:paraId="770EDC80" w14:textId="188FB400" w:rsidR="00820745" w:rsidRPr="00DA021A" w:rsidRDefault="0023763A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dx</m:t>
          </m:r>
        </m:oMath>
      </m:oMathPara>
    </w:p>
    <w:p w14:paraId="5BACB72C" w14:textId="3208C8C4" w:rsidR="00DA021A" w:rsidRPr="003D3AC4" w:rsidRDefault="003D3AC4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)]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</m:sSubSup>
        </m:oMath>
      </m:oMathPara>
    </w:p>
    <w:p w14:paraId="366322F8" w14:textId="09D143B0" w:rsidR="003D3AC4" w:rsidRPr="00A66C93" w:rsidRDefault="00A66C93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9689220" w14:textId="5F8F8623" w:rsidR="00A66C93" w:rsidRPr="0027519F" w:rsidRDefault="00A66C93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*(f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2C7CCE24" w14:textId="33E45C24" w:rsidR="0027519F" w:rsidRDefault="0027519F" w:rsidP="00B15D5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we </w:t>
      </w:r>
      <w:r w:rsidR="004808A3">
        <w:rPr>
          <w:rFonts w:eastAsiaTheme="minorEastAsia"/>
          <w:sz w:val="28"/>
          <w:szCs w:val="28"/>
          <w:lang w:val="en-US"/>
        </w:rPr>
        <w:t>let,</w:t>
      </w:r>
      <w:r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h=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B54B9A">
        <w:rPr>
          <w:rFonts w:eastAsiaTheme="minorEastAsia"/>
          <w:sz w:val="28"/>
          <w:szCs w:val="28"/>
          <w:lang w:val="en-US"/>
        </w:rPr>
        <w:t xml:space="preserve"> we get:</w:t>
      </w:r>
    </w:p>
    <w:p w14:paraId="6F1DAAC6" w14:textId="326D28A5" w:rsidR="00B54B9A" w:rsidRPr="00154CC7" w:rsidRDefault="00000000" w:rsidP="00B15D56">
      <w:pPr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dx≈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0D508DDD" w14:textId="55250294" w:rsidR="006C16B8" w:rsidRDefault="00154CC7" w:rsidP="006C16B8">
      <w:pPr>
        <w:ind w:left="778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q.e.</w:t>
      </w:r>
      <w:r w:rsidR="00B700CD"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  <w:lang w:val="en-US"/>
        </w:rPr>
        <w:t>.</w:t>
      </w:r>
    </w:p>
    <w:p w14:paraId="555EBE3F" w14:textId="082C580A" w:rsidR="006C16B8" w:rsidRDefault="006C16B8" w:rsidP="006C16B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For the barrel rule</w:t>
      </w:r>
      <w:r w:rsidR="00311F0A">
        <w:rPr>
          <w:rFonts w:eastAsiaTheme="minorEastAsia"/>
          <w:sz w:val="28"/>
          <w:szCs w:val="28"/>
          <w:lang w:val="en-US"/>
        </w:rPr>
        <w:t>,</w:t>
      </w:r>
      <w:r>
        <w:rPr>
          <w:rFonts w:eastAsiaTheme="minorEastAsia"/>
          <w:sz w:val="28"/>
          <w:szCs w:val="28"/>
          <w:lang w:val="en-US"/>
        </w:rPr>
        <w:t xml:space="preserve"> one just need</w:t>
      </w:r>
      <w:r w:rsidR="00AA242D">
        <w:rPr>
          <w:rFonts w:eastAsiaTheme="minorEastAsia"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  <w:lang w:val="en-US"/>
        </w:rPr>
        <w:t xml:space="preserve"> to use a Lagrange polynomial of degree 2 and the rest of the proof works very similar.</w:t>
      </w:r>
    </w:p>
    <w:p w14:paraId="5648C220" w14:textId="77777777" w:rsidR="0011173E" w:rsidRDefault="0011173E" w:rsidP="006C16B8">
      <w:pPr>
        <w:rPr>
          <w:rFonts w:eastAsiaTheme="minorEastAsia"/>
          <w:sz w:val="28"/>
          <w:szCs w:val="28"/>
          <w:lang w:val="en-US"/>
        </w:rPr>
      </w:pPr>
    </w:p>
    <w:p w14:paraId="3C8061CA" w14:textId="00AEC5F4" w:rsidR="006C16B8" w:rsidRPr="006C16B8" w:rsidRDefault="003E6707" w:rsidP="006C16B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This shows the connection between Lagrange polynomials and </w:t>
      </w:r>
      <w:r w:rsidR="0011173E">
        <w:rPr>
          <w:rFonts w:eastAsiaTheme="minorEastAsia"/>
          <w:sz w:val="28"/>
          <w:szCs w:val="28"/>
          <w:lang w:val="en-US"/>
        </w:rPr>
        <w:t>Numerical integration in 1D.</w:t>
      </w:r>
    </w:p>
    <w:p w14:paraId="679D6939" w14:textId="77777777" w:rsidR="008D77D3" w:rsidRPr="008D77D3" w:rsidRDefault="008D77D3" w:rsidP="008D77D3">
      <w:pPr>
        <w:rPr>
          <w:sz w:val="28"/>
          <w:szCs w:val="28"/>
          <w:lang w:val="en-US"/>
        </w:rPr>
      </w:pPr>
    </w:p>
    <w:p w14:paraId="1CE453D8" w14:textId="77777777" w:rsidR="0014589F" w:rsidRPr="0014589F" w:rsidRDefault="0014589F" w:rsidP="0014589F">
      <w:pPr>
        <w:rPr>
          <w:sz w:val="28"/>
          <w:szCs w:val="28"/>
          <w:lang w:val="en-US"/>
        </w:rPr>
      </w:pPr>
    </w:p>
    <w:p w14:paraId="563090D3" w14:textId="77777777" w:rsidR="008B6EA4" w:rsidRDefault="008B6EA4">
      <w:pPr>
        <w:rPr>
          <w:sz w:val="28"/>
          <w:szCs w:val="28"/>
          <w:lang w:val="en-US"/>
        </w:rPr>
      </w:pPr>
    </w:p>
    <w:p w14:paraId="281AF2A1" w14:textId="57FB5B7C" w:rsidR="0000088E" w:rsidRDefault="000008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Sources:</w:t>
      </w:r>
    </w:p>
    <w:p w14:paraId="2AE7859B" w14:textId="6117D9CE" w:rsidR="0000088E" w:rsidRDefault="005552A6">
      <w:pPr>
        <w:rPr>
          <w:sz w:val="24"/>
          <w:szCs w:val="24"/>
          <w:lang w:val="en-US"/>
        </w:rPr>
      </w:pPr>
      <w:r w:rsidRPr="005552A6">
        <w:rPr>
          <w:sz w:val="24"/>
          <w:szCs w:val="24"/>
          <w:lang w:val="en-US"/>
        </w:rPr>
        <w:t>https://mathworld.wolfram.com/LagrangeInterpolatingPolynomial.html</w:t>
      </w:r>
    </w:p>
    <w:p w14:paraId="71012393" w14:textId="58020055" w:rsidR="005552A6" w:rsidRDefault="005552A6">
      <w:pPr>
        <w:rPr>
          <w:sz w:val="24"/>
          <w:szCs w:val="24"/>
          <w:lang w:val="en-US"/>
        </w:rPr>
      </w:pPr>
      <w:r w:rsidRPr="005552A6">
        <w:rPr>
          <w:sz w:val="24"/>
          <w:szCs w:val="24"/>
          <w:lang w:val="en-US"/>
        </w:rPr>
        <w:t>https://mathworld.wolfram.com/Newton-CotesFormulas.html</w:t>
      </w:r>
    </w:p>
    <w:p w14:paraId="51A02AFF" w14:textId="30B009ED" w:rsidR="00A66D22" w:rsidRPr="005E27C2" w:rsidRDefault="005552A6">
      <w:pPr>
        <w:rPr>
          <w:sz w:val="24"/>
          <w:szCs w:val="24"/>
          <w:lang w:val="en-US"/>
        </w:rPr>
      </w:pPr>
      <w:r w:rsidRPr="005552A6">
        <w:rPr>
          <w:sz w:val="24"/>
          <w:szCs w:val="24"/>
          <w:lang w:val="en-US"/>
        </w:rPr>
        <w:t>https://www.math-linux.com/mathematics/numerical-integration/article/newton-cotes-formula</w:t>
      </w:r>
      <w:r>
        <w:rPr>
          <w:sz w:val="24"/>
          <w:szCs w:val="24"/>
          <w:lang w:val="en-US"/>
        </w:rPr>
        <w:t>s</w:t>
      </w:r>
    </w:p>
    <w:sectPr w:rsidR="00A66D22" w:rsidRPr="005E2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B2E55"/>
    <w:multiLevelType w:val="hybridMultilevel"/>
    <w:tmpl w:val="7EA88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15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CA"/>
    <w:rsid w:val="0000088E"/>
    <w:rsid w:val="00004FD8"/>
    <w:rsid w:val="00017369"/>
    <w:rsid w:val="000174A6"/>
    <w:rsid w:val="0002575F"/>
    <w:rsid w:val="000F22CA"/>
    <w:rsid w:val="0010206D"/>
    <w:rsid w:val="0011173E"/>
    <w:rsid w:val="001441B5"/>
    <w:rsid w:val="0014589F"/>
    <w:rsid w:val="00154CC7"/>
    <w:rsid w:val="00163AF3"/>
    <w:rsid w:val="0017150A"/>
    <w:rsid w:val="001C78A1"/>
    <w:rsid w:val="002101AE"/>
    <w:rsid w:val="00225A77"/>
    <w:rsid w:val="00225E06"/>
    <w:rsid w:val="00227899"/>
    <w:rsid w:val="002330E6"/>
    <w:rsid w:val="0023763A"/>
    <w:rsid w:val="00271051"/>
    <w:rsid w:val="00271982"/>
    <w:rsid w:val="0027491C"/>
    <w:rsid w:val="0027519F"/>
    <w:rsid w:val="002B3CC0"/>
    <w:rsid w:val="003008DE"/>
    <w:rsid w:val="003034B0"/>
    <w:rsid w:val="00304BE5"/>
    <w:rsid w:val="00311F0A"/>
    <w:rsid w:val="003164D3"/>
    <w:rsid w:val="003604BE"/>
    <w:rsid w:val="00363925"/>
    <w:rsid w:val="00366882"/>
    <w:rsid w:val="003D3AC4"/>
    <w:rsid w:val="003E6707"/>
    <w:rsid w:val="004120B2"/>
    <w:rsid w:val="00443032"/>
    <w:rsid w:val="004522D1"/>
    <w:rsid w:val="004808A3"/>
    <w:rsid w:val="00484E63"/>
    <w:rsid w:val="004D55C1"/>
    <w:rsid w:val="00512915"/>
    <w:rsid w:val="00544F17"/>
    <w:rsid w:val="005552A6"/>
    <w:rsid w:val="00566638"/>
    <w:rsid w:val="005901DD"/>
    <w:rsid w:val="005945DB"/>
    <w:rsid w:val="00595C23"/>
    <w:rsid w:val="005C40D8"/>
    <w:rsid w:val="005E27C2"/>
    <w:rsid w:val="005F7075"/>
    <w:rsid w:val="006003F0"/>
    <w:rsid w:val="00627911"/>
    <w:rsid w:val="00673452"/>
    <w:rsid w:val="006750E1"/>
    <w:rsid w:val="00697A81"/>
    <w:rsid w:val="006A2B8D"/>
    <w:rsid w:val="006B0EF2"/>
    <w:rsid w:val="006C16B8"/>
    <w:rsid w:val="006C65B7"/>
    <w:rsid w:val="006F348E"/>
    <w:rsid w:val="00700E12"/>
    <w:rsid w:val="00703A37"/>
    <w:rsid w:val="00714AE5"/>
    <w:rsid w:val="00722063"/>
    <w:rsid w:val="00724468"/>
    <w:rsid w:val="007474FC"/>
    <w:rsid w:val="00777E8F"/>
    <w:rsid w:val="007F1A82"/>
    <w:rsid w:val="007F2F19"/>
    <w:rsid w:val="00820745"/>
    <w:rsid w:val="008328A2"/>
    <w:rsid w:val="00861501"/>
    <w:rsid w:val="00863E88"/>
    <w:rsid w:val="00865986"/>
    <w:rsid w:val="008B33EB"/>
    <w:rsid w:val="008B4FE3"/>
    <w:rsid w:val="008B6EA4"/>
    <w:rsid w:val="008D77D3"/>
    <w:rsid w:val="008F0F17"/>
    <w:rsid w:val="00953209"/>
    <w:rsid w:val="0099185C"/>
    <w:rsid w:val="00991A91"/>
    <w:rsid w:val="009E0B65"/>
    <w:rsid w:val="009F0AA2"/>
    <w:rsid w:val="00A66C93"/>
    <w:rsid w:val="00A66D22"/>
    <w:rsid w:val="00A75E60"/>
    <w:rsid w:val="00AA242D"/>
    <w:rsid w:val="00AC2865"/>
    <w:rsid w:val="00AD2F52"/>
    <w:rsid w:val="00AF0925"/>
    <w:rsid w:val="00B15D56"/>
    <w:rsid w:val="00B32DCA"/>
    <w:rsid w:val="00B43F6C"/>
    <w:rsid w:val="00B54B9A"/>
    <w:rsid w:val="00B67A27"/>
    <w:rsid w:val="00B700CD"/>
    <w:rsid w:val="00B71EB3"/>
    <w:rsid w:val="00BD345F"/>
    <w:rsid w:val="00BE5185"/>
    <w:rsid w:val="00C80258"/>
    <w:rsid w:val="00CD2A9A"/>
    <w:rsid w:val="00CD3736"/>
    <w:rsid w:val="00D0072D"/>
    <w:rsid w:val="00D07559"/>
    <w:rsid w:val="00D4755B"/>
    <w:rsid w:val="00D651FD"/>
    <w:rsid w:val="00D901F2"/>
    <w:rsid w:val="00DA012E"/>
    <w:rsid w:val="00DA021A"/>
    <w:rsid w:val="00DC2660"/>
    <w:rsid w:val="00E55156"/>
    <w:rsid w:val="00EA4B35"/>
    <w:rsid w:val="00EF20F9"/>
    <w:rsid w:val="00EF47CE"/>
    <w:rsid w:val="00F12DAB"/>
    <w:rsid w:val="00F22CCA"/>
    <w:rsid w:val="00F564BE"/>
    <w:rsid w:val="00FB19DA"/>
    <w:rsid w:val="00FD71F3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D044"/>
  <w15:chartTrackingRefBased/>
  <w15:docId w15:val="{C6F25A43-2A8C-4D69-9F43-298E50F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3032"/>
    <w:rPr>
      <w:color w:val="808080"/>
    </w:rPr>
  </w:style>
  <w:style w:type="paragraph" w:styleId="Listenabsatz">
    <w:name w:val="List Paragraph"/>
    <w:basedOn w:val="Standard"/>
    <w:uiPriority w:val="34"/>
    <w:qFormat/>
    <w:rsid w:val="0027491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008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world.wolfram.com/Polynom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FC3A-DEBD-4973-9CA9-EC2BA0A7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Jonas</dc:creator>
  <cp:keywords/>
  <dc:description/>
  <cp:lastModifiedBy>Geiger Jonas</cp:lastModifiedBy>
  <cp:revision>134</cp:revision>
  <dcterms:created xsi:type="dcterms:W3CDTF">2022-06-16T09:42:00Z</dcterms:created>
  <dcterms:modified xsi:type="dcterms:W3CDTF">2022-08-17T13:59:00Z</dcterms:modified>
</cp:coreProperties>
</file>