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6DF6" w14:textId="0000656D" w:rsidR="00335663" w:rsidRDefault="000C2169" w:rsidP="00335663">
      <w:pPr>
        <w:rPr>
          <w:lang w:val="en-US"/>
        </w:rPr>
      </w:pPr>
      <w:r>
        <w:rPr>
          <w:lang w:val="en-US"/>
        </w:rPr>
        <w:t xml:space="preserve">The </w:t>
      </w:r>
      <w:r w:rsidR="00335663">
        <w:rPr>
          <w:lang w:val="en-US"/>
        </w:rPr>
        <w:t>Brief</w:t>
      </w:r>
    </w:p>
    <w:p w14:paraId="4D07CFB7" w14:textId="11D8DF8C" w:rsidR="00300E7B" w:rsidRDefault="00300E7B" w:rsidP="00335663">
      <w:pPr>
        <w:rPr>
          <w:lang w:val="en-US"/>
        </w:rPr>
      </w:pPr>
      <w:r>
        <w:rPr>
          <w:lang w:val="en-US"/>
        </w:rPr>
        <w:t>The current KCM Challenge</w:t>
      </w:r>
      <w:r w:rsidR="0048529D">
        <w:rPr>
          <w:lang w:val="en-US"/>
        </w:rPr>
        <w:t>s</w:t>
      </w:r>
      <w:r>
        <w:rPr>
          <w:lang w:val="en-US"/>
        </w:rPr>
        <w:t>:</w:t>
      </w:r>
    </w:p>
    <w:p w14:paraId="5F685727" w14:textId="6FF472C2" w:rsidR="00300E7B" w:rsidRDefault="00300E7B" w:rsidP="00300E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Lack of brand awareness among KC </w:t>
      </w:r>
      <w:proofErr w:type="gramStart"/>
      <w:r>
        <w:rPr>
          <w:lang w:val="en-US"/>
        </w:rPr>
        <w:t>Supporter</w:t>
      </w:r>
      <w:proofErr w:type="gramEnd"/>
    </w:p>
    <w:p w14:paraId="25D6C983" w14:textId="36EF0437" w:rsidR="00300E7B" w:rsidRDefault="00300E7B" w:rsidP="00300E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Little understanding of what the KCM product is </w:t>
      </w:r>
      <w:r w:rsidR="00BE5C1D">
        <w:rPr>
          <w:lang w:val="en-US"/>
        </w:rPr>
        <w:t>all about.</w:t>
      </w:r>
    </w:p>
    <w:p w14:paraId="0CE7F343" w14:textId="17F56CDC" w:rsidR="00300E7B" w:rsidRDefault="00300E7B" w:rsidP="00300E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 compelling value proposition to drive subscriber retention</w:t>
      </w:r>
    </w:p>
    <w:p w14:paraId="5A17FC78" w14:textId="5EABC8A3" w:rsidR="00300E7B" w:rsidRDefault="00300E7B" w:rsidP="00300E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Over reliance on KC owned platforms to drive subscriber acquisition </w:t>
      </w:r>
    </w:p>
    <w:p w14:paraId="258E53E2" w14:textId="1FDC90E6" w:rsidR="00300E7B" w:rsidRPr="007445C8" w:rsidRDefault="007445C8" w:rsidP="003356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Limited physical points of distribution – no POS material at those distributors to reinforce the key messaging</w:t>
      </w:r>
    </w:p>
    <w:p w14:paraId="38DD3826" w14:textId="5CE9D3B7" w:rsidR="00335663" w:rsidRPr="00335663" w:rsidRDefault="007445C8" w:rsidP="00335663">
      <w:pPr>
        <w:rPr>
          <w:lang w:val="en-US"/>
        </w:rPr>
      </w:pPr>
      <w:r>
        <w:rPr>
          <w:lang w:val="en-US"/>
        </w:rPr>
        <w:t>What we want to achieve</w:t>
      </w:r>
      <w:r w:rsidR="00335663" w:rsidRPr="00335663">
        <w:rPr>
          <w:lang w:val="en-US"/>
        </w:rPr>
        <w:t>:</w:t>
      </w:r>
    </w:p>
    <w:p w14:paraId="3AF41BD7" w14:textId="2F6338C4" w:rsidR="00335663" w:rsidRDefault="00335663" w:rsidP="00335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maximum awareness for the KC Mobile brand</w:t>
      </w:r>
      <w:r w:rsidR="00300E7B">
        <w:rPr>
          <w:lang w:val="en-US"/>
        </w:rPr>
        <w:t xml:space="preserve"> to ensure the brand is top-</w:t>
      </w:r>
      <w:proofErr w:type="gramStart"/>
      <w:r w:rsidR="00300E7B">
        <w:rPr>
          <w:lang w:val="en-US"/>
        </w:rPr>
        <w:t>of mind</w:t>
      </w:r>
      <w:proofErr w:type="gramEnd"/>
      <w:r w:rsidR="00300E7B">
        <w:rPr>
          <w:lang w:val="en-US"/>
        </w:rPr>
        <w:t xml:space="preserve"> among KC supporters</w:t>
      </w:r>
    </w:p>
    <w:p w14:paraId="44CEE9E8" w14:textId="73EE40C5" w:rsidR="00335663" w:rsidRDefault="00300E7B" w:rsidP="00335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Scale </w:t>
      </w:r>
      <w:r w:rsidR="00335663">
        <w:rPr>
          <w:lang w:val="en-US"/>
        </w:rPr>
        <w:t xml:space="preserve">subscriber </w:t>
      </w:r>
      <w:r w:rsidR="00335663">
        <w:rPr>
          <w:lang w:val="en-US"/>
        </w:rPr>
        <w:t xml:space="preserve">acquisition for </w:t>
      </w:r>
      <w:r w:rsidR="00335663" w:rsidRPr="00335663">
        <w:rPr>
          <w:lang w:val="en-US"/>
        </w:rPr>
        <w:t xml:space="preserve">KC Mobile </w:t>
      </w:r>
      <w:r w:rsidR="00335663">
        <w:rPr>
          <w:lang w:val="en-US"/>
        </w:rPr>
        <w:t xml:space="preserve">MVNO </w:t>
      </w:r>
      <w:r w:rsidR="00335663" w:rsidRPr="00335663">
        <w:rPr>
          <w:lang w:val="en-US"/>
        </w:rPr>
        <w:t>through high-volume physical SIM distribution, leveraging the Club’s brand power to drive awareness and retailer pull, fast SIM sell-out and repeat reorders</w:t>
      </w:r>
      <w:r w:rsidR="007445C8">
        <w:rPr>
          <w:lang w:val="en-US"/>
        </w:rPr>
        <w:t xml:space="preserve">. </w:t>
      </w:r>
    </w:p>
    <w:p w14:paraId="737D15F7" w14:textId="07932801" w:rsidR="007445C8" w:rsidRDefault="007445C8" w:rsidP="007445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16 000 monthly connections on the physical sim </w:t>
      </w:r>
    </w:p>
    <w:p w14:paraId="44E6F4E0" w14:textId="7611AFE6" w:rsidR="007445C8" w:rsidRDefault="007445C8" w:rsidP="007445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200 monthly connections on the </w:t>
      </w:r>
      <w:proofErr w:type="spellStart"/>
      <w:r>
        <w:rPr>
          <w:lang w:val="en-US"/>
        </w:rPr>
        <w:t>eSim</w:t>
      </w:r>
      <w:proofErr w:type="spellEnd"/>
      <w:r>
        <w:rPr>
          <w:lang w:val="en-US"/>
        </w:rPr>
        <w:t xml:space="preserve"> </w:t>
      </w:r>
    </w:p>
    <w:p w14:paraId="798C6E38" w14:textId="74C0284E" w:rsidR="00335663" w:rsidRDefault="00335663" w:rsidP="00335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Retain existing subscribers using a compelling customer value proposition leveraging</w:t>
      </w:r>
      <w:r w:rsidR="00300E7B">
        <w:rPr>
          <w:lang w:val="en-US"/>
        </w:rPr>
        <w:t xml:space="preserve"> incentives,</w:t>
      </w:r>
      <w:r>
        <w:rPr>
          <w:lang w:val="en-US"/>
        </w:rPr>
        <w:t xml:space="preserve"> experiences and unique offering provided by the Kaizer Chiefs ecosystem.</w:t>
      </w:r>
    </w:p>
    <w:p w14:paraId="577B6500" w14:textId="45C982A8" w:rsidR="007445C8" w:rsidRPr="00335663" w:rsidRDefault="007445C8" w:rsidP="007445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Acquire data of subscriber base through on-going re-engagement tactics  </w:t>
      </w:r>
    </w:p>
    <w:p w14:paraId="76E18B0D" w14:textId="05DB6778" w:rsidR="00335663" w:rsidRPr="00335663" w:rsidRDefault="00335663" w:rsidP="00335663">
      <w:pPr>
        <w:rPr>
          <w:lang w:val="en-US"/>
        </w:rPr>
      </w:pPr>
      <w:r w:rsidRPr="00335663">
        <w:rPr>
          <w:lang w:val="en-US"/>
        </w:rPr>
        <w:t xml:space="preserve">Campaign Duration: </w:t>
      </w:r>
      <w:r>
        <w:rPr>
          <w:lang w:val="en-US"/>
        </w:rPr>
        <w:t>12 Months</w:t>
      </w:r>
    </w:p>
    <w:p w14:paraId="5BD6687B" w14:textId="77777777" w:rsidR="00335663" w:rsidRPr="00335663" w:rsidRDefault="00335663" w:rsidP="00335663">
      <w:pPr>
        <w:rPr>
          <w:lang w:val="en-US"/>
        </w:rPr>
      </w:pPr>
      <w:r w:rsidRPr="00335663">
        <w:rPr>
          <w:lang w:val="en-US"/>
        </w:rPr>
        <w:t>Go-to-Market Model:</w:t>
      </w:r>
    </w:p>
    <w:p w14:paraId="4B7315C4" w14:textId="77777777" w:rsidR="00335663" w:rsidRPr="00335663" w:rsidRDefault="00335663" w:rsidP="00335663">
      <w:pPr>
        <w:rPr>
          <w:lang w:val="en-US"/>
        </w:rPr>
      </w:pPr>
      <w:r w:rsidRPr="00335663">
        <w:rPr>
          <w:lang w:val="en-US"/>
        </w:rPr>
        <w:t>Wholesale distribution–led model in line with the business strategy and budget</w:t>
      </w:r>
    </w:p>
    <w:p w14:paraId="1916ED4D" w14:textId="56E598A6" w:rsidR="00335663" w:rsidRPr="00335663" w:rsidRDefault="00335663" w:rsidP="00335663">
      <w:pPr>
        <w:pStyle w:val="ListParagraph"/>
        <w:numPr>
          <w:ilvl w:val="0"/>
          <w:numId w:val="3"/>
        </w:numPr>
        <w:rPr>
          <w:lang w:val="en-US"/>
        </w:rPr>
      </w:pPr>
      <w:r w:rsidRPr="00335663">
        <w:rPr>
          <w:lang w:val="en-US"/>
        </w:rPr>
        <w:t>80% Physical SIM (Wholesale &amp; Retail)</w:t>
      </w:r>
      <w:r>
        <w:rPr>
          <w:lang w:val="en-US"/>
        </w:rPr>
        <w:t xml:space="preserve"> </w:t>
      </w:r>
      <w:r w:rsidR="00300E7B">
        <w:rPr>
          <w:lang w:val="en-US"/>
        </w:rPr>
        <w:t>Nationwide</w:t>
      </w:r>
    </w:p>
    <w:p w14:paraId="1F9A686F" w14:textId="77777777" w:rsidR="00335663" w:rsidRPr="00335663" w:rsidRDefault="00335663" w:rsidP="00335663">
      <w:pPr>
        <w:pStyle w:val="ListParagraph"/>
        <w:numPr>
          <w:ilvl w:val="0"/>
          <w:numId w:val="3"/>
        </w:numPr>
        <w:rPr>
          <w:lang w:val="en-US"/>
        </w:rPr>
      </w:pPr>
      <w:r w:rsidRPr="00335663">
        <w:rPr>
          <w:lang w:val="en-US"/>
        </w:rPr>
        <w:t xml:space="preserve">20% </w:t>
      </w:r>
      <w:proofErr w:type="spellStart"/>
      <w:r w:rsidRPr="00335663">
        <w:rPr>
          <w:lang w:val="en-US"/>
        </w:rPr>
        <w:t>eSIM</w:t>
      </w:r>
      <w:proofErr w:type="spellEnd"/>
      <w:r w:rsidRPr="00335663">
        <w:rPr>
          <w:lang w:val="en-US"/>
        </w:rPr>
        <w:t xml:space="preserve"> (Digital &amp; Stadium)</w:t>
      </w:r>
    </w:p>
    <w:p w14:paraId="675D7DA1" w14:textId="346403A6" w:rsidR="00335663" w:rsidRDefault="007445C8" w:rsidP="00335663">
      <w:pPr>
        <w:rPr>
          <w:lang w:val="en-US"/>
        </w:rPr>
      </w:pPr>
      <w:r>
        <w:rPr>
          <w:lang w:val="en-US"/>
        </w:rPr>
        <w:t>Deliverables should take the following into consideration:</w:t>
      </w:r>
    </w:p>
    <w:p w14:paraId="4531E05B" w14:textId="333786E0" w:rsidR="007445C8" w:rsidRDefault="007445C8" w:rsidP="007445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club hosts </w:t>
      </w:r>
      <w:proofErr w:type="gramStart"/>
      <w:r>
        <w:rPr>
          <w:lang w:val="en-US"/>
        </w:rPr>
        <w:t>a number of</w:t>
      </w:r>
      <w:proofErr w:type="gramEnd"/>
      <w:r>
        <w:rPr>
          <w:lang w:val="en-US"/>
        </w:rPr>
        <w:t xml:space="preserve"> physical activations with all </w:t>
      </w:r>
      <w:proofErr w:type="spellStart"/>
      <w:r>
        <w:rPr>
          <w:lang w:val="en-US"/>
        </w:rPr>
        <w:t>it’s</w:t>
      </w:r>
      <w:proofErr w:type="spellEnd"/>
      <w:r>
        <w:rPr>
          <w:lang w:val="en-US"/>
        </w:rPr>
        <w:t xml:space="preserve"> sponsors – this is a great platform for </w:t>
      </w:r>
      <w:r w:rsidR="000C2169">
        <w:rPr>
          <w:lang w:val="en-US"/>
        </w:rPr>
        <w:t>acquisition</w:t>
      </w:r>
      <w:r>
        <w:rPr>
          <w:lang w:val="en-US"/>
        </w:rPr>
        <w:t xml:space="preserve"> of new customers</w:t>
      </w:r>
      <w:r w:rsidR="000C2169">
        <w:rPr>
          <w:lang w:val="en-US"/>
        </w:rPr>
        <w:t>.</w:t>
      </w:r>
    </w:p>
    <w:p w14:paraId="742DEC2A" w14:textId="743E1CBC" w:rsidR="000C2169" w:rsidRPr="000C2169" w:rsidRDefault="000C2169" w:rsidP="000C21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Stadium offers </w:t>
      </w:r>
      <w:r>
        <w:rPr>
          <w:lang w:val="en-US"/>
        </w:rPr>
        <w:t>environment can be used for regular activations, apart from the ones with sponsors and the daily ones conducted by the KCM regional teams.</w:t>
      </w:r>
    </w:p>
    <w:p w14:paraId="01BF547A" w14:textId="65B0303D" w:rsidR="000C2169" w:rsidRDefault="000C2169" w:rsidP="007445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Strong media relationships with broadcast and print media through </w:t>
      </w:r>
      <w:proofErr w:type="gramStart"/>
      <w:r>
        <w:rPr>
          <w:lang w:val="en-US"/>
        </w:rPr>
        <w:t>the football</w:t>
      </w:r>
      <w:proofErr w:type="gramEnd"/>
      <w:r>
        <w:rPr>
          <w:lang w:val="en-US"/>
        </w:rPr>
        <w:t xml:space="preserve"> engagements.</w:t>
      </w:r>
    </w:p>
    <w:p w14:paraId="723BA81E" w14:textId="27AF0EE7" w:rsidR="000C2169" w:rsidRDefault="000C2169" w:rsidP="007445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Players are an asset that can be used as part of the influencer integration process along with other ‘friends of the </w:t>
      </w:r>
      <w:proofErr w:type="gramStart"/>
      <w:r>
        <w:rPr>
          <w:lang w:val="en-US"/>
        </w:rPr>
        <w:t>brand’.</w:t>
      </w:r>
      <w:proofErr w:type="gramEnd"/>
    </w:p>
    <w:p w14:paraId="08487004" w14:textId="0E432AE3" w:rsidR="000F252A" w:rsidRDefault="000C2169" w:rsidP="000F252A">
      <w:pPr>
        <w:pStyle w:val="ListParagraph"/>
        <w:numPr>
          <w:ilvl w:val="0"/>
          <w:numId w:val="3"/>
        </w:numPr>
        <w:rPr>
          <w:lang w:val="en-US"/>
        </w:rPr>
      </w:pPr>
      <w:r w:rsidRPr="000F252A">
        <w:rPr>
          <w:lang w:val="en-US"/>
        </w:rPr>
        <w:t>KC club platforms can be used to support the Paid campaign but cannot be the main driver of the strategy.</w:t>
      </w:r>
    </w:p>
    <w:p w14:paraId="3E4179EA" w14:textId="77777777" w:rsidR="00B25719" w:rsidRPr="00335663" w:rsidRDefault="00B25719" w:rsidP="00B25719">
      <w:pPr>
        <w:rPr>
          <w:lang w:val="en-US"/>
        </w:rPr>
      </w:pPr>
      <w:r w:rsidRPr="00335663">
        <w:rPr>
          <w:lang w:val="en-US"/>
        </w:rPr>
        <w:t>Primary Target Market:</w:t>
      </w:r>
    </w:p>
    <w:p w14:paraId="70EEE5EA" w14:textId="77777777" w:rsidR="00B25719" w:rsidRDefault="00B25719" w:rsidP="00B25719">
      <w:pPr>
        <w:pStyle w:val="ListParagraph"/>
        <w:numPr>
          <w:ilvl w:val="0"/>
          <w:numId w:val="2"/>
        </w:numPr>
        <w:rPr>
          <w:lang w:val="en-US"/>
        </w:rPr>
      </w:pPr>
      <w:r w:rsidRPr="00335663">
        <w:rPr>
          <w:lang w:val="en-US"/>
        </w:rPr>
        <w:t>Kaizer Chiefs supporters nationwide</w:t>
      </w:r>
    </w:p>
    <w:p w14:paraId="17F72F08" w14:textId="77777777" w:rsidR="00B25719" w:rsidRPr="00335663" w:rsidRDefault="00B25719" w:rsidP="00B2571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Physical and through digital platforms</w:t>
      </w:r>
    </w:p>
    <w:p w14:paraId="00D4047A" w14:textId="77777777" w:rsidR="00B25719" w:rsidRPr="00335663" w:rsidRDefault="00B25719" w:rsidP="00B25719">
      <w:pPr>
        <w:pStyle w:val="ListParagraph"/>
        <w:numPr>
          <w:ilvl w:val="0"/>
          <w:numId w:val="2"/>
        </w:numPr>
        <w:rPr>
          <w:lang w:val="en-US"/>
        </w:rPr>
      </w:pPr>
      <w:r w:rsidRPr="00335663">
        <w:rPr>
          <w:lang w:val="en-US"/>
        </w:rPr>
        <w:t>Youth and young professionals (18–45)</w:t>
      </w:r>
    </w:p>
    <w:p w14:paraId="60BC6322" w14:textId="77777777" w:rsidR="00B25719" w:rsidRPr="00335663" w:rsidRDefault="00B25719" w:rsidP="00B25719">
      <w:pPr>
        <w:pStyle w:val="ListParagraph"/>
        <w:numPr>
          <w:ilvl w:val="0"/>
          <w:numId w:val="2"/>
        </w:numPr>
        <w:rPr>
          <w:lang w:val="en-US"/>
        </w:rPr>
      </w:pPr>
      <w:r w:rsidRPr="00335663">
        <w:rPr>
          <w:lang w:val="en-US"/>
        </w:rPr>
        <w:t xml:space="preserve">Township and </w:t>
      </w:r>
      <w:proofErr w:type="gramStart"/>
      <w:r w:rsidRPr="00335663">
        <w:rPr>
          <w:lang w:val="en-US"/>
        </w:rPr>
        <w:t>peri</w:t>
      </w:r>
      <w:proofErr w:type="gramEnd"/>
      <w:r w:rsidRPr="00335663">
        <w:rPr>
          <w:lang w:val="en-US"/>
        </w:rPr>
        <w:t>-urban markets</w:t>
      </w:r>
    </w:p>
    <w:p w14:paraId="3633ECA4" w14:textId="77777777" w:rsidR="00B25719" w:rsidRPr="00335663" w:rsidRDefault="00B25719" w:rsidP="00B25719">
      <w:pPr>
        <w:pStyle w:val="ListParagraph"/>
        <w:numPr>
          <w:ilvl w:val="0"/>
          <w:numId w:val="2"/>
        </w:numPr>
        <w:rPr>
          <w:lang w:val="en-US"/>
        </w:rPr>
      </w:pPr>
      <w:r w:rsidRPr="00335663">
        <w:rPr>
          <w:lang w:val="en-US"/>
        </w:rPr>
        <w:t>Supporters seeking affordable mobile connectivity</w:t>
      </w:r>
    </w:p>
    <w:p w14:paraId="7F94FBB6" w14:textId="77777777" w:rsidR="00B25719" w:rsidRPr="00B25719" w:rsidRDefault="00B25719" w:rsidP="00B25719">
      <w:pPr>
        <w:ind w:left="360"/>
        <w:rPr>
          <w:lang w:val="en-US"/>
        </w:rPr>
      </w:pPr>
    </w:p>
    <w:p w14:paraId="0961E09B" w14:textId="5C74AFB9" w:rsidR="000F252A" w:rsidRDefault="000F252A" w:rsidP="000F252A">
      <w:pPr>
        <w:pStyle w:val="ListParagraph"/>
        <w:rPr>
          <w:lang w:val="en-US"/>
        </w:rPr>
      </w:pPr>
      <w:r w:rsidRPr="000F252A">
        <w:drawing>
          <wp:inline distT="0" distB="0" distL="0" distR="0" wp14:anchorId="03863F13" wp14:editId="56AACB05">
            <wp:extent cx="5661939" cy="3100705"/>
            <wp:effectExtent l="0" t="0" r="0" b="444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1BA1D8A0-4F12-DF51-F8DF-8AAF5DA54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1BA1D8A0-4F12-DF51-F8DF-8AAF5DA548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7445" t="12526" r="7600" b="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2" cy="310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B2CAD" w14:textId="77777777" w:rsidR="000F252A" w:rsidRDefault="000F252A" w:rsidP="000F252A">
      <w:pPr>
        <w:pStyle w:val="ListParagraph"/>
        <w:rPr>
          <w:lang w:val="en-US"/>
        </w:rPr>
      </w:pPr>
    </w:p>
    <w:p w14:paraId="5273C85B" w14:textId="77777777" w:rsidR="000F252A" w:rsidRDefault="000F252A" w:rsidP="000F252A">
      <w:pPr>
        <w:pStyle w:val="ListParagraph"/>
        <w:rPr>
          <w:lang w:val="en-US"/>
        </w:rPr>
      </w:pPr>
    </w:p>
    <w:p w14:paraId="53F9C3E1" w14:textId="09001CC8" w:rsidR="000F252A" w:rsidRDefault="000F252A" w:rsidP="000F252A">
      <w:pPr>
        <w:pStyle w:val="ListParagraph"/>
        <w:rPr>
          <w:lang w:val="en-US"/>
        </w:rPr>
      </w:pPr>
      <w:r w:rsidRPr="000F252A">
        <w:rPr>
          <w:noProof/>
          <w:lang w:val="en-US"/>
        </w:rPr>
        <w:drawing>
          <wp:inline distT="0" distB="0" distL="0" distR="0" wp14:anchorId="29083F99" wp14:editId="45A30782">
            <wp:extent cx="5731510" cy="3186430"/>
            <wp:effectExtent l="0" t="0" r="2540" b="0"/>
            <wp:docPr id="13894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32FD" w14:textId="77777777" w:rsidR="000F252A" w:rsidRDefault="000F252A" w:rsidP="000F252A">
      <w:pPr>
        <w:pStyle w:val="ListParagraph"/>
        <w:rPr>
          <w:lang w:val="en-US"/>
        </w:rPr>
      </w:pPr>
    </w:p>
    <w:p w14:paraId="703B34F6" w14:textId="77777777" w:rsidR="000F252A" w:rsidRDefault="000F252A" w:rsidP="000F252A">
      <w:pPr>
        <w:pStyle w:val="ListParagraph"/>
        <w:rPr>
          <w:lang w:val="en-US"/>
        </w:rPr>
      </w:pPr>
    </w:p>
    <w:p w14:paraId="027AD4F7" w14:textId="3E80D0EC" w:rsidR="000F252A" w:rsidRDefault="000F252A" w:rsidP="000F252A">
      <w:pPr>
        <w:pStyle w:val="ListParagraph"/>
        <w:rPr>
          <w:lang w:val="en-US"/>
        </w:rPr>
      </w:pPr>
      <w:r w:rsidRPr="000F252A">
        <w:rPr>
          <w:noProof/>
          <w:lang w:val="en-US"/>
        </w:rPr>
        <w:lastRenderedPageBreak/>
        <w:drawing>
          <wp:inline distT="0" distB="0" distL="0" distR="0" wp14:anchorId="229A3C94" wp14:editId="549B7528">
            <wp:extent cx="5731510" cy="3171190"/>
            <wp:effectExtent l="0" t="0" r="2540" b="0"/>
            <wp:docPr id="1913562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0F98A" w14:textId="77777777" w:rsidR="000F252A" w:rsidRDefault="000F252A" w:rsidP="000F252A">
      <w:pPr>
        <w:pStyle w:val="ListParagraph"/>
        <w:rPr>
          <w:lang w:val="en-US"/>
        </w:rPr>
      </w:pPr>
    </w:p>
    <w:p w14:paraId="45DD13BF" w14:textId="4879A0E0" w:rsidR="000F252A" w:rsidRPr="000F252A" w:rsidRDefault="000F252A" w:rsidP="000F252A">
      <w:pPr>
        <w:pStyle w:val="ListParagraph"/>
        <w:rPr>
          <w:lang w:val="en-US"/>
        </w:rPr>
      </w:pPr>
      <w:r w:rsidRPr="000F252A">
        <w:rPr>
          <w:noProof/>
          <w:lang w:val="en-US"/>
        </w:rPr>
        <w:drawing>
          <wp:inline distT="0" distB="0" distL="0" distR="0" wp14:anchorId="40F55470" wp14:editId="7CC000CC">
            <wp:extent cx="5731510" cy="2928620"/>
            <wp:effectExtent l="0" t="0" r="2540" b="5080"/>
            <wp:docPr id="10484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52A" w:rsidRPr="000F2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29D7"/>
    <w:multiLevelType w:val="hybridMultilevel"/>
    <w:tmpl w:val="91608CA4"/>
    <w:lvl w:ilvl="0" w:tplc="9042DB2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C413A"/>
    <w:multiLevelType w:val="hybridMultilevel"/>
    <w:tmpl w:val="56C2A69C"/>
    <w:lvl w:ilvl="0" w:tplc="9042DB2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20F95"/>
    <w:multiLevelType w:val="hybridMultilevel"/>
    <w:tmpl w:val="C2A234F6"/>
    <w:lvl w:ilvl="0" w:tplc="9042DB2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367EE"/>
    <w:multiLevelType w:val="hybridMultilevel"/>
    <w:tmpl w:val="AB16FA5C"/>
    <w:lvl w:ilvl="0" w:tplc="9042DB2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721477">
    <w:abstractNumId w:val="2"/>
  </w:num>
  <w:num w:numId="2" w16cid:durableId="468017112">
    <w:abstractNumId w:val="0"/>
  </w:num>
  <w:num w:numId="3" w16cid:durableId="267734146">
    <w:abstractNumId w:val="3"/>
  </w:num>
  <w:num w:numId="4" w16cid:durableId="139455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63"/>
    <w:rsid w:val="000C2169"/>
    <w:rsid w:val="000F252A"/>
    <w:rsid w:val="00300E7B"/>
    <w:rsid w:val="00321686"/>
    <w:rsid w:val="00335663"/>
    <w:rsid w:val="0048529D"/>
    <w:rsid w:val="00672404"/>
    <w:rsid w:val="006C744C"/>
    <w:rsid w:val="007445C8"/>
    <w:rsid w:val="008212EB"/>
    <w:rsid w:val="008475C1"/>
    <w:rsid w:val="00B25719"/>
    <w:rsid w:val="00BA2CB3"/>
    <w:rsid w:val="00BE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34CFC"/>
  <w15:chartTrackingRefBased/>
  <w15:docId w15:val="{92EAECC6-35FB-4927-8EAA-F146971C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Bafana Sibiya</dc:creator>
  <cp:keywords/>
  <dc:description/>
  <cp:lastModifiedBy>Bafana Sibiya</cp:lastModifiedBy>
  <cp:revision>3</cp:revision>
  <dcterms:created xsi:type="dcterms:W3CDTF">2026-04-28T11:49:00Z</dcterms:created>
  <dcterms:modified xsi:type="dcterms:W3CDTF">2026-04-28T16:24:00Z</dcterms:modified>
</cp:coreProperties>
</file>