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Richmond, Virginia</w:t>
      </w:r>
    </w:p>
    <w:p w:rsidR="00000000" w:rsidDel="00000000" w:rsidP="00000000" w:rsidRDefault="00000000" w:rsidRPr="00000000" w14:paraId="00000002">
      <w:pPr>
        <w:rPr/>
      </w:pPr>
      <w:r w:rsidDel="00000000" w:rsidR="00000000" w:rsidRPr="00000000">
        <w:rPr>
          <w:rtl w:val="0"/>
        </w:rPr>
        <w:t xml:space="preserve">Raleigh, North Carolina</w:t>
      </w:r>
    </w:p>
    <w:p w:rsidR="00000000" w:rsidDel="00000000" w:rsidP="00000000" w:rsidRDefault="00000000" w:rsidRPr="00000000" w14:paraId="00000003">
      <w:pPr>
        <w:rPr/>
      </w:pPr>
      <w:r w:rsidDel="00000000" w:rsidR="00000000" w:rsidRPr="00000000">
        <w:rPr>
          <w:rtl w:val="0"/>
        </w:rPr>
        <w:t xml:space="preserve">Lynchburg, Virginia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POSITION TITLE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Development Program Analyst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LOCATION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Richmond, VA, Lynchburg, VA, Raleigh, NC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YOUR ROLE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Creativity and innovation drive your work in our business to maintain the central nervous system of our company. At Genworth, our products and our business rely on the strong technical and analytical skills that our Information Technology Development Program helps to cultivate and grow. In this development program, you will work alongside other energetic and talented technologists in our industry-leading company. The program runs approximately 24 months and includes four, six-month rotational assignments that are coupled with intense training opportunities that include two IT Boot Camps. Participants will receive on-the-job training and formal coursework in advanced information technology and systems. Our projects consist of developing and strengthening skills in product introduction, web development, data science, and innovative IT solutions. You can expect to learn new methods for solving the complex business problems from comprehensive courses. By working with our highly skilled Genworth employees, you will develop valuable resources for your entire career that help to strengthen your leadership skills.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YOUR RESPONSIBILITIES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Working in a fast-paced, innovative, and change-oriented work environment</w:t>
      </w:r>
    </w:p>
    <w:p w:rsidR="00000000" w:rsidDel="00000000" w:rsidP="00000000" w:rsidRDefault="00000000" w:rsidRPr="00000000" w14:paraId="00000014">
      <w:pPr>
        <w:rPr/>
      </w:pPr>
      <w:r w:rsidDel="00000000" w:rsidR="00000000" w:rsidRPr="00000000">
        <w:rPr>
          <w:rtl w:val="0"/>
        </w:rPr>
        <w:t xml:space="preserve">Assignments will typically focus on core IT processes in Application Development, Programming Languages, Web Development, System Integration, Data Science and/or project management</w:t>
      </w:r>
    </w:p>
    <w:p w:rsidR="00000000" w:rsidDel="00000000" w:rsidP="00000000" w:rsidRDefault="00000000" w:rsidRPr="00000000" w14:paraId="00000015">
      <w:pPr>
        <w:rPr/>
      </w:pPr>
      <w:r w:rsidDel="00000000" w:rsidR="00000000" w:rsidRPr="00000000">
        <w:rPr>
          <w:rtl w:val="0"/>
        </w:rPr>
        <w:t xml:space="preserve">Building a strong network of peers and mentors</w:t>
      </w:r>
    </w:p>
    <w:p w:rsidR="00000000" w:rsidDel="00000000" w:rsidP="00000000" w:rsidRDefault="00000000" w:rsidRPr="00000000" w14:paraId="00000016">
      <w:pPr>
        <w:rPr/>
      </w:pPr>
      <w:r w:rsidDel="00000000" w:rsidR="00000000" w:rsidRPr="00000000">
        <w:rPr>
          <w:rtl w:val="0"/>
        </w:rPr>
        <w:t xml:space="preserve">Attending on-site technical and professional development classes</w:t>
      </w:r>
    </w:p>
    <w:p w:rsidR="00000000" w:rsidDel="00000000" w:rsidP="00000000" w:rsidRDefault="00000000" w:rsidRPr="00000000" w14:paraId="00000017">
      <w:pPr>
        <w:rPr/>
      </w:pPr>
      <w:r w:rsidDel="00000000" w:rsidR="00000000" w:rsidRPr="00000000">
        <w:rPr>
          <w:rtl w:val="0"/>
        </w:rPr>
        <w:t xml:space="preserve">Participating in sponsored community service events</w:t>
      </w:r>
    </w:p>
    <w:p w:rsidR="00000000" w:rsidDel="00000000" w:rsidP="00000000" w:rsidRDefault="00000000" w:rsidRPr="00000000" w14:paraId="00000018">
      <w:pPr>
        <w:rPr/>
      </w:pPr>
      <w:r w:rsidDel="00000000" w:rsidR="00000000" w:rsidRPr="00000000">
        <w:rPr>
          <w:rtl w:val="0"/>
        </w:rPr>
        <w:t xml:space="preserve">YOUR QUALIFICATIONS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Bachelor’s Degree in Computer Science, Engineering (Computer, Systems, Electrical), Computer/Management Information Systems, or Math</w:t>
      </w:r>
    </w:p>
    <w:p w:rsidR="00000000" w:rsidDel="00000000" w:rsidP="00000000" w:rsidRDefault="00000000" w:rsidRPr="00000000" w14:paraId="0000001B">
      <w:pPr>
        <w:rPr/>
      </w:pPr>
      <w:r w:rsidDel="00000000" w:rsidR="00000000" w:rsidRPr="00000000">
        <w:rPr>
          <w:rtl w:val="0"/>
        </w:rPr>
        <w:t xml:space="preserve">Proven, applied technology experience</w:t>
      </w:r>
    </w:p>
    <w:p w:rsidR="00000000" w:rsidDel="00000000" w:rsidP="00000000" w:rsidRDefault="00000000" w:rsidRPr="00000000" w14:paraId="0000001C">
      <w:pPr>
        <w:rPr/>
      </w:pPr>
      <w:r w:rsidDel="00000000" w:rsidR="00000000" w:rsidRPr="00000000">
        <w:rPr>
          <w:rtl w:val="0"/>
        </w:rPr>
        <w:t xml:space="preserve">Academic excellence</w:t>
      </w:r>
    </w:p>
    <w:p w:rsidR="00000000" w:rsidDel="00000000" w:rsidP="00000000" w:rsidRDefault="00000000" w:rsidRPr="00000000" w14:paraId="0000001D">
      <w:pPr>
        <w:rPr/>
      </w:pPr>
      <w:r w:rsidDel="00000000" w:rsidR="00000000" w:rsidRPr="00000000">
        <w:rPr>
          <w:rtl w:val="0"/>
        </w:rPr>
        <w:t xml:space="preserve">Strong analytical ability</w:t>
      </w:r>
    </w:p>
    <w:p w:rsidR="00000000" w:rsidDel="00000000" w:rsidP="00000000" w:rsidRDefault="00000000" w:rsidRPr="00000000" w14:paraId="0000001E">
      <w:pPr>
        <w:rPr/>
      </w:pPr>
      <w:r w:rsidDel="00000000" w:rsidR="00000000" w:rsidRPr="00000000">
        <w:rPr>
          <w:rtl w:val="0"/>
        </w:rPr>
        <w:t xml:space="preserve">Proven leadership and interpersonal skills</w:t>
      </w:r>
    </w:p>
    <w:p w:rsidR="00000000" w:rsidDel="00000000" w:rsidP="00000000" w:rsidRDefault="00000000" w:rsidRPr="00000000" w14:paraId="0000001F">
      <w:pPr>
        <w:rPr/>
      </w:pPr>
      <w:r w:rsidDel="00000000" w:rsidR="00000000" w:rsidRPr="00000000">
        <w:rPr>
          <w:rtl w:val="0"/>
        </w:rPr>
        <w:t xml:space="preserve">Strong communication skills</w:t>
      </w:r>
    </w:p>
    <w:p w:rsidR="00000000" w:rsidDel="00000000" w:rsidP="00000000" w:rsidRDefault="00000000" w:rsidRPr="00000000" w14:paraId="00000020">
      <w:pPr>
        <w:rPr/>
      </w:pPr>
      <w:r w:rsidDel="00000000" w:rsidR="00000000" w:rsidRPr="00000000">
        <w:rPr>
          <w:rtl w:val="0"/>
        </w:rPr>
        <w:t xml:space="preserve">ADDITIONAL QUALIFICATIONS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Minimum final grade point average of 3.2 on a 4.0 scale</w:t>
      </w:r>
    </w:p>
    <w:p w:rsidR="00000000" w:rsidDel="00000000" w:rsidP="00000000" w:rsidRDefault="00000000" w:rsidRPr="00000000" w14:paraId="00000023">
      <w:pPr>
        <w:rPr/>
      </w:pPr>
      <w:r w:rsidDel="00000000" w:rsidR="00000000" w:rsidRPr="00000000">
        <w:rPr>
          <w:rtl w:val="0"/>
        </w:rPr>
        <w:t xml:space="preserve">Understanding of business concepts/strategy</w:t>
      </w:r>
    </w:p>
    <w:p w:rsidR="00000000" w:rsidDel="00000000" w:rsidP="00000000" w:rsidRDefault="00000000" w:rsidRPr="00000000" w14:paraId="00000024">
      <w:pPr>
        <w:rPr/>
      </w:pPr>
      <w:r w:rsidDel="00000000" w:rsidR="00000000" w:rsidRPr="00000000">
        <w:rPr>
          <w:rtl w:val="0"/>
        </w:rPr>
        <w:t xml:space="preserve">Relevant intern or co-op experience</w:t>
      </w:r>
    </w:p>
    <w:p w:rsidR="00000000" w:rsidDel="00000000" w:rsidP="00000000" w:rsidRDefault="00000000" w:rsidRPr="00000000" w14:paraId="00000025">
      <w:pPr>
        <w:rPr/>
      </w:pPr>
      <w:r w:rsidDel="00000000" w:rsidR="00000000" w:rsidRPr="00000000">
        <w:rPr>
          <w:rtl w:val="0"/>
        </w:rPr>
        <w:t xml:space="preserve">Multiple programming language skills</w:t>
      </w:r>
    </w:p>
    <w:p w:rsidR="00000000" w:rsidDel="00000000" w:rsidP="00000000" w:rsidRDefault="00000000" w:rsidRPr="00000000" w14:paraId="00000026">
      <w:pPr>
        <w:rPr/>
      </w:pPr>
      <w:r w:rsidDel="00000000" w:rsidR="00000000" w:rsidRPr="00000000">
        <w:rPr>
          <w:rtl w:val="0"/>
        </w:rPr>
        <w:t xml:space="preserve">Geographic mobility</w:t>
      </w:r>
    </w:p>
    <w:p w:rsidR="00000000" w:rsidDel="00000000" w:rsidP="00000000" w:rsidRDefault="00000000" w:rsidRPr="00000000" w14:paraId="00000027">
      <w:pPr>
        <w:rPr/>
      </w:pPr>
      <w:r w:rsidDel="00000000" w:rsidR="00000000" w:rsidRPr="00000000">
        <w:rPr>
          <w:rtl w:val="0"/>
        </w:rPr>
        <w:t xml:space="preserve">Team player</w:t>
      </w:r>
    </w:p>
    <w:p w:rsidR="00000000" w:rsidDel="00000000" w:rsidP="00000000" w:rsidRDefault="00000000" w:rsidRPr="00000000" w14:paraId="00000028">
      <w:pPr>
        <w:rPr/>
      </w:pPr>
      <w:r w:rsidDel="00000000" w:rsidR="00000000" w:rsidRPr="00000000">
        <w:rPr>
          <w:rtl w:val="0"/>
        </w:rPr>
        <w:t xml:space="preserve">Change orientation</w:t>
      </w:r>
    </w:p>
    <w:p w:rsidR="00000000" w:rsidDel="00000000" w:rsidP="00000000" w:rsidRDefault="00000000" w:rsidRPr="00000000" w14:paraId="00000029">
      <w:pPr>
        <w:rPr/>
      </w:pPr>
      <w:r w:rsidDel="00000000" w:rsidR="00000000" w:rsidRPr="00000000">
        <w:rPr>
          <w:rtl w:val="0"/>
        </w:rPr>
        <w:t xml:space="preserve">Demonstrated integrity</w:t>
      </w:r>
    </w:p>
    <w:p w:rsidR="00000000" w:rsidDel="00000000" w:rsidP="00000000" w:rsidRDefault="00000000" w:rsidRPr="00000000" w14:paraId="0000002A">
      <w:pPr>
        <w:rPr/>
      </w:pPr>
      <w:r w:rsidDel="00000000" w:rsidR="00000000" w:rsidRPr="00000000">
        <w:rPr>
          <w:rtl w:val="0"/>
        </w:rPr>
        <w:t xml:space="preserve">WHY GENWORTH?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have a real impact on the lives of the people we serve</w:t>
      </w:r>
    </w:p>
    <w:p w:rsidR="00000000" w:rsidDel="00000000" w:rsidP="00000000" w:rsidRDefault="00000000" w:rsidRPr="00000000" w14:paraId="0000002D">
      <w:pPr>
        <w:rPr/>
      </w:pPr>
      <w:r w:rsidDel="00000000" w:rsidR="00000000" w:rsidRPr="00000000">
        <w:rPr>
          <w:rtl w:val="0"/>
        </w:rPr>
        <w:t xml:space="preserve">We work on challenging and rewarding projects</w:t>
      </w:r>
    </w:p>
    <w:p w:rsidR="00000000" w:rsidDel="00000000" w:rsidP="00000000" w:rsidRDefault="00000000" w:rsidRPr="00000000" w14:paraId="0000002E">
      <w:pPr>
        <w:rPr/>
      </w:pPr>
      <w:r w:rsidDel="00000000" w:rsidR="00000000" w:rsidRPr="00000000">
        <w:rPr>
          <w:rtl w:val="0"/>
        </w:rPr>
        <w:t xml:space="preserve">We give back to the communities where we live</w:t>
      </w:r>
    </w:p>
    <w:p w:rsidR="00000000" w:rsidDel="00000000" w:rsidP="00000000" w:rsidRDefault="00000000" w:rsidRPr="00000000" w14:paraId="0000002F">
      <w:pPr>
        <w:rPr/>
      </w:pPr>
      <w:r w:rsidDel="00000000" w:rsidR="00000000" w:rsidRPr="00000000">
        <w:rPr>
          <w:rtl w:val="0"/>
        </w:rPr>
        <w:t xml:space="preserve">We offer competitive benefits including:</w:t>
      </w:r>
    </w:p>
    <w:p w:rsidR="00000000" w:rsidDel="00000000" w:rsidP="00000000" w:rsidRDefault="00000000" w:rsidRPr="00000000" w14:paraId="00000030">
      <w:pPr>
        <w:rPr/>
      </w:pPr>
      <w:r w:rsidDel="00000000" w:rsidR="00000000" w:rsidRPr="00000000">
        <w:rPr>
          <w:rtl w:val="0"/>
        </w:rPr>
        <w:t xml:space="preserve">Medical, Dental, Vision, Flexible Spending Account options beginning your first day  </w:t>
      </w:r>
    </w:p>
    <w:p w:rsidR="00000000" w:rsidDel="00000000" w:rsidP="00000000" w:rsidRDefault="00000000" w:rsidRPr="00000000" w14:paraId="00000031">
      <w:pPr>
        <w:rPr/>
      </w:pPr>
      <w:r w:rsidDel="00000000" w:rsidR="00000000" w:rsidRPr="00000000">
        <w:rPr>
          <w:rtl w:val="0"/>
        </w:rPr>
        <w:t xml:space="preserve">20 days of Choice Time Off your first full year</w:t>
      </w:r>
    </w:p>
    <w:p w:rsidR="00000000" w:rsidDel="00000000" w:rsidP="00000000" w:rsidRDefault="00000000" w:rsidRPr="00000000" w14:paraId="00000032">
      <w:pPr>
        <w:rPr/>
      </w:pPr>
      <w:r w:rsidDel="00000000" w:rsidR="00000000" w:rsidRPr="00000000">
        <w:rPr>
          <w:rtl w:val="0"/>
        </w:rPr>
        <w:t xml:space="preserve">12 Paid Holidays</w:t>
      </w:r>
    </w:p>
    <w:p w:rsidR="00000000" w:rsidDel="00000000" w:rsidP="00000000" w:rsidRDefault="00000000" w:rsidRPr="00000000" w14:paraId="00000033">
      <w:pPr>
        <w:rPr/>
      </w:pPr>
      <w:r w:rsidDel="00000000" w:rsidR="00000000" w:rsidRPr="00000000">
        <w:rPr>
          <w:rtl w:val="0"/>
        </w:rPr>
        <w:t xml:space="preserve">40 hours of volunteer time off</w:t>
      </w:r>
    </w:p>
    <w:p w:rsidR="00000000" w:rsidDel="00000000" w:rsidP="00000000" w:rsidRDefault="00000000" w:rsidRPr="00000000" w14:paraId="00000034">
      <w:pPr>
        <w:rPr/>
      </w:pPr>
      <w:r w:rsidDel="00000000" w:rsidR="00000000" w:rsidRPr="00000000">
        <w:rPr>
          <w:rtl w:val="0"/>
        </w:rPr>
        <w:t xml:space="preserve">401K Account with matching contributions</w:t>
      </w:r>
    </w:p>
    <w:p w:rsidR="00000000" w:rsidDel="00000000" w:rsidP="00000000" w:rsidRDefault="00000000" w:rsidRPr="00000000" w14:paraId="00000035">
      <w:pPr>
        <w:rPr/>
      </w:pPr>
      <w:r w:rsidDel="00000000" w:rsidR="00000000" w:rsidRPr="00000000">
        <w:rPr>
          <w:rtl w:val="0"/>
        </w:rPr>
        <w:t xml:space="preserve">Tuition Reimbursement and Student Loan Repayment</w:t>
      </w:r>
    </w:p>
    <w:p w:rsidR="00000000" w:rsidDel="00000000" w:rsidP="00000000" w:rsidRDefault="00000000" w:rsidRPr="00000000" w14:paraId="00000036">
      <w:pPr>
        <w:rPr/>
      </w:pPr>
      <w:r w:rsidDel="00000000" w:rsidR="00000000" w:rsidRPr="00000000">
        <w:rPr>
          <w:rtl w:val="0"/>
        </w:rPr>
        <w:t xml:space="preserve">Paid Family Leave</w:t>
      </w:r>
    </w:p>
    <w:p w:rsidR="00000000" w:rsidDel="00000000" w:rsidP="00000000" w:rsidRDefault="00000000" w:rsidRPr="00000000" w14:paraId="00000037">
      <w:pPr>
        <w:rPr/>
      </w:pPr>
      <w:r w:rsidDel="00000000" w:rsidR="00000000" w:rsidRPr="00000000">
        <w:rPr>
          <w:rtl w:val="0"/>
        </w:rPr>
        <w:t xml:space="preserve">Child Care Subsidy Program</w:t>
      </w:r>
    </w:p>
    <w:p w:rsidR="00000000" w:rsidDel="00000000" w:rsidP="00000000" w:rsidRDefault="00000000" w:rsidRPr="00000000" w14:paraId="00000038">
      <w:pPr>
        <w:rPr/>
      </w:pPr>
      <w:r w:rsidDel="00000000" w:rsidR="00000000" w:rsidRPr="00000000">
        <w:rPr>
          <w:rtl w:val="0"/>
        </w:rPr>
        <w:t xml:space="preserve">COMPANY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Genworth Financial, Inc. is a leading insurance holding company committed to helping families achieve the dream of home ownership and address the financial challenges of aging through its leadership positions in mortgage insurance and long-term care insurance.  Headquartered in Richmond, Virginia, Genworth traces its roots back to 1871.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know we can’t deliver on our mission unless we deliver for our employees. That’s why we’re committed to creating a work environment that fosters inclusion, camaraderie, rewarding work, community involvement, and a focus on our employees’ well-being. We know each employee contributes in their own unique way and we’re dedicated to supporting every one of them to help them reach their full potential.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