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FA527C">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FA527C">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FA527C">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FA527C">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FA527C">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FA527C">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FA527C">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FA527C">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FA527C">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FA527C">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FA527C">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FA527C">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FA527C"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764902625" w:edGrp="everyone" w:displacedByCustomXml="prev"/>
        <w:p w:rsidR="00355460" w:rsidRPr="00E263EC" w:rsidRDefault="00F1243D" w:rsidP="00355460">
          <w:r>
            <w:t>National (N)</w:t>
          </w:r>
        </w:p>
        <w:permEnd w:id="1764902625"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132489299" w:edGrp="everyone" w:displacedByCustomXml="prev"/>
        <w:p w:rsidR="00B66AF3" w:rsidRDefault="00580805" w:rsidP="00B66AF3">
          <w:r>
            <w:t>2.2.2 Proportion of children moderately or severely wasted [2.2.2] (SH_STA_WAST)</w:t>
          </w:r>
        </w:p>
        <w:permEnd w:id="1132489299" w:displacedByCustomXml="next"/>
      </w:sdtContent>
    </w:sdt>
    <w:bookmarkEnd w:id="1" w:displacedByCustomXml="prev"/>
    <w:p w:rsidR="00A35656" w:rsidRDefault="00A35656" w:rsidP="002806B7">
      <w:pPr>
        <w:spacing w:after="0"/>
        <w:rPr>
          <w:sz w:val="26"/>
          <w:szCs w:val="26"/>
        </w:rPr>
      </w:pPr>
    </w:p>
    <w:p w:rsidR="002D4670" w:rsidRDefault="002D4670" w:rsidP="002D4670">
      <w:pPr>
        <w:spacing w:after="0"/>
        <w:rPr>
          <w:sz w:val="26"/>
          <w:szCs w:val="26"/>
        </w:rPr>
      </w:pPr>
      <w:r>
        <w:rPr>
          <w:sz w:val="26"/>
          <w:szCs w:val="26"/>
        </w:rPr>
        <w:t xml:space="preserve"> </w:t>
      </w:r>
    </w:p>
    <w:sdt>
      <w:sdtPr>
        <w:alias w:val="SDG Series"/>
        <w:tag w:val="ddSeries"/>
        <w:id w:val="-1489325334"/>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370480396" w:edGrp="everyone" w:displacedByCustomXml="prev"/>
        <w:p w:rsidR="00580805" w:rsidRDefault="00580805" w:rsidP="00580805">
          <w:r>
            <w:t>2.2.2 Proportion of children moderately or severely overweight [2.2.2] (SN_STA_OVWGT)</w:t>
          </w:r>
        </w:p>
        <w:permEnd w:id="370480396" w:displacedByCustomXml="next"/>
      </w:sdtContent>
    </w:sdt>
    <w:p w:rsidR="00580805" w:rsidRDefault="00580805" w:rsidP="00580805">
      <w:pPr>
        <w:spacing w:after="0"/>
        <w:rPr>
          <w:sz w:val="26"/>
          <w:szCs w:val="26"/>
        </w:rPr>
      </w:pPr>
      <w:r>
        <w:rPr>
          <w:sz w:val="26"/>
          <w:szCs w:val="26"/>
        </w:rPr>
        <w:t xml:space="preserve"> </w:t>
      </w:r>
    </w:p>
    <w:p w:rsidR="00FD54D7" w:rsidRDefault="00FD54D7" w:rsidP="00580805">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225" w:dyaOrig="225">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077292192" w:edGrp="everyone" w:displacedByCustomXml="prev"/>
        <w:p w:rsidR="0077584C" w:rsidRDefault="00744DDE" w:rsidP="0077584C">
          <w:r>
            <w:t>Zimbabwe (716)</w:t>
          </w:r>
        </w:p>
        <w:permEnd w:id="1077292192"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021332486" w:edGrp="everyone" w:displacedByCustomXml="prev"/>
        <w:p w:rsidR="00F7784D" w:rsidRDefault="00744DDE" w:rsidP="00355460">
          <w:proofErr w:type="spellStart"/>
          <w:proofErr w:type="gramStart"/>
          <w:r>
            <w:t>en</w:t>
          </w:r>
          <w:proofErr w:type="spellEnd"/>
          <w:proofErr w:type="gramEnd"/>
        </w:p>
        <w:permEnd w:id="1021332486"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225" w:dyaOrig="225">
          <v:shape id="_x0000_i1037" type="#_x0000_t75" style="width:140.25pt;height:24pt" o:ole="">
            <v:imagedata r:id="rId18" o:title=""/>
          </v:shape>
          <w:control r:id="rId19" w:name="ImportSdmxDsd" w:shapeid="_x0000_i1037"/>
        </w:object>
      </w:r>
      <w:r w:rsidR="003E117E">
        <w:t xml:space="preserve">             </w:t>
      </w:r>
      <w:r w:rsidR="003E117E">
        <w:object w:dxaOrig="225" w:dyaOrig="225">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End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891295085"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10039502" w:edGrp="everyone" w:colFirst="1" w:colLast="1"/>
            <w:permEnd w:id="891295085"/>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FB1665" w:rsidRDefault="002B290A" w:rsidP="00AA1177">
            <w:pPr>
              <w:pStyle w:val="Overskrift4"/>
              <w:spacing w:before="75" w:after="150"/>
              <w:rPr>
                <w:rFonts w:ascii="Arial" w:hAnsi="Arial" w:cs="Arial"/>
                <w:color w:val="1C75BC"/>
                <w:sz w:val="27"/>
                <w:szCs w:val="27"/>
              </w:rPr>
            </w:pPr>
            <w:r w:rsidRPr="002B290A">
              <w:rPr>
                <w:rFonts w:asciiTheme="minorHAnsi" w:eastAsiaTheme="minorHAnsi" w:hAnsiTheme="minorHAnsi" w:cstheme="minorBidi"/>
                <w:b w:val="0"/>
                <w:bCs w:val="0"/>
                <w:i w:val="0"/>
                <w:iCs w:val="0"/>
                <w:color w:val="auto"/>
              </w:rPr>
              <w:t>2. Zero Hunger</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61499055" w:edGrp="everyone" w:colFirst="1" w:colLast="1"/>
            <w:permEnd w:id="1610039502"/>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FB1665" w:rsidRDefault="002B290A" w:rsidP="00AA1177">
            <w:pPr>
              <w:pStyle w:val="Overskrift5"/>
              <w:shd w:val="clear" w:color="auto" w:fill="FFFFFF"/>
              <w:spacing w:before="75" w:after="150"/>
              <w:rPr>
                <w:rFonts w:ascii="Arial" w:hAnsi="Arial" w:cs="Arial"/>
                <w:color w:val="1C75BC"/>
                <w:sz w:val="21"/>
                <w:szCs w:val="21"/>
              </w:rPr>
            </w:pPr>
            <w:r>
              <w:rPr>
                <w:rFonts w:asciiTheme="minorHAnsi" w:eastAsiaTheme="minorHAnsi" w:hAnsiTheme="minorHAnsi" w:cstheme="minorBidi"/>
                <w:color w:val="auto"/>
              </w:rPr>
              <w:t xml:space="preserve">2.2 </w:t>
            </w:r>
            <w:r w:rsidRPr="002B290A">
              <w:rPr>
                <w:rFonts w:asciiTheme="minorHAnsi" w:eastAsiaTheme="minorHAnsi" w:hAnsiTheme="minorHAnsi" w:cstheme="minorBidi"/>
                <w:color w:val="auto"/>
              </w:rPr>
              <w:t xml:space="preserve">By 2030, end all forms of malnutrition, including achieving by 2025, the internationally agreed targets on stunting and </w:t>
            </w:r>
            <w:r w:rsidRPr="002B290A">
              <w:rPr>
                <w:rFonts w:asciiTheme="minorHAnsi" w:eastAsiaTheme="minorHAnsi" w:hAnsiTheme="minorHAnsi" w:cstheme="minorBidi"/>
                <w:color w:val="auto"/>
              </w:rPr>
              <w:lastRenderedPageBreak/>
              <w:t>wasting in children under 5 years and address the nutritional needs of adolescent girls, pregnant and lactating women and older persons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1195662" w:edGrp="everyone" w:colFirst="1" w:colLast="1"/>
            <w:permEnd w:id="961499055"/>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2B290A" w:rsidP="00580805">
            <w:pPr>
              <w:spacing w:after="0" w:line="240" w:lineRule="auto"/>
            </w:pPr>
            <w:r w:rsidRPr="002B290A">
              <w:t>2.2.</w:t>
            </w:r>
            <w:r w:rsidR="00580805">
              <w:t xml:space="preserve">2 </w:t>
            </w:r>
            <w:r w:rsidR="00580805" w:rsidRPr="00580805">
              <w:t>Prevalence of malnutrition (weight for height &gt;+2 or &lt;-2 standard deviation from the median of the WHO Child Growth Standards) among children under 5 years of age</w:t>
            </w:r>
            <w:r w:rsidR="00580805">
              <w:t xml:space="preserve">, </w:t>
            </w:r>
            <w:r w:rsidR="00580805" w:rsidRPr="00580805">
              <w:t>by type (wasting and overweight)</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77160337" w:edGrp="everyone" w:colFirst="1" w:colLast="1"/>
            <w:permEnd w:id="171195662"/>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580805" w:rsidP="00580805">
            <w:r>
              <w:t>The indicator shows both the proportion of children moderately or severely wasted and the proportion of children moderately or severely overweight</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45660764" w:edGrp="everyone" w:colFirst="1" w:colLast="1"/>
            <w:permEnd w:id="1977160337"/>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744DDE" w:rsidP="009F305C">
            <w:r>
              <w:t>9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28633744" w:edGrp="everyone" w:colFirst="1" w:colLast="1"/>
            <w:permEnd w:id="1145660764"/>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4301A6" w:rsidRPr="004301A6" w:rsidRDefault="00580805" w:rsidP="00FB1665">
            <w:pPr>
              <w:pStyle w:val="Overskrift5"/>
              <w:shd w:val="clear" w:color="auto" w:fill="FFFFFF"/>
              <w:spacing w:before="75" w:after="150"/>
            </w:pPr>
            <w:r w:rsidRPr="00580805">
              <w:rPr>
                <w:rFonts w:asciiTheme="minorHAnsi" w:eastAsiaTheme="minorHAnsi" w:hAnsiTheme="minorHAnsi" w:cstheme="minorBidi"/>
                <w:color w:val="auto"/>
              </w:rPr>
              <w:t>2.2.1 Prevalence of stunting (height for age &lt;-2 standard deviation from the median of the World Health Organization (WHO) Child Growth Standards) among children under 5 years of age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16347283" w:edGrp="everyone" w:colFirst="1" w:colLast="1"/>
            <w:permEnd w:id="122863374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316347283"/>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228147710"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25159043" w:edGrp="everyone" w:colFirst="1" w:colLast="1"/>
            <w:permEnd w:id="1228147710"/>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12179946" w:edGrp="everyone" w:colFirst="1" w:colLast="1"/>
            <w:permEnd w:id="72515904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 xml:space="preserve">Tinashe </w:t>
            </w:r>
            <w:proofErr w:type="spellStart"/>
            <w:r w:rsidRPr="00792BDA">
              <w:rPr>
                <w:rStyle w:val="Strk"/>
                <w:b w:val="0"/>
              </w:rPr>
              <w:t>Mwadiwa</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88579563" w:edGrp="everyone" w:colFirst="1" w:colLast="1"/>
            <w:permEnd w:id="201217994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13053641" w:edGrp="everyone" w:colFirst="1" w:colLast="1"/>
            <w:permEnd w:id="28857956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r w:rsidRPr="00792BDA">
              <w:t>Manager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90301997" w:edGrp="everyone" w:colFirst="1" w:colLast="1"/>
            <w:permEnd w:id="613053641"/>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43158211" w:edGrp="everyone" w:colFirst="1" w:colLast="1"/>
            <w:permEnd w:id="790301997"/>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C022E0">
            <w:pPr>
              <w:rPr>
                <w:b/>
              </w:rPr>
            </w:pPr>
            <w:r w:rsidRPr="00792BDA">
              <w:rPr>
                <w:rStyle w:val="Strk"/>
                <w:b w:val="0"/>
              </w:rPr>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1962125" w:edGrp="everyone" w:colFirst="1" w:colLast="1"/>
            <w:permEnd w:id="24315821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mwadiwat@zimstat.co.zw</w:t>
            </w:r>
          </w:p>
        </w:tc>
      </w:tr>
      <w:permEnd w:id="141962125"/>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85887862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540641936" w:edGrp="everyone" w:colFirst="1" w:colLast="1"/>
            <w:permEnd w:id="185887862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A51F35" w:rsidRDefault="00D87429" w:rsidP="00C022E0">
            <w:pPr>
              <w:rPr>
                <w:b/>
              </w:rPr>
            </w:pPr>
            <w:r w:rsidRPr="00A51F35">
              <w:rPr>
                <w:b/>
              </w:rPr>
              <w:t>Definition</w:t>
            </w:r>
          </w:p>
          <w:p w:rsidR="00792BDA" w:rsidRPr="00792BDA" w:rsidRDefault="00792BDA" w:rsidP="00792BDA">
            <w:r w:rsidRPr="00792BDA">
              <w:lastRenderedPageBreak/>
              <w:t xml:space="preserve">The percentage of children under five years old whose </w:t>
            </w:r>
            <w:r w:rsidR="00C63AC5">
              <w:t>w</w:t>
            </w:r>
            <w:r w:rsidRPr="00792BDA">
              <w:t xml:space="preserve">eight for </w:t>
            </w:r>
            <w:r w:rsidR="00C63AC5">
              <w:t>height</w:t>
            </w:r>
            <w:r w:rsidRPr="00792BDA">
              <w:t xml:space="preserve"> are </w:t>
            </w:r>
            <w:r w:rsidR="00C63AC5">
              <w:t xml:space="preserve">more than </w:t>
            </w:r>
            <w:r w:rsidRPr="00792BDA">
              <w:t xml:space="preserve">two standard deviations </w:t>
            </w:r>
            <w:r w:rsidR="00C63AC5">
              <w:t xml:space="preserve">below (wasting) or above (overweight) the </w:t>
            </w:r>
            <w:r w:rsidRPr="00792BDA">
              <w:t>median reference population ages 0–59 months.</w:t>
            </w:r>
          </w:p>
          <w:p w:rsidR="00D87429" w:rsidRPr="00D87429" w:rsidRDefault="00D87429" w:rsidP="00C022E0">
            <w:pPr>
              <w:rPr>
                <w:b/>
              </w:rPr>
            </w:pPr>
            <w:r w:rsidRPr="00D87429">
              <w:rPr>
                <w:b/>
              </w:rPr>
              <w:t>Concepts</w:t>
            </w:r>
          </w:p>
          <w:p w:rsidR="00C63AC5" w:rsidRDefault="00C63AC5" w:rsidP="00BB7868">
            <w:r w:rsidRPr="00C63AC5">
              <w:rPr>
                <w:i/>
              </w:rPr>
              <w:t>Wasting:</w:t>
            </w:r>
            <w:r>
              <w:t xml:space="preserve"> Weight-for-height can be used to assess wasting and overweight status. Children whose weight-for-height is more than two standard deviations below the median of the reference population are classified as moderately or severely wasted. Those who fall more than three standard deviations below the median are classified as severely wasted.</w:t>
            </w:r>
          </w:p>
          <w:p w:rsidR="00FA2BCE" w:rsidRDefault="00C63AC5" w:rsidP="00C63AC5">
            <w:r>
              <w:t xml:space="preserve">Wasting is usually the result of poor nutrient intake or disease. The prevalence of wasting may shift seasonally in response to changes in the availability of food and/or disease prevalence. </w:t>
            </w:r>
          </w:p>
          <w:p w:rsidR="00C63AC5" w:rsidRPr="009F305C" w:rsidRDefault="00C63AC5" w:rsidP="00C63AC5">
            <w:r w:rsidRPr="00C63AC5">
              <w:rPr>
                <w:i/>
              </w:rPr>
              <w:t>Overweight:</w:t>
            </w:r>
            <w:r>
              <w:t xml:space="preserve"> Children whose weight-for-height is more than two standard deviations above the median reference population are classified as moderately or severely overweight.</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867832016" w:edGrp="everyone" w:colFirst="1" w:colLast="1"/>
            <w:permEnd w:id="1540641936"/>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856FDB" w:rsidP="00856FDB">
            <w:r>
              <w:t>P</w:t>
            </w:r>
            <w:r w:rsidR="004301A6">
              <w:t>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660498856" w:edGrp="everyone" w:colFirst="1" w:colLast="1"/>
            <w:permEnd w:id="867832016"/>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792BDA" w:rsidP="009F305C">
            <w:r w:rsidRPr="00792BDA">
              <w:t>The nutritional status of children in the survey population was compared with the 2006 WHO Child Growth Standards (WHO, 2006)</w:t>
            </w:r>
          </w:p>
        </w:tc>
      </w:tr>
      <w:permEnd w:id="1660498856"/>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762340482"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68655414" w:edGrp="everyone" w:colFirst="1" w:colLast="1"/>
            <w:permEnd w:id="1762340482"/>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311B" w:rsidRDefault="00C63AC5" w:rsidP="00F30A46">
            <w:r>
              <w:t>Multiple Cluster Indicator Survey (MICS).</w:t>
            </w:r>
          </w:p>
          <w:p w:rsidR="00C63AC5" w:rsidRPr="009F305C" w:rsidRDefault="00C63AC5" w:rsidP="00F30A46">
            <w:r>
              <w:t>The survey is d</w:t>
            </w:r>
            <w:r w:rsidRPr="009042D5">
              <w:t>esigned to provide high quality data for assessing the situation of children, adolescents, women and households in Zimbabwe</w:t>
            </w:r>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306926673" w:edGrp="everyone" w:colFirst="1" w:colLast="1"/>
            <w:permEnd w:id="1268655414"/>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792BDA" w:rsidRDefault="00792BDA" w:rsidP="00792BDA">
            <w:pPr>
              <w:rPr>
                <w:b/>
              </w:rPr>
            </w:pPr>
            <w:r>
              <w:rPr>
                <w:b/>
              </w:rPr>
              <w:t>Sample design</w:t>
            </w:r>
          </w:p>
          <w:p w:rsidR="00792BDA" w:rsidRPr="00C110EA" w:rsidRDefault="00792BDA" w:rsidP="00792BDA">
            <w:pPr>
              <w:rPr>
                <w:b/>
              </w:rPr>
            </w:pPr>
            <w:r w:rsidRPr="00C110EA">
              <w:rPr>
                <w:b/>
              </w:rPr>
              <w:t>Sample size</w:t>
            </w:r>
          </w:p>
          <w:p w:rsidR="00792BDA" w:rsidRPr="00E671BA" w:rsidRDefault="00792BDA" w:rsidP="00792BDA">
            <w:pPr>
              <w:rPr>
                <w:i/>
              </w:rPr>
            </w:pPr>
            <w:r>
              <w:rPr>
                <w:i/>
              </w:rPr>
              <w:t xml:space="preserve"> </w:t>
            </w:r>
            <w:r w:rsidRPr="009042D5">
              <w:t>A total of</w:t>
            </w:r>
            <w:r>
              <w:t xml:space="preserve"> 462 clusters and 12,</w:t>
            </w:r>
            <w:r w:rsidRPr="009042D5">
              <w:t>012 households were selected at the national level.</w:t>
            </w:r>
          </w:p>
          <w:p w:rsidR="00792BDA" w:rsidRPr="00C110EA" w:rsidRDefault="00792BDA" w:rsidP="00792BDA">
            <w:pPr>
              <w:rPr>
                <w:b/>
              </w:rPr>
            </w:pPr>
            <w:r w:rsidRPr="00C110EA">
              <w:rPr>
                <w:b/>
              </w:rPr>
              <w:t>Questionnaire</w:t>
            </w:r>
            <w:r>
              <w:rPr>
                <w:b/>
              </w:rPr>
              <w:t xml:space="preserve"> design</w:t>
            </w:r>
          </w:p>
          <w:p w:rsidR="00792BDA" w:rsidRPr="009042D5" w:rsidRDefault="00792BDA" w:rsidP="00792BDA">
            <w:r w:rsidRPr="009042D5">
              <w:t>Six questionnaires were used in the survey, i.e. (</w:t>
            </w:r>
            <w:proofErr w:type="spellStart"/>
            <w:r w:rsidRPr="009042D5">
              <w:t>i</w:t>
            </w:r>
            <w:proofErr w:type="spellEnd"/>
            <w:r w:rsidRPr="009042D5">
              <w:t xml:space="preserve">) Household </w:t>
            </w:r>
            <w:r w:rsidRPr="009042D5">
              <w:lastRenderedPageBreak/>
              <w:t>questionnaire, (ii) Water and Sanitation, (iii) Individual Men/Women, (v) Children Age 5-17</w:t>
            </w:r>
            <w:r>
              <w:t xml:space="preserve"> </w:t>
            </w:r>
            <w:proofErr w:type="spellStart"/>
            <w:r w:rsidRPr="009042D5">
              <w:t>yrs</w:t>
            </w:r>
            <w:proofErr w:type="spellEnd"/>
            <w:r w:rsidRPr="009042D5">
              <w:t xml:space="preserve"> and </w:t>
            </w:r>
            <w:r>
              <w:t>(vi) Children u</w:t>
            </w:r>
            <w:r w:rsidRPr="009042D5">
              <w:t>nder 5 yrs.</w:t>
            </w:r>
          </w:p>
          <w:p w:rsidR="00792BDA" w:rsidRPr="00164FA2" w:rsidRDefault="00792BDA" w:rsidP="00792BDA">
            <w:pPr>
              <w:rPr>
                <w:b/>
              </w:rPr>
            </w:pPr>
            <w:r w:rsidRPr="00164FA2">
              <w:rPr>
                <w:b/>
              </w:rPr>
              <w:t>Type of interview</w:t>
            </w:r>
          </w:p>
          <w:p w:rsidR="00792BDA" w:rsidRPr="009042D5" w:rsidRDefault="00792BDA" w:rsidP="00792BDA">
            <w:r w:rsidRPr="009042D5">
              <w:t xml:space="preserve">Household based interview using Computer Assisted Personal </w:t>
            </w:r>
            <w:proofErr w:type="gramStart"/>
            <w:r w:rsidRPr="009042D5">
              <w:t xml:space="preserve">Interviews </w:t>
            </w:r>
            <w:r>
              <w:t xml:space="preserve"> (</w:t>
            </w:r>
            <w:proofErr w:type="gramEnd"/>
            <w:r w:rsidRPr="009042D5">
              <w:t>CAPI).</w:t>
            </w:r>
          </w:p>
          <w:p w:rsidR="00792BDA" w:rsidRDefault="00792BDA" w:rsidP="00792BDA">
            <w:r w:rsidRPr="00164FA2">
              <w:rPr>
                <w:b/>
              </w:rPr>
              <w:t>Duration of fieldwork</w:t>
            </w:r>
          </w:p>
          <w:p w:rsidR="00792BDA" w:rsidRPr="009042D5" w:rsidRDefault="00792BDA" w:rsidP="00792BDA">
            <w:r w:rsidRPr="009042D5">
              <w:t>Fieldwork began in January 2019 and was concluded in April 2019.</w:t>
            </w:r>
          </w:p>
          <w:p w:rsidR="00792BDA" w:rsidRPr="00C110EA" w:rsidRDefault="00792BDA" w:rsidP="00792BDA">
            <w:pPr>
              <w:rPr>
                <w:b/>
              </w:rPr>
            </w:pPr>
            <w:r w:rsidRPr="00C110EA">
              <w:rPr>
                <w:b/>
              </w:rPr>
              <w:t>Interviewer training</w:t>
            </w:r>
          </w:p>
          <w:p w:rsidR="00792BDA" w:rsidRPr="009042D5" w:rsidRDefault="00792BDA" w:rsidP="00792BDA">
            <w:r w:rsidRPr="009042D5">
              <w:t>Training was done in 35 days and included lectures on interviewing techniques and questionnaire content, mock interviews to gain practical experience. The trainees also had 4 days of field practice</w:t>
            </w:r>
          </w:p>
          <w:p w:rsidR="00792BDA" w:rsidRPr="00D2270C" w:rsidRDefault="00792BDA" w:rsidP="00792BDA">
            <w:pPr>
              <w:rPr>
                <w:b/>
              </w:rPr>
            </w:pPr>
            <w:r w:rsidRPr="00D2270C">
              <w:rPr>
                <w:b/>
              </w:rPr>
              <w:t>Response rate</w:t>
            </w:r>
          </w:p>
          <w:p w:rsidR="0035311B" w:rsidRPr="009F305C" w:rsidRDefault="00792BDA" w:rsidP="00792BDA">
            <w:r w:rsidRPr="009042D5">
              <w:t xml:space="preserve">The household response rate was 98 % while the Water Quality Testing yielded a response rate of 95.6%. Overall response rate of </w:t>
            </w:r>
            <w:proofErr w:type="gramStart"/>
            <w:r w:rsidRPr="009042D5">
              <w:t>92.8 ;</w:t>
            </w:r>
            <w:proofErr w:type="gramEnd"/>
            <w:r w:rsidRPr="009042D5">
              <w:t xml:space="preserve"> 87.1; 96.1 and 96.3 percent were yielded for the individual </w:t>
            </w:r>
            <w:r>
              <w:t xml:space="preserve">interviews of women, men, under </w:t>
            </w:r>
            <w:r w:rsidRPr="009042D5">
              <w:t>5s and children age 5-17 years , respectively</w:t>
            </w:r>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818436722" w:edGrp="everyone" w:colFirst="1" w:colLast="1"/>
            <w:permEnd w:id="1306926673"/>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246973">
            <w:r w:rsidRPr="009042D5">
              <w:t>Next data collection is planned for 2024.</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115924862" w:edGrp="everyone" w:colFirst="1" w:colLast="1"/>
            <w:permEnd w:id="181843672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Preliminary results are normally produced 02 months after data collection, while the final results should be available after -</w:t>
            </w:r>
            <w:proofErr w:type="gramStart"/>
            <w:r w:rsidRPr="009042D5">
              <w:t>04  months</w:t>
            </w:r>
            <w:proofErr w:type="gramEnd"/>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22469898" w:edGrp="everyone" w:colFirst="1" w:colLast="1"/>
            <w:permEnd w:id="211592486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58509285" w:edGrp="everyone" w:colFirst="1" w:colLast="1"/>
            <w:permEnd w:id="142246989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11542756" w:edGrp="everyone" w:colFirst="1" w:colLast="1"/>
            <w:permEnd w:id="195850928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1611542756"/>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67774218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17059392" w:edGrp="everyone" w:colFirst="1" w:colLast="1"/>
            <w:permEnd w:id="167774218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21498F" w:rsidRDefault="0021498F" w:rsidP="0021498F">
            <w:pPr>
              <w:jc w:val="both"/>
              <w:rPr>
                <w:color w:val="0070C0"/>
              </w:rPr>
            </w:pPr>
            <w:r w:rsidRPr="00C63AC5">
              <w:t xml:space="preserve">Children’s nutrition status reflects their overall health. When children have access to an adequate food supply, are not </w:t>
            </w:r>
            <w:r w:rsidRPr="00C63AC5">
              <w:lastRenderedPageBreak/>
              <w:t xml:space="preserve">exposed to repeated illness, and are well cared for, they reach their growth potential and are considered well nourished. </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92291779" w:edGrp="everyone" w:colFirst="1" w:colLast="1"/>
            <w:permEnd w:id="18170593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rsidR="007F2D9F" w:rsidRPr="00246973" w:rsidRDefault="007F2D9F" w:rsidP="009F305C">
            <w:pPr>
              <w:rPr>
                <w:color w:val="7030A0"/>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25745419" w:edGrp="everyone" w:colFirst="1" w:colLast="1"/>
            <w:permEnd w:id="179229177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21498F" w:rsidRPr="0021498F" w:rsidRDefault="007F4E6F" w:rsidP="0021498F">
            <w:r>
              <w:t xml:space="preserve">Wasting: </w:t>
            </w:r>
            <w:r w:rsidR="0021498F" w:rsidRPr="0021498F">
              <w:t>= (c /b) * 100</w:t>
            </w:r>
          </w:p>
          <w:p w:rsidR="007F2D9F" w:rsidRDefault="0021498F" w:rsidP="007F4E6F">
            <w:r w:rsidRPr="0021498F">
              <w:t xml:space="preserve">Where C denotes the number of children under age five that fall below minus two standard deviations from the median </w:t>
            </w:r>
            <w:r w:rsidR="007F4E6F">
              <w:t xml:space="preserve">weight </w:t>
            </w:r>
            <w:r w:rsidRPr="0021498F">
              <w:t xml:space="preserve">for </w:t>
            </w:r>
            <w:r w:rsidR="007F4E6F">
              <w:t>height</w:t>
            </w:r>
            <w:r w:rsidRPr="0021498F">
              <w:t xml:space="preserve"> of the 2006 WHO Child Growth Standards (moderate and severe) and B denotes the total number of children under age five that were weighted.</w:t>
            </w:r>
          </w:p>
          <w:p w:rsidR="007F4E6F" w:rsidRPr="0021498F" w:rsidRDefault="007F4E6F" w:rsidP="007F4E6F">
            <w:r>
              <w:t xml:space="preserve">Overweight: </w:t>
            </w:r>
            <w:r w:rsidRPr="0021498F">
              <w:t>= (c /b) * 100</w:t>
            </w:r>
          </w:p>
          <w:p w:rsidR="007F4E6F" w:rsidRPr="0021498F" w:rsidRDefault="007F4E6F" w:rsidP="007F4E6F">
            <w:pPr>
              <w:rPr>
                <w:color w:val="0070C0"/>
              </w:rPr>
            </w:pPr>
            <w:r w:rsidRPr="0021498F">
              <w:t>Where C denotes the number of children under age five</w:t>
            </w:r>
            <w:r>
              <w:t xml:space="preserve"> who are more than two standard deviations above</w:t>
            </w:r>
            <w:r w:rsidRPr="0021498F">
              <w:t xml:space="preserve"> from the median </w:t>
            </w:r>
            <w:r>
              <w:t xml:space="preserve">weight </w:t>
            </w:r>
            <w:r w:rsidRPr="0021498F">
              <w:t xml:space="preserve">for </w:t>
            </w:r>
            <w:r>
              <w:t>height</w:t>
            </w:r>
            <w:r w:rsidRPr="0021498F">
              <w:t xml:space="preserve"> of the 2006 WHO Child Growth Standards (moderate and severe) and B denotes the total number of children under age five that were weighted.</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89178915" w:edGrp="everyone" w:colFirst="1" w:colLast="1"/>
            <w:permEnd w:id="1525745419"/>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21498F" w:rsidRPr="0021498F" w:rsidRDefault="0021498F" w:rsidP="0021498F">
            <w:pPr>
              <w:jc w:val="both"/>
              <w:rPr>
                <w:i/>
              </w:rPr>
            </w:pPr>
            <w:r w:rsidRPr="0021498F">
              <w:rPr>
                <w:lang w:val="en-GB"/>
              </w:rPr>
              <w:t>During data</w:t>
            </w:r>
            <w:r w:rsidRPr="0021498F">
              <w:t xml:space="preserve"> collection, the field supervisor is responsible for reviewing paper questionnaires for completeness and consistency before entering data into a tablet equipped with a data entry </w:t>
            </w:r>
            <w:proofErr w:type="spellStart"/>
            <w:r w:rsidRPr="0021498F">
              <w:t>programme</w:t>
            </w:r>
            <w:proofErr w:type="spellEnd"/>
            <w:r w:rsidRPr="0021498F">
              <w:t xml:space="preserve">. </w:t>
            </w:r>
          </w:p>
          <w:p w:rsidR="005E3BB5" w:rsidRPr="009F305C" w:rsidRDefault="0021498F" w:rsidP="0021498F">
            <w:r w:rsidRPr="0021498F">
              <w:t xml:space="preserve">After the completion of data entry, data is cleaned by conducting internal tests for outlier answers and comprehensive audit rules. SPSS Version 24 was used to </w:t>
            </w:r>
            <w:proofErr w:type="spellStart"/>
            <w:r w:rsidRPr="0021498F">
              <w:t>analyse</w:t>
            </w:r>
            <w:proofErr w:type="spellEnd"/>
            <w:r w:rsidRPr="0021498F">
              <w:t xml:space="preserve"> data and Model syntax and tabulation plan developed by UNICEF were customized and used for this purpose.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34975116" w:edGrp="everyone" w:colFirst="1" w:colLast="1"/>
            <w:permEnd w:id="689178915"/>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54433163" w:edGrp="everyone" w:colFirst="1" w:colLast="1"/>
            <w:permEnd w:id="21349751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16220305" w:edGrp="everyone" w:colFirst="1" w:colLast="1"/>
            <w:permEnd w:id="1154433163"/>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07398936" w:edGrp="everyone" w:colFirst="1" w:colLast="1"/>
            <w:permEnd w:id="916220305"/>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Global metadata prepared by custodian agencies are available 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31749260" w:edGrp="everyone" w:colFirst="1" w:colLast="1"/>
            <w:permEnd w:id="50739893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475081050" w:edGrp="everyone" w:colFirst="1" w:colLast="1"/>
            <w:permEnd w:id="1731749260"/>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21498F" w:rsidP="009F305C">
            <w:r w:rsidRPr="0021498F">
              <w:t xml:space="preserve">Data were received at the ZIMSTAT head office via the File Transfer Protocol (FTP) integrated into the management </w:t>
            </w:r>
            <w:r w:rsidRPr="0021498F">
              <w:lastRenderedPageBreak/>
              <w:t>application on the supervisor’s tablets. Whenever logistically possible, synchronization was daily. The central office system developers installed application updates to field staff manually</w:t>
            </w:r>
            <w:r>
              <w:rPr>
                <w:i/>
                <w:color w:val="0070C0"/>
              </w:rPr>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803945309" w:edGrp="everyone" w:colFirst="1" w:colLast="1"/>
            <w:permEnd w:id="475081050"/>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21498F"/>
        </w:tc>
      </w:tr>
      <w:permEnd w:id="1803945309"/>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1509486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21498F" w:rsidRPr="0021498F" w:rsidRDefault="0021498F" w:rsidP="0021498F">
            <w:pPr>
              <w:jc w:val="both"/>
            </w:pPr>
            <w:r w:rsidRPr="0021498F">
              <w:t xml:space="preserve">The indicator is available since 2014. The survey is conducted every 5 years. </w:t>
            </w:r>
          </w:p>
          <w:p w:rsidR="005E3BB5" w:rsidRPr="009F305C" w:rsidRDefault="0021498F" w:rsidP="0021498F">
            <w:r w:rsidRPr="0021498F">
              <w:t>The indicator is available by geographical location, sex, age, religion, education of mother, wealth quantile and functional difficulty of mother</w:t>
            </w:r>
            <w:r>
              <w:t>.</w:t>
            </w:r>
          </w:p>
        </w:tc>
      </w:tr>
      <w:permEnd w:id="115094868"/>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09357412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6A7EF1" w:rsidP="009F305C"/>
        </w:tc>
      </w:tr>
      <w:permEnd w:id="2093574120"/>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953960379"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FA527C" w:rsidRPr="0021498F" w:rsidRDefault="00FA527C" w:rsidP="00FA527C">
            <w:r w:rsidRPr="0021498F">
              <w:t>2019 Multiple Indicator Cluster Survey Report, Findings Report</w:t>
            </w:r>
          </w:p>
          <w:p w:rsidR="00FA527C" w:rsidRDefault="00FA527C" w:rsidP="00FA527C">
            <w:hyperlink r:id="rId22" w:history="1">
              <w:r w:rsidRPr="001C3F7D">
                <w:rPr>
                  <w:rStyle w:val="Hyperlink"/>
                </w:rPr>
                <w:t>https://www.zimstat.co.zw/wp-content/uploads/publications/Social/Health/MICS2019/MICS-2019.pdf</w:t>
              </w:r>
            </w:hyperlink>
          </w:p>
          <w:p w:rsidR="00FA527C" w:rsidRPr="005633BA" w:rsidRDefault="00FA527C" w:rsidP="00FA527C">
            <w:pPr>
              <w:rPr>
                <w:color w:val="0070C0"/>
              </w:rPr>
            </w:pPr>
            <w:hyperlink r:id="rId23" w:history="1">
              <w:r w:rsidRPr="005633BA">
                <w:rPr>
                  <w:rStyle w:val="Hyperlink"/>
                  <w:bCs/>
                  <w:lang w:val="en-ZW"/>
                </w:rPr>
                <w:t>https://zimbabwe.opendataforafrica.org/</w:t>
              </w:r>
            </w:hyperlink>
          </w:p>
          <w:p w:rsidR="00FA527C" w:rsidRPr="005633BA" w:rsidRDefault="00FA527C" w:rsidP="00FA527C">
            <w:pPr>
              <w:rPr>
                <w:color w:val="FF0000"/>
              </w:rPr>
            </w:pPr>
            <w:hyperlink r:id="rId24" w:history="1">
              <w:r w:rsidRPr="005633BA">
                <w:rPr>
                  <w:rStyle w:val="Hyperlink"/>
                  <w:bCs/>
                  <w:lang w:val="en-ZW"/>
                </w:rPr>
                <w:t>www.zimstat.co.zw</w:t>
              </w:r>
            </w:hyperlink>
          </w:p>
          <w:p w:rsidR="0021498F" w:rsidRPr="009F305C" w:rsidRDefault="00FA527C" w:rsidP="00FA527C">
            <w:hyperlink r:id="rId25" w:history="1">
              <w:r w:rsidRPr="001C3F7D">
                <w:rPr>
                  <w:rStyle w:val="Hyperlink"/>
                </w:rPr>
                <w:t>www.unicef.org/zimbabwe</w:t>
              </w:r>
            </w:hyperlink>
            <w:bookmarkStart w:id="30" w:name="_GoBack"/>
            <w:bookmarkEnd w:id="30"/>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953960379"/>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r>
            <w:r w:rsidRPr="00000456">
              <w:rPr>
                <w:rFonts w:ascii="Calibri" w:eastAsia="Times New Roman" w:hAnsi="Calibri" w:cs="Calibri"/>
              </w:rPr>
              <w:lastRenderedPageBreak/>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w:t>
            </w:r>
            <w:r w:rsidRPr="009367AA">
              <w:rPr>
                <w:rFonts w:ascii="Calibri" w:eastAsia="Times New Roman" w:hAnsi="Calibri" w:cs="Calibri"/>
                <w:color w:val="000000"/>
              </w:rPr>
              <w:lastRenderedPageBreak/>
              <w:t>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 xml:space="preserve">4.h. Methods and guidance available to countries for the compilation of the data at the </w:t>
            </w:r>
            <w:r w:rsidRPr="009367AA">
              <w:rPr>
                <w:rFonts w:ascii="Calibri" w:eastAsia="Times New Roman" w:hAnsi="Calibri" w:cs="Calibri"/>
                <w:color w:val="000000"/>
              </w:rPr>
              <w:lastRenderedPageBreak/>
              <w:t>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6"/>
      <w:footerReference w:type="first" r:id="rId2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B1665" w:rsidRDefault="00FB1665" w:rsidP="006B0512">
      <w:pPr>
        <w:spacing w:after="0" w:line="240" w:lineRule="auto"/>
      </w:pPr>
      <w:r>
        <w:separator/>
      </w:r>
    </w:p>
  </w:endnote>
  <w:endnote w:type="continuationSeparator" w:id="0">
    <w:p w:rsidR="00FB1665" w:rsidRDefault="00FB166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FB1665" w:rsidRDefault="00FB1665">
        <w:pPr>
          <w:pStyle w:val="Sidefod"/>
          <w:jc w:val="right"/>
        </w:pPr>
        <w:r>
          <w:fldChar w:fldCharType="begin"/>
        </w:r>
        <w:r>
          <w:instrText xml:space="preserve"> PAGE   \* MERGEFORMAT </w:instrText>
        </w:r>
        <w:r>
          <w:fldChar w:fldCharType="separate"/>
        </w:r>
        <w:r w:rsidR="00FA527C">
          <w:rPr>
            <w:noProof/>
          </w:rPr>
          <w:t>13</w:t>
        </w:r>
        <w:r>
          <w:rPr>
            <w:noProof/>
          </w:rPr>
          <w:fldChar w:fldCharType="end"/>
        </w:r>
      </w:p>
    </w:sdtContent>
  </w:sdt>
  <w:p w:rsidR="00FB1665" w:rsidRDefault="00FB1665">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FB1665" w:rsidRDefault="00FB1665">
        <w:pPr>
          <w:pStyle w:val="Sidefod"/>
          <w:jc w:val="right"/>
        </w:pPr>
        <w:r>
          <w:fldChar w:fldCharType="begin"/>
        </w:r>
        <w:r>
          <w:instrText xml:space="preserve"> PAGE   \* MERGEFORMAT </w:instrText>
        </w:r>
        <w:r>
          <w:fldChar w:fldCharType="separate"/>
        </w:r>
        <w:r w:rsidR="00FA527C">
          <w:rPr>
            <w:noProof/>
          </w:rPr>
          <w:t>1</w:t>
        </w:r>
        <w:r>
          <w:rPr>
            <w:noProof/>
          </w:rPr>
          <w:fldChar w:fldCharType="end"/>
        </w:r>
      </w:p>
    </w:sdtContent>
  </w:sdt>
  <w:p w:rsidR="00FB1665" w:rsidRDefault="00FB1665">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B1665" w:rsidRDefault="00FB1665" w:rsidP="006B0512">
      <w:pPr>
        <w:spacing w:after="0" w:line="240" w:lineRule="auto"/>
      </w:pPr>
      <w:r>
        <w:separator/>
      </w:r>
    </w:p>
  </w:footnote>
  <w:footnote w:type="continuationSeparator" w:id="0">
    <w:p w:rsidR="00FB1665" w:rsidRDefault="00FB1665" w:rsidP="006B0512">
      <w:pPr>
        <w:spacing w:after="0" w:line="240" w:lineRule="auto"/>
      </w:pPr>
      <w:r>
        <w:continuationSeparator/>
      </w:r>
    </w:p>
  </w:footnote>
  <w:footnote w:id="1">
    <w:p w:rsidR="00FB1665" w:rsidRPr="00B8102F" w:rsidRDefault="00FB1665">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hyphenationZone w:val="425"/>
  <w:characterSpacingControl w:val="doNotCompress"/>
  <w:hdrShapeDefaults>
    <o:shapedefaults v:ext="edit" spidmax="532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18AA"/>
    <w:rsid w:val="00183788"/>
    <w:rsid w:val="0018734D"/>
    <w:rsid w:val="00194084"/>
    <w:rsid w:val="001A0E35"/>
    <w:rsid w:val="001A6F28"/>
    <w:rsid w:val="001B6829"/>
    <w:rsid w:val="001B71C6"/>
    <w:rsid w:val="001C1BC2"/>
    <w:rsid w:val="001E1E26"/>
    <w:rsid w:val="001F0C55"/>
    <w:rsid w:val="001F31C6"/>
    <w:rsid w:val="00202B2D"/>
    <w:rsid w:val="0020618B"/>
    <w:rsid w:val="0021498F"/>
    <w:rsid w:val="0022035F"/>
    <w:rsid w:val="002313D6"/>
    <w:rsid w:val="00235F8D"/>
    <w:rsid w:val="002445DC"/>
    <w:rsid w:val="00246973"/>
    <w:rsid w:val="002525CC"/>
    <w:rsid w:val="002607BA"/>
    <w:rsid w:val="00266557"/>
    <w:rsid w:val="002806B7"/>
    <w:rsid w:val="0029558C"/>
    <w:rsid w:val="002A631A"/>
    <w:rsid w:val="002A6E7E"/>
    <w:rsid w:val="002B290A"/>
    <w:rsid w:val="002B548E"/>
    <w:rsid w:val="002C065D"/>
    <w:rsid w:val="002C550A"/>
    <w:rsid w:val="002D4670"/>
    <w:rsid w:val="002E449E"/>
    <w:rsid w:val="002E6DA3"/>
    <w:rsid w:val="002F7A43"/>
    <w:rsid w:val="00316CFE"/>
    <w:rsid w:val="003218D9"/>
    <w:rsid w:val="00325D2B"/>
    <w:rsid w:val="00344199"/>
    <w:rsid w:val="003514F3"/>
    <w:rsid w:val="00352386"/>
    <w:rsid w:val="0035311B"/>
    <w:rsid w:val="00355460"/>
    <w:rsid w:val="00372D21"/>
    <w:rsid w:val="0037584A"/>
    <w:rsid w:val="00380958"/>
    <w:rsid w:val="003812B1"/>
    <w:rsid w:val="00384682"/>
    <w:rsid w:val="0039535F"/>
    <w:rsid w:val="003A3746"/>
    <w:rsid w:val="003B1388"/>
    <w:rsid w:val="003B3C76"/>
    <w:rsid w:val="003E117E"/>
    <w:rsid w:val="003E7389"/>
    <w:rsid w:val="003E7F33"/>
    <w:rsid w:val="00406983"/>
    <w:rsid w:val="00413337"/>
    <w:rsid w:val="0041350B"/>
    <w:rsid w:val="00416A6D"/>
    <w:rsid w:val="00417B9F"/>
    <w:rsid w:val="004301A6"/>
    <w:rsid w:val="00430958"/>
    <w:rsid w:val="00431B2F"/>
    <w:rsid w:val="00433D18"/>
    <w:rsid w:val="00462DB8"/>
    <w:rsid w:val="00463306"/>
    <w:rsid w:val="00470BED"/>
    <w:rsid w:val="00474834"/>
    <w:rsid w:val="0048556F"/>
    <w:rsid w:val="00490C58"/>
    <w:rsid w:val="004962C5"/>
    <w:rsid w:val="004A31AD"/>
    <w:rsid w:val="004B2663"/>
    <w:rsid w:val="004C06A8"/>
    <w:rsid w:val="004C665C"/>
    <w:rsid w:val="004C6A63"/>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0805"/>
    <w:rsid w:val="00581C4A"/>
    <w:rsid w:val="00581D14"/>
    <w:rsid w:val="005966A8"/>
    <w:rsid w:val="005B293A"/>
    <w:rsid w:val="005B657A"/>
    <w:rsid w:val="005C091C"/>
    <w:rsid w:val="005C570B"/>
    <w:rsid w:val="005C76A1"/>
    <w:rsid w:val="005E3BB5"/>
    <w:rsid w:val="005F5729"/>
    <w:rsid w:val="005F7B42"/>
    <w:rsid w:val="00604A6A"/>
    <w:rsid w:val="00611159"/>
    <w:rsid w:val="0061331D"/>
    <w:rsid w:val="0062200C"/>
    <w:rsid w:val="00633477"/>
    <w:rsid w:val="00643134"/>
    <w:rsid w:val="006459EE"/>
    <w:rsid w:val="006560A4"/>
    <w:rsid w:val="0068379D"/>
    <w:rsid w:val="00693674"/>
    <w:rsid w:val="006A7EF1"/>
    <w:rsid w:val="006B0512"/>
    <w:rsid w:val="006B241F"/>
    <w:rsid w:val="006B3527"/>
    <w:rsid w:val="006C075C"/>
    <w:rsid w:val="006C6768"/>
    <w:rsid w:val="006C783E"/>
    <w:rsid w:val="006E1A7D"/>
    <w:rsid w:val="006F104C"/>
    <w:rsid w:val="006F2038"/>
    <w:rsid w:val="006F50E8"/>
    <w:rsid w:val="007100BD"/>
    <w:rsid w:val="00736C17"/>
    <w:rsid w:val="00736C4F"/>
    <w:rsid w:val="00744DDE"/>
    <w:rsid w:val="00751373"/>
    <w:rsid w:val="00772DE4"/>
    <w:rsid w:val="0077584C"/>
    <w:rsid w:val="00776312"/>
    <w:rsid w:val="00783A53"/>
    <w:rsid w:val="00785F27"/>
    <w:rsid w:val="00791932"/>
    <w:rsid w:val="00792BDA"/>
    <w:rsid w:val="007A078A"/>
    <w:rsid w:val="007A2617"/>
    <w:rsid w:val="007A28BA"/>
    <w:rsid w:val="007B2E39"/>
    <w:rsid w:val="007C2733"/>
    <w:rsid w:val="007C63C4"/>
    <w:rsid w:val="007E4EE0"/>
    <w:rsid w:val="007F2D9F"/>
    <w:rsid w:val="007F4E6F"/>
    <w:rsid w:val="007F5448"/>
    <w:rsid w:val="007F6520"/>
    <w:rsid w:val="00806D18"/>
    <w:rsid w:val="0081001E"/>
    <w:rsid w:val="00810C60"/>
    <w:rsid w:val="00851DF8"/>
    <w:rsid w:val="008521A2"/>
    <w:rsid w:val="00856FDB"/>
    <w:rsid w:val="008A20D6"/>
    <w:rsid w:val="008A7300"/>
    <w:rsid w:val="008C141D"/>
    <w:rsid w:val="008D775E"/>
    <w:rsid w:val="008E09AA"/>
    <w:rsid w:val="008E4413"/>
    <w:rsid w:val="008E4D2D"/>
    <w:rsid w:val="008E6037"/>
    <w:rsid w:val="008F0F40"/>
    <w:rsid w:val="00903B5E"/>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1B9B"/>
    <w:rsid w:val="009D6291"/>
    <w:rsid w:val="009D6F69"/>
    <w:rsid w:val="009E049D"/>
    <w:rsid w:val="009E5D6E"/>
    <w:rsid w:val="009F305C"/>
    <w:rsid w:val="00A167C6"/>
    <w:rsid w:val="00A200D3"/>
    <w:rsid w:val="00A23847"/>
    <w:rsid w:val="00A242D8"/>
    <w:rsid w:val="00A3532A"/>
    <w:rsid w:val="00A35656"/>
    <w:rsid w:val="00A36E8B"/>
    <w:rsid w:val="00A4314D"/>
    <w:rsid w:val="00A5114C"/>
    <w:rsid w:val="00A51F35"/>
    <w:rsid w:val="00A64C04"/>
    <w:rsid w:val="00A67357"/>
    <w:rsid w:val="00A804A0"/>
    <w:rsid w:val="00A91915"/>
    <w:rsid w:val="00A92C73"/>
    <w:rsid w:val="00AA1177"/>
    <w:rsid w:val="00AA38A9"/>
    <w:rsid w:val="00AB65AE"/>
    <w:rsid w:val="00AC6F9E"/>
    <w:rsid w:val="00AD26C4"/>
    <w:rsid w:val="00AE7A74"/>
    <w:rsid w:val="00AF2FE1"/>
    <w:rsid w:val="00AF498D"/>
    <w:rsid w:val="00AF4A90"/>
    <w:rsid w:val="00B137EE"/>
    <w:rsid w:val="00B13CEC"/>
    <w:rsid w:val="00B66AF3"/>
    <w:rsid w:val="00B71AEA"/>
    <w:rsid w:val="00B74489"/>
    <w:rsid w:val="00B8102F"/>
    <w:rsid w:val="00B818CA"/>
    <w:rsid w:val="00B97297"/>
    <w:rsid w:val="00B979B1"/>
    <w:rsid w:val="00BA71B8"/>
    <w:rsid w:val="00BB553B"/>
    <w:rsid w:val="00BB7868"/>
    <w:rsid w:val="00BD7158"/>
    <w:rsid w:val="00C022E0"/>
    <w:rsid w:val="00C057EA"/>
    <w:rsid w:val="00C05B22"/>
    <w:rsid w:val="00C141AF"/>
    <w:rsid w:val="00C175B6"/>
    <w:rsid w:val="00C210B4"/>
    <w:rsid w:val="00C22A2E"/>
    <w:rsid w:val="00C47725"/>
    <w:rsid w:val="00C605D4"/>
    <w:rsid w:val="00C63AC5"/>
    <w:rsid w:val="00C94E79"/>
    <w:rsid w:val="00C96004"/>
    <w:rsid w:val="00C97954"/>
    <w:rsid w:val="00CA6252"/>
    <w:rsid w:val="00CA7FA5"/>
    <w:rsid w:val="00CB7B0D"/>
    <w:rsid w:val="00CC09DD"/>
    <w:rsid w:val="00CC5969"/>
    <w:rsid w:val="00CD4533"/>
    <w:rsid w:val="00CE2D04"/>
    <w:rsid w:val="00CF4869"/>
    <w:rsid w:val="00CF504E"/>
    <w:rsid w:val="00D12D35"/>
    <w:rsid w:val="00D14149"/>
    <w:rsid w:val="00D15AD5"/>
    <w:rsid w:val="00D165CA"/>
    <w:rsid w:val="00D17114"/>
    <w:rsid w:val="00D2485A"/>
    <w:rsid w:val="00D31F93"/>
    <w:rsid w:val="00D44269"/>
    <w:rsid w:val="00D51841"/>
    <w:rsid w:val="00D6461B"/>
    <w:rsid w:val="00D815D9"/>
    <w:rsid w:val="00D855E8"/>
    <w:rsid w:val="00D87429"/>
    <w:rsid w:val="00DA69E7"/>
    <w:rsid w:val="00DB1DCD"/>
    <w:rsid w:val="00DC4AE7"/>
    <w:rsid w:val="00DD4950"/>
    <w:rsid w:val="00DE10A6"/>
    <w:rsid w:val="00DE48AA"/>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30A46"/>
    <w:rsid w:val="00F54570"/>
    <w:rsid w:val="00F75853"/>
    <w:rsid w:val="00F7784D"/>
    <w:rsid w:val="00F8144F"/>
    <w:rsid w:val="00F8462A"/>
    <w:rsid w:val="00F862A7"/>
    <w:rsid w:val="00F93477"/>
    <w:rsid w:val="00F93763"/>
    <w:rsid w:val="00F939A2"/>
    <w:rsid w:val="00F96E8D"/>
    <w:rsid w:val="00FA20D9"/>
    <w:rsid w:val="00FA2BCE"/>
    <w:rsid w:val="00FA527C"/>
    <w:rsid w:val="00FB03D0"/>
    <w:rsid w:val="00FB166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85757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486446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9426567">
      <w:bodyDiv w:val="1"/>
      <w:marLeft w:val="0"/>
      <w:marRight w:val="0"/>
      <w:marTop w:val="0"/>
      <w:marBottom w:val="0"/>
      <w:divBdr>
        <w:top w:val="none" w:sz="0" w:space="0" w:color="auto"/>
        <w:left w:val="none" w:sz="0" w:space="0" w:color="auto"/>
        <w:bottom w:val="none" w:sz="0" w:space="0" w:color="auto"/>
        <w:right w:val="none" w:sz="0" w:space="0" w:color="auto"/>
      </w:divBdr>
    </w:div>
    <w:div w:id="120274311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46099774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3281957">
      <w:bodyDiv w:val="1"/>
      <w:marLeft w:val="0"/>
      <w:marRight w:val="0"/>
      <w:marTop w:val="0"/>
      <w:marBottom w:val="0"/>
      <w:divBdr>
        <w:top w:val="none" w:sz="0" w:space="0" w:color="auto"/>
        <w:left w:val="none" w:sz="0" w:space="0" w:color="auto"/>
        <w:bottom w:val="none" w:sz="0" w:space="0" w:color="auto"/>
        <w:right w:val="none" w:sz="0" w:space="0" w:color="auto"/>
      </w:divBdr>
    </w:div>
    <w:div w:id="191601516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3651822">
      <w:bodyDiv w:val="1"/>
      <w:marLeft w:val="0"/>
      <w:marRight w:val="0"/>
      <w:marTop w:val="0"/>
      <w:marBottom w:val="0"/>
      <w:divBdr>
        <w:top w:val="none" w:sz="0" w:space="0" w:color="auto"/>
        <w:left w:val="none" w:sz="0" w:space="0" w:color="auto"/>
        <w:bottom w:val="none" w:sz="0" w:space="0" w:color="auto"/>
        <w:right w:val="none" w:sz="0" w:space="0" w:color="auto"/>
      </w:divBdr>
    </w:div>
    <w:div w:id="21334040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www.unicef.org/zimbabwe"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www.zimstat.co.zw/"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s://zimbabwe.opendataforafrica.org/" TargetMode="External"/><Relationship Id="rId28"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www.zimstat.co.zw/wp-content/uploads/publications/Social/Health/MICS2019/MICS-2019.pdf" TargetMode="External"/><Relationship Id="rId27" Type="http://schemas.openxmlformats.org/officeDocument/2006/relationships/footer" Target="foot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42292"/>
    <w:rsid w:val="00115652"/>
    <w:rsid w:val="00296525"/>
    <w:rsid w:val="0036646D"/>
    <w:rsid w:val="006153AA"/>
    <w:rsid w:val="0064052E"/>
    <w:rsid w:val="00760A1F"/>
    <w:rsid w:val="00881FF1"/>
    <w:rsid w:val="008E5D6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1565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80212F43B7244AD991A57083989A3E0">
    <w:name w:val="480212F43B7244AD991A57083989A3E0"/>
    <w:rsid w:val="00881FF1"/>
    <w:pPr>
      <w:spacing w:after="200" w:line="276" w:lineRule="auto"/>
    </w:pPr>
    <w:rPr>
      <w:lang w:val="da-DK" w:eastAsia="da-DK"/>
    </w:rPr>
  </w:style>
  <w:style w:type="paragraph" w:customStyle="1" w:styleId="248597734150461488C9C476A2C94816">
    <w:name w:val="248597734150461488C9C476A2C94816"/>
    <w:rsid w:val="00115652"/>
    <w:pPr>
      <w:spacing w:after="200" w:line="276" w:lineRule="auto"/>
    </w:pPr>
    <w:rPr>
      <w:lang w:val="da-DK" w:eastAsia="da-DK"/>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1565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80212F43B7244AD991A57083989A3E0">
    <w:name w:val="480212F43B7244AD991A57083989A3E0"/>
    <w:rsid w:val="00881FF1"/>
    <w:pPr>
      <w:spacing w:after="200" w:line="276" w:lineRule="auto"/>
    </w:pPr>
    <w:rPr>
      <w:lang w:val="da-DK" w:eastAsia="da-DK"/>
    </w:rPr>
  </w:style>
  <w:style w:type="paragraph" w:customStyle="1" w:styleId="248597734150461488C9C476A2C94816">
    <w:name w:val="248597734150461488C9C476A2C94816"/>
    <w:rsid w:val="00115652"/>
    <w:pPr>
      <w:spacing w:after="200" w:line="276" w:lineRule="auto"/>
    </w:pPr>
    <w:rPr>
      <w:lang w:val="da-DK" w:eastAsia="da-DK"/>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www.w3.org/XML/1998/namespace"/>
    <ds:schemaRef ds:uri="http://schemas.microsoft.com/office/2006/metadata/properties"/>
    <ds:schemaRef ds:uri="http://purl.org/dc/dcmitype/"/>
    <ds:schemaRef ds:uri="http://purl.org/dc/elements/1.1/"/>
    <ds:schemaRef ds:uri="http://purl.org/dc/terms/"/>
    <ds:schemaRef ds:uri="331bc5fa-37a0-4eaf-92e6-e8f500860589"/>
    <ds:schemaRef ds:uri="http://schemas.microsoft.com/office/2006/documentManagement/types"/>
    <ds:schemaRef ds:uri="http://schemas.microsoft.com/office/infopath/2007/PartnerControls"/>
    <ds:schemaRef ds:uri="http://schemas.openxmlformats.org/package/2006/metadata/core-properties"/>
    <ds:schemaRef ds:uri="efb7f1d3-2f00-4f20-b7f7-b4cd1648c34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8FCB5D1-C4EE-4C6D-9E9D-6FA9FD009F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TotalTime>
  <Pages>13</Pages>
  <Words>204110</Words>
  <Characters>1245078</Characters>
  <Application>Microsoft Office Word</Application>
  <DocSecurity>8</DocSecurity>
  <Lines>10375</Lines>
  <Paragraphs>2892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1446296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4</cp:revision>
  <cp:lastPrinted>2020-04-16T14:23:00Z</cp:lastPrinted>
  <dcterms:created xsi:type="dcterms:W3CDTF">2021-07-15T09:25:00Z</dcterms:created>
  <dcterms:modified xsi:type="dcterms:W3CDTF">2021-07-15T12:35:00Z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