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3038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3038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3038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3038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3038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3038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3038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3038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3038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3038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3038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3038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3038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E27A393" w:rsidR="00B66AF3" w:rsidRDefault="00430385"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EF8080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DFFA1C2"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51CCACE" w14:textId="77777777" w:rsidR="004C4B96" w:rsidRDefault="004C4B96"/>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C9CF224" w14:textId="77777777" w:rsidR="004C4B96" w:rsidRDefault="004C4B96"/>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8DF4EC7" w14:textId="77777777" w:rsidR="00000000" w:rsidRDefault="00430385">
            <w:pPr>
              <w:pStyle w:val="NormalWeb"/>
              <w:divId w:val="1812014886"/>
            </w:pPr>
            <w:r>
              <w:t>8.10</w:t>
            </w:r>
          </w:p>
          <w:p w14:paraId="59DE1F94" w14:textId="77777777" w:rsidR="00000000" w:rsidRDefault="00430385">
            <w:pPr>
              <w:pStyle w:val="NormalWeb"/>
              <w:divId w:val="1812014886"/>
            </w:pPr>
            <w:r>
              <w:t>Strengthen the capacity of domestic financial institutions to encourage and expand access to banking, insurance and financial services for all</w:t>
            </w:r>
          </w:p>
          <w:p w14:paraId="396E5133" w14:textId="77777777" w:rsidR="004C4B96" w:rsidRDefault="004C4B96"/>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38D9CB6" w14:textId="77777777" w:rsidR="00000000" w:rsidRDefault="00430385">
            <w:pPr>
              <w:pStyle w:val="NormalWeb"/>
              <w:divId w:val="1479373659"/>
            </w:pPr>
            <w:r>
              <w:t>8.10.1</w:t>
            </w:r>
          </w:p>
          <w:p w14:paraId="7AC1DA44" w14:textId="77777777" w:rsidR="00000000" w:rsidRDefault="00430385">
            <w:pPr>
              <w:pStyle w:val="NormalWeb"/>
              <w:divId w:val="1479373659"/>
            </w:pPr>
            <w:r>
              <w:t>Number of (a) commercial bank branches per 100,000 adults and (b) number of automated teller machines (ATMs) per 100,000 adults</w:t>
            </w:r>
          </w:p>
          <w:p w14:paraId="79DF4EF9" w14:textId="77777777" w:rsidR="004C4B96" w:rsidRDefault="004C4B96"/>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6E5926F" w14:textId="77777777" w:rsidR="004C4B96" w:rsidRDefault="004C4B96"/>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02F5610" w14:textId="77777777" w:rsidR="004C4B96" w:rsidRDefault="004C4B96"/>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3055DF5" w14:textId="77777777" w:rsidR="004C4B96" w:rsidRDefault="004C4B96"/>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9FA37F4" w14:textId="77777777" w:rsidR="00000000" w:rsidRDefault="00430385">
            <w:pPr>
              <w:pStyle w:val="NormalWeb"/>
              <w:divId w:val="535965481"/>
            </w:pPr>
            <w:r>
              <w:t>International Monetary Fund (IMF)</w:t>
            </w:r>
          </w:p>
          <w:p w14:paraId="7F415F2F" w14:textId="77777777" w:rsidR="004C4B96" w:rsidRDefault="004C4B96"/>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9ED7C39" w14:textId="77777777" w:rsidR="004C4B96" w:rsidRDefault="004C4B96"/>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D17A7E2" w14:textId="77777777" w:rsidR="00000000" w:rsidRDefault="00430385">
            <w:pPr>
              <w:pStyle w:val="NormalWeb"/>
              <w:divId w:val="1992441113"/>
            </w:pPr>
            <w:r>
              <w:t>National Bank of Rwanda (BNR)</w:t>
            </w:r>
          </w:p>
          <w:p w14:paraId="7F9056F3" w14:textId="77777777" w:rsidR="004C4B96" w:rsidRDefault="004C4B96"/>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F649DEA" w14:textId="77777777" w:rsidR="004C4B96" w:rsidRDefault="004C4B96"/>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20AFABE" w14:textId="77777777" w:rsidR="004C4B96" w:rsidRDefault="004C4B96"/>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A42119B" w14:textId="77777777" w:rsidR="004C4B96" w:rsidRDefault="004C4B96"/>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3AA4533" w14:textId="77777777" w:rsidR="004C4B96" w:rsidRDefault="004C4B96"/>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62D597E" w14:textId="77777777" w:rsidR="004C4B96" w:rsidRDefault="004C4B96"/>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4CF17CF" w14:textId="77777777" w:rsidR="004C4B96" w:rsidRDefault="004C4B96"/>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7D11C4B" w14:textId="77777777" w:rsidR="004C4B96" w:rsidRDefault="004C4B9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F50B972" w14:textId="77777777" w:rsidR="00000000" w:rsidRDefault="00430385">
            <w:pPr>
              <w:pStyle w:val="NormalWeb"/>
              <w:divId w:val="1278639416"/>
            </w:pPr>
            <w:r>
              <w:t xml:space="preserve">The number of commercial bank branches refers to the number of commercial banks branches at end-year </w:t>
            </w:r>
            <w:r>
              <w:lastRenderedPageBreak/>
              <w:t>reported by the Central Bank or the main financial regulator of the country.</w:t>
            </w:r>
          </w:p>
          <w:p w14:paraId="46E7265A" w14:textId="77777777" w:rsidR="00000000" w:rsidRDefault="00430385">
            <w:pPr>
              <w:pStyle w:val="NormalWeb"/>
              <w:divId w:val="1278639416"/>
            </w:pPr>
            <w:r>
              <w:t>The number of automated teller machines (ATMs) refers to the number of ATMs in</w:t>
            </w:r>
            <w:r>
              <w:t xml:space="preserve"> the country for all types of financial institutions such as: commercial banks, non-deposit taking microfinance institutions, deposit taking micro finance institutions, credit union and financial cooperatives, among other. This information is reported ever</w:t>
            </w:r>
            <w:r>
              <w:t>y year by the Central Bank or the main financial regulator of the country.</w:t>
            </w:r>
          </w:p>
          <w:p w14:paraId="2CB71FAA" w14:textId="77777777" w:rsidR="004C4B96" w:rsidRDefault="004C4B96"/>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055928F" w14:textId="77777777" w:rsidR="00000000" w:rsidRDefault="00430385">
            <w:pPr>
              <w:pStyle w:val="NormalWeb"/>
              <w:divId w:val="138811120"/>
            </w:pPr>
            <w:r>
              <w:t>Number</w:t>
            </w:r>
          </w:p>
          <w:p w14:paraId="7DE46710" w14:textId="77777777" w:rsidR="004C4B96" w:rsidRDefault="004C4B96"/>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E52DF54" w14:textId="77777777" w:rsidR="004C4B96" w:rsidRDefault="004C4B96"/>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C4E5F94" w14:textId="77777777" w:rsidR="004C4B96" w:rsidRDefault="004C4B96"/>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5B55DE0" w14:textId="77777777" w:rsidR="004C4B96" w:rsidRDefault="004C4B96"/>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9DF1B31" w14:textId="77777777" w:rsidR="004C4B96" w:rsidRDefault="004C4B96"/>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217135C" w14:textId="77777777" w:rsidR="00000000" w:rsidRDefault="00430385">
            <w:pPr>
              <w:pStyle w:val="NormalWeb"/>
              <w:divId w:val="1327630284"/>
            </w:pPr>
            <w:r>
              <w:t>Annual</w:t>
            </w:r>
          </w:p>
          <w:p w14:paraId="6A4E652B" w14:textId="77777777" w:rsidR="004C4B96" w:rsidRDefault="004C4B96"/>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C8C1E07" w14:textId="77777777" w:rsidR="004C4B96" w:rsidRDefault="004C4B96"/>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469CA57" w14:textId="77777777" w:rsidR="00000000" w:rsidRDefault="00430385">
            <w:pPr>
              <w:pStyle w:val="NormalWeb"/>
              <w:divId w:val="107511396"/>
            </w:pPr>
            <w:r>
              <w:t>Records of BNR</w:t>
            </w:r>
          </w:p>
          <w:p w14:paraId="19846C56" w14:textId="77777777" w:rsidR="004C4B96" w:rsidRDefault="004C4B96"/>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83CD51F" w14:textId="77777777" w:rsidR="004C4B96" w:rsidRDefault="004C4B96"/>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0C8AA61" w14:textId="77777777" w:rsidR="004C4B96" w:rsidRDefault="004C4B96"/>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D3D13D8" w14:textId="77777777" w:rsidR="004C4B96" w:rsidRDefault="004C4B96"/>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B2F1FAF" w14:textId="77777777" w:rsidR="004C4B96" w:rsidRDefault="004C4B96"/>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9DF4ABA" w14:textId="77777777" w:rsidR="004C4B96" w:rsidRDefault="004C4B96"/>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3AB43AD" w14:textId="77777777" w:rsidR="00000000" w:rsidRDefault="00430385">
            <w:pPr>
              <w:pStyle w:val="NormalWeb"/>
              <w:divId w:val="641884457"/>
            </w:pPr>
            <w:r>
              <w:t>Simple count</w:t>
            </w:r>
          </w:p>
          <w:p w14:paraId="5C5007BC" w14:textId="77777777" w:rsidR="004C4B96" w:rsidRDefault="004C4B96"/>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5459780" w14:textId="77777777" w:rsidR="004C4B96" w:rsidRDefault="004C4B96"/>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9D1B661" w14:textId="77777777" w:rsidR="004C4B96" w:rsidRDefault="004C4B96"/>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D4E9FDF" w14:textId="77777777" w:rsidR="004C4B96" w:rsidRDefault="004C4B96"/>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C5818C9" w14:textId="77777777" w:rsidR="004C4B96" w:rsidRDefault="004C4B96"/>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ABBAAA4" w14:textId="77777777" w:rsidR="004C4B96" w:rsidRDefault="004C4B96"/>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C8E2455" w14:textId="77777777" w:rsidR="004C4B96" w:rsidRDefault="004C4B96"/>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41480B0" w14:textId="77777777" w:rsidR="004C4B96" w:rsidRDefault="004C4B96"/>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71998F11" w14:textId="77777777" w:rsidR="004C4B96" w:rsidRDefault="004C4B96"/>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1262AF" w14:textId="77777777" w:rsidR="004C4B96" w:rsidRDefault="004C4B96"/>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5B1DD4F" w14:textId="77777777" w:rsidR="00000000" w:rsidRDefault="00430385">
            <w:pPr>
              <w:pStyle w:val="Heading2"/>
              <w:divId w:val="2069840492"/>
              <w:rPr>
                <w:rFonts w:eastAsia="Times New Roman"/>
                <w:sz w:val="36"/>
                <w:szCs w:val="36"/>
              </w:rPr>
            </w:pPr>
            <w:r>
              <w:rPr>
                <w:rFonts w:eastAsia="Times New Roman"/>
              </w:rPr>
              <w:t>Indicator available</w:t>
            </w:r>
          </w:p>
          <w:p w14:paraId="1383D86C" w14:textId="77777777" w:rsidR="00000000" w:rsidRDefault="00430385">
            <w:pPr>
              <w:pStyle w:val="NormalWeb"/>
              <w:divId w:val="2069840492"/>
            </w:pPr>
            <w:r>
              <w:t xml:space="preserve">The number of commercial bank branches </w:t>
            </w:r>
          </w:p>
          <w:p w14:paraId="44126DF7" w14:textId="77777777" w:rsidR="00000000" w:rsidRDefault="00430385">
            <w:pPr>
              <w:pStyle w:val="NormalWeb"/>
              <w:divId w:val="2069840492"/>
            </w:pPr>
            <w:r>
              <w:t xml:space="preserve">The number of automated teller machines (ATMs) </w:t>
            </w:r>
          </w:p>
          <w:p w14:paraId="1211888E" w14:textId="77777777" w:rsidR="00000000" w:rsidRDefault="00430385">
            <w:pPr>
              <w:pStyle w:val="Heading2"/>
              <w:divId w:val="2069840492"/>
              <w:rPr>
                <w:rFonts w:eastAsia="Times New Roman"/>
              </w:rPr>
            </w:pPr>
            <w:r>
              <w:rPr>
                <w:rFonts w:eastAsia="Times New Roman"/>
              </w:rPr>
              <w:lastRenderedPageBreak/>
              <w:t>Link to UN Metadata</w:t>
            </w:r>
          </w:p>
          <w:p w14:paraId="45B071AC" w14:textId="77777777" w:rsidR="00000000" w:rsidRDefault="00430385">
            <w:pPr>
              <w:pStyle w:val="NormalWeb"/>
              <w:divId w:val="2069840492"/>
            </w:pPr>
            <w:hyperlink r:id="rId19" w:history="1">
              <w:r>
                <w:rPr>
                  <w:rStyle w:val="Hyperlink"/>
                </w:rPr>
                <w:t>https://unstats.un.org/sdgs/metadata/files/Metadata-08-10-01.pdf</w:t>
              </w:r>
            </w:hyperlink>
            <w:r>
              <w:t xml:space="preserve"> </w:t>
            </w:r>
          </w:p>
          <w:p w14:paraId="1D05B545" w14:textId="77777777" w:rsidR="004C4B96" w:rsidRDefault="004C4B96"/>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2F4171" w14:textId="77777777" w:rsidR="00000000" w:rsidRDefault="00430385">
            <w:pPr>
              <w:pStyle w:val="Heading2"/>
              <w:divId w:val="2131126612"/>
              <w:rPr>
                <w:rFonts w:eastAsia="Times New Roman"/>
                <w:sz w:val="36"/>
                <w:szCs w:val="36"/>
              </w:rPr>
            </w:pPr>
            <w:r>
              <w:rPr>
                <w:rFonts w:eastAsia="Times New Roman"/>
              </w:rPr>
              <w:t>UN designated tier</w:t>
            </w:r>
          </w:p>
          <w:p w14:paraId="30EE7CF8" w14:textId="77777777" w:rsidR="00000000" w:rsidRDefault="00430385">
            <w:pPr>
              <w:pStyle w:val="NormalWeb"/>
              <w:divId w:val="2131126612"/>
            </w:pPr>
            <w:r>
              <w:t>1</w:t>
            </w:r>
          </w:p>
          <w:p w14:paraId="483D05BE" w14:textId="77777777" w:rsidR="004C4B96" w:rsidRDefault="004C4B96"/>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385"/>
    <w:rsid w:val="00430958"/>
    <w:rsid w:val="00431B2F"/>
    <w:rsid w:val="00433D18"/>
    <w:rsid w:val="00462DB8"/>
    <w:rsid w:val="00463306"/>
    <w:rsid w:val="00470BED"/>
    <w:rsid w:val="00474834"/>
    <w:rsid w:val="0048556F"/>
    <w:rsid w:val="00490C58"/>
    <w:rsid w:val="004962C5"/>
    <w:rsid w:val="004A31AD"/>
    <w:rsid w:val="004C06A8"/>
    <w:rsid w:val="004C4B96"/>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511396">
      <w:bodyDiv w:val="1"/>
      <w:marLeft w:val="0"/>
      <w:marRight w:val="0"/>
      <w:marTop w:val="0"/>
      <w:marBottom w:val="0"/>
      <w:divBdr>
        <w:top w:val="none" w:sz="0" w:space="0" w:color="auto"/>
        <w:left w:val="none" w:sz="0" w:space="0" w:color="auto"/>
        <w:bottom w:val="none" w:sz="0" w:space="0" w:color="auto"/>
        <w:right w:val="none" w:sz="0" w:space="0" w:color="auto"/>
      </w:divBdr>
    </w:div>
    <w:div w:id="138811120">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35965481">
      <w:bodyDiv w:val="1"/>
      <w:marLeft w:val="0"/>
      <w:marRight w:val="0"/>
      <w:marTop w:val="0"/>
      <w:marBottom w:val="0"/>
      <w:divBdr>
        <w:top w:val="none" w:sz="0" w:space="0" w:color="auto"/>
        <w:left w:val="none" w:sz="0" w:space="0" w:color="auto"/>
        <w:bottom w:val="none" w:sz="0" w:space="0" w:color="auto"/>
        <w:right w:val="none" w:sz="0" w:space="0" w:color="auto"/>
      </w:divBdr>
    </w:div>
    <w:div w:id="64188445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78639416">
      <w:bodyDiv w:val="1"/>
      <w:marLeft w:val="0"/>
      <w:marRight w:val="0"/>
      <w:marTop w:val="0"/>
      <w:marBottom w:val="0"/>
      <w:divBdr>
        <w:top w:val="none" w:sz="0" w:space="0" w:color="auto"/>
        <w:left w:val="none" w:sz="0" w:space="0" w:color="auto"/>
        <w:bottom w:val="none" w:sz="0" w:space="0" w:color="auto"/>
        <w:right w:val="none" w:sz="0" w:space="0" w:color="auto"/>
      </w:divBdr>
    </w:div>
    <w:div w:id="132763028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937365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20148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2441113">
      <w:bodyDiv w:val="1"/>
      <w:marLeft w:val="0"/>
      <w:marRight w:val="0"/>
      <w:marTop w:val="0"/>
      <w:marBottom w:val="0"/>
      <w:divBdr>
        <w:top w:val="none" w:sz="0" w:space="0" w:color="auto"/>
        <w:left w:val="none" w:sz="0" w:space="0" w:color="auto"/>
        <w:bottom w:val="none" w:sz="0" w:space="0" w:color="auto"/>
        <w:right w:val="none" w:sz="0" w:space="0" w:color="auto"/>
      </w:divBdr>
    </w:div>
    <w:div w:id="2069840492">
      <w:bodyDiv w:val="1"/>
      <w:marLeft w:val="0"/>
      <w:marRight w:val="0"/>
      <w:marTop w:val="0"/>
      <w:marBottom w:val="0"/>
      <w:divBdr>
        <w:top w:val="none" w:sz="0" w:space="0" w:color="auto"/>
        <w:left w:val="none" w:sz="0" w:space="0" w:color="auto"/>
        <w:bottom w:val="none" w:sz="0" w:space="0" w:color="auto"/>
        <w:right w:val="none" w:sz="0" w:space="0" w:color="auto"/>
      </w:divBdr>
    </w:div>
    <w:div w:id="21311266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8-10-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234408</Words>
  <Characters>1336130</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