
<file path=[Content_Types].xml><?xml version="1.0" encoding="utf-8"?>
<Types xmlns="http://schemas.openxmlformats.org/package/2006/content-types">
  <Default Extension="bin" ContentType="application/vnd.ms-office.vbaProject"/>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1534F6">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1534F6">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1534F6">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1534F6">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1534F6">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1534F6">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1534F6">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1534F6">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1534F6">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1534F6">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1534F6">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1534F6">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1534F6"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5EA41510" w:rsidR="00355460" w:rsidRPr="00E263EC" w:rsidRDefault="001534F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2589B9E9" w:rsidR="00B66AF3" w:rsidRDefault="009F4FAC" w:rsidP="00B66AF3">
          <w:r>
            <w:t>16.6.1 Primary government expenditures as a proportion of original approved budget [16.6.1] (GF_XPD_GBPC)</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0" w:dyaOrig="0"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22EA1073" w:rsidR="0077584C" w:rsidRDefault="001534F6"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4AC0D46B" w:rsidR="00F7784D" w:rsidRDefault="001534F6"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0" w:dyaOrig="0" w14:anchorId="196EDF24">
          <v:shape id="_x0000_i1037" type="#_x0000_t75" style="width:140.25pt;height:24pt" o:ole="">
            <v:imagedata r:id="rId17" o:title=""/>
          </v:shape>
          <w:control r:id="rId18" w:name="ImportSdmxDsd" w:shapeid="_x0000_i1037"/>
        </w:object>
      </w:r>
      <w:r w:rsidR="003E117E">
        <w:t xml:space="preserve">             </w:t>
      </w:r>
      <w:r w:rsidR="003E117E">
        <w:object w:dxaOrig="0" w:dyaOrig="0"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3DF0134D" w:rsidR="005377B9" w:rsidRPr="009F305C" w:rsidRDefault="001534F6" w:rsidP="009F305C">
            <w:r>
              <w:rPr>
                <w:rFonts w:eastAsia="Times New Roman"/>
                <w:sz w:val="24"/>
                <w:szCs w:val="24"/>
              </w:rPr>
              <w:t>Mục tiêu 16: Thúc đẩy xã hội hòa bình, công bằng, bình đẳng vì phát triển bền vững, tạo khả năng tiếp cận công lý cho tất cả mọi người; xây dựng các thể chế hiệu quả, có trách nhiệm giải trình và có sự tham  gia ở các cấp</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5C7BE35B" w14:textId="36E6E3BB" w:rsidR="005377B9" w:rsidRPr="009F305C" w:rsidRDefault="00A355FD" w:rsidP="009F305C">
            <w:r>
              <w:rPr>
                <w:rFonts w:eastAsia="Times New Roman"/>
                <w:sz w:val="24"/>
                <w:szCs w:val="24"/>
              </w:rPr>
              <w:t>Mục tiêu 16.6: Xây dựng các thể chế minh bạch, hiệu quả và có trách nhiệm giải trình ở tất cả các cấp (Mục tiêu 16.6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333CE61C" w:rsidR="005377B9" w:rsidRPr="009F305C" w:rsidRDefault="009F4FAC" w:rsidP="009F305C">
            <w:bookmarkStart w:id="8" w:name="_Toc15462084"/>
            <w:r>
              <w:t>Chỉ tiêu 16.6.2. Tỷ lệ chi ngân sách nhà nước so với dự toán chi ngân sách nhà nước đã được phê duyệt</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350D08B4" w:rsidR="005377B9" w:rsidRPr="009F305C" w:rsidRDefault="009F4FAC" w:rsidP="009F305C">
            <w:r>
              <w:rPr>
                <w:bCs/>
                <w:sz w:val="24"/>
                <w:szCs w:val="24"/>
              </w:rPr>
              <w:t>Primary government expenditures as a proportion of original approved budget [16.6.1] GF_XPD_GBPC</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AC098C5" w:rsidR="005377B9" w:rsidRPr="009F305C" w:rsidRDefault="001534F6"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C35C58C" w:rsidR="003E7389" w:rsidRPr="009F4FAC" w:rsidRDefault="009F4FAC" w:rsidP="005B2212">
            <w:pPr>
              <w:spacing w:before="120" w:after="120"/>
              <w:rPr>
                <w:sz w:val="24"/>
                <w:szCs w:val="24"/>
              </w:rPr>
            </w:pPr>
            <w:r>
              <w:rPr>
                <w:sz w:val="24"/>
                <w:szCs w:val="24"/>
              </w:rPr>
              <w:t>Bộ Tài chính</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9302CD2" w:rsidR="003E7389" w:rsidRPr="009F4FAC" w:rsidRDefault="009F4FAC" w:rsidP="009F4FAC">
            <w:pPr>
              <w:spacing w:before="120" w:after="120"/>
              <w:rPr>
                <w:sz w:val="24"/>
                <w:szCs w:val="24"/>
              </w:rPr>
            </w:pPr>
            <w:r>
              <w:rPr>
                <w:sz w:val="24"/>
                <w:szCs w:val="24"/>
              </w:rPr>
              <w:t>Số 28 Trần Hưng Đạo - Quận Hoàn Kiếm -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06AB0820" w:rsidR="003E7389" w:rsidRPr="009F305C" w:rsidRDefault="009F4FAC" w:rsidP="009F305C">
            <w:r>
              <w:rPr>
                <w:sz w:val="24"/>
                <w:szCs w:val="24"/>
              </w:rPr>
              <w:t>support@mof.gov.vn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736993B" w14:textId="77777777" w:rsidR="009F4FAC" w:rsidRDefault="009F4FAC" w:rsidP="009F4FAC">
            <w:pPr>
              <w:spacing w:before="120" w:after="120"/>
              <w:rPr>
                <w:sz w:val="24"/>
                <w:szCs w:val="24"/>
              </w:rPr>
            </w:pPr>
            <w:r>
              <w:rPr>
                <w:sz w:val="24"/>
                <w:szCs w:val="24"/>
              </w:rPr>
              <w:t xml:space="preserve">Tỷ lệ chi ngân sách nhà nước so với dự toán chi ngân sách nhà nước đã được phê duyệt là tỷ lệ giữa tổng số chi tiêu của Chính phủ so với dự toán đã được phê duyệt trong khoảng thời gian nhất định. </w:t>
            </w:r>
          </w:p>
          <w:p w14:paraId="6C84E827" w14:textId="07944C46" w:rsidR="0015178E" w:rsidRPr="009F4FAC" w:rsidRDefault="009F4FAC" w:rsidP="00FB6EB5">
            <w:pPr>
              <w:spacing w:before="120" w:after="120"/>
              <w:rPr>
                <w:sz w:val="24"/>
                <w:szCs w:val="24"/>
              </w:rPr>
            </w:pPr>
            <w:r>
              <w:rPr>
                <w:sz w:val="24"/>
                <w:szCs w:val="24"/>
              </w:rPr>
              <w:lastRenderedPageBreak/>
              <w:t>Chi ngân sách Nhà nước theo quy định hiện nay bao gồm: Chi đầu tư phát triển, chi dự trữ quốc gia, chi thường xuyên, chi trả nợ lãi, chi viện trợ, các khoản chi khác theo quy định của pháp luật.</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4DE796EA" w:rsidR="0015178E" w:rsidRPr="009F305C" w:rsidRDefault="00A355FD" w:rsidP="009F305C">
            <w:r>
              <w:rPr>
                <w:rFonts w:eastAsia="Times New Roman"/>
                <w:sz w:val="24"/>
                <w:szCs w:val="24"/>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4D71B353"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81EB837" w:rsidR="0035311B" w:rsidRPr="001534F6" w:rsidRDefault="009F4FAC" w:rsidP="005B2212">
            <w:pPr>
              <w:spacing w:before="120" w:after="120"/>
              <w:rPr>
                <w:rFonts w:eastAsia="Times New Roman"/>
                <w:sz w:val="24"/>
                <w:szCs w:val="24"/>
              </w:rPr>
            </w:pPr>
            <w:r>
              <w:rPr>
                <w:sz w:val="24"/>
                <w:szCs w:val="24"/>
              </w:rPr>
              <w:t>Chế độ báo cáo thống kê ngành Tài chính</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D8E089E"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9DC0753" w:rsidR="0035311B" w:rsidRPr="009F305C" w:rsidRDefault="001534F6" w:rsidP="009F305C">
            <w:r>
              <w:rPr>
                <w:rFonts w:eastAsia="Times New Roman"/>
                <w:sz w:val="24"/>
                <w:szCs w:val="24"/>
                <w:lang w:val="pt-BR"/>
              </w:rPr>
              <w:t xml:space="preserve"> 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224CFB0" w:rsidR="0035311B" w:rsidRPr="009F4FAC" w:rsidRDefault="009F4FAC" w:rsidP="00535B28">
            <w:pPr>
              <w:spacing w:before="120" w:after="120"/>
              <w:rPr>
                <w:sz w:val="24"/>
                <w:szCs w:val="24"/>
              </w:rPr>
            </w:pPr>
            <w:r>
              <w:rPr>
                <w:sz w:val="24"/>
                <w:szCs w:val="24"/>
              </w:rPr>
              <w:t>Bộ Tài chính</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1DE30046" w:rsidR="0035311B" w:rsidRPr="009F4FAC" w:rsidRDefault="009F4FAC" w:rsidP="00535B28">
            <w:pPr>
              <w:spacing w:before="120" w:after="120"/>
              <w:rPr>
                <w:sz w:val="24"/>
                <w:szCs w:val="24"/>
              </w:rPr>
            </w:pPr>
            <w:r>
              <w:rPr>
                <w:sz w:val="24"/>
                <w:szCs w:val="24"/>
              </w:rPr>
              <w:t>Bộ Tài chính</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459FCEE3" w:rsidR="007F2D9F" w:rsidRPr="009F305C" w:rsidRDefault="009F4FAC" w:rsidP="009F305C">
            <w:r>
              <w:rPr>
                <w:sz w:val="24"/>
                <w:szCs w:val="24"/>
              </w:rPr>
              <w:t>Chỉ tiêu phản ánh tình hình chi ngân sách nhà nước so với dự toán chi ngân sách nhà nước đã được phê duyệt, là cơ sở để xây dựng kế hoạch, chính sách phù hợp cho việc thu, chi ngân sách nhà nước.</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6E532A6B"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5A53B8A7" w14:textId="5596EB5F" w:rsidR="007F2D9F" w:rsidRPr="009F305C" w:rsidRDefault="001534F6" w:rsidP="009F305C">
            <w:r>
              <w:t xml:space="preserve"> </w:t>
            </w:r>
            <w:r w:rsidR="009F4FAC" w:rsidRPr="009F4FAC">
              <w:rPr>
                <w:noProof/>
                <w:lang w:val="en-GB" w:eastAsia="en-GB"/>
              </w:rPr>
              <w:drawing>
                <wp:inline distT="0" distB="0" distL="0" distR="0" wp14:anchorId="150B74AD" wp14:editId="71333C22">
                  <wp:extent cx="3581400" cy="742950"/>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581400" cy="742950"/>
                          </a:xfrm>
                          <a:prstGeom prst="rect">
                            <a:avLst/>
                          </a:prstGeom>
                          <a:noFill/>
                          <a:ln>
                            <a:noFill/>
                          </a:ln>
                        </pic:spPr>
                      </pic:pic>
                    </a:graphicData>
                  </a:graphic>
                </wp:inline>
              </w:drawing>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E1656AD" w14:textId="77777777" w:rsidR="009F4FAC" w:rsidRDefault="009F4FAC" w:rsidP="009F4FAC">
            <w:pPr>
              <w:tabs>
                <w:tab w:val="left" w:pos="1515"/>
              </w:tabs>
              <w:spacing w:before="120" w:after="120"/>
              <w:rPr>
                <w:iCs/>
                <w:sz w:val="24"/>
                <w:szCs w:val="24"/>
              </w:rPr>
            </w:pPr>
            <w:r>
              <w:rPr>
                <w:iCs/>
                <w:sz w:val="24"/>
                <w:szCs w:val="24"/>
              </w:rPr>
              <w:t>Số liệu có hàng năm từ 2010-2019</w:t>
            </w:r>
          </w:p>
          <w:p w14:paraId="4A07FE18" w14:textId="77777777" w:rsidR="009F4FAC" w:rsidRDefault="009F4FAC" w:rsidP="009F4FAC">
            <w:pPr>
              <w:tabs>
                <w:tab w:val="left" w:pos="1515"/>
              </w:tabs>
              <w:spacing w:before="120" w:after="120"/>
              <w:rPr>
                <w:iCs/>
                <w:sz w:val="24"/>
                <w:szCs w:val="24"/>
              </w:rPr>
            </w:pPr>
            <w:r>
              <w:rPr>
                <w:iCs/>
                <w:sz w:val="24"/>
                <w:szCs w:val="24"/>
              </w:rPr>
              <w:t>Chưa có số liệu công bố theo phân tổ Khoản mục và Chức năng chính</w:t>
            </w:r>
          </w:p>
          <w:p w14:paraId="39185D77" w14:textId="2FABB0FE" w:rsidR="00776312" w:rsidRPr="009F305C" w:rsidRDefault="009F4FAC" w:rsidP="009F4FAC">
            <w:r>
              <w:rPr>
                <w:iCs/>
                <w:sz w:val="24"/>
                <w:szCs w:val="24"/>
              </w:rPr>
              <w:t>(Nguồn công bố: Báo cáo quốc gia năm 2020 tiến độ 5 năm thực hiện các mục tiêu phát triển bền vững. Số liệu từ Bộ Tài chính)</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3BBEBD5" w:rsidR="006A7EF1" w:rsidRPr="009F305C" w:rsidRDefault="00203A2F" w:rsidP="009F305C">
            <w:r>
              <w:rPr>
                <w:noProof/>
                <w:lang w:val="en-GB" w:eastAsia="en-GB"/>
              </w:rPr>
              <w:t xml:space="preserve"> </w:t>
            </w:r>
            <w:r w:rsidR="009F4FAC" w:rsidRPr="009F4FAC">
              <w:rPr>
                <w:rFonts w:eastAsia="Times New Roman"/>
                <w:sz w:val="24"/>
                <w:szCs w:val="24"/>
                <w:lang w:val="pt-BR"/>
              </w:rPr>
              <w:t>Chỉ tiêu này tương ứng với chỉ tiêu SDG toàn cầu “16.6.1: Primary government expenditures as a proportion of original approved budget, by sector (or by budget codes or similar)”.</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lastRenderedPageBreak/>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D0406B6" w14:textId="77777777" w:rsidR="009F4FAC" w:rsidRDefault="009F4FAC" w:rsidP="009F4FAC">
            <w:pPr>
              <w:spacing w:before="120" w:after="120" w:line="264" w:lineRule="auto"/>
              <w:rPr>
                <w:bCs/>
                <w:sz w:val="24"/>
                <w:szCs w:val="24"/>
                <w:shd w:val="clear" w:color="auto" w:fill="FFFFFF"/>
                <w:lang w:val="nl-NL"/>
              </w:rPr>
            </w:pPr>
            <w:r>
              <w:rPr>
                <w:bCs/>
                <w:sz w:val="24"/>
                <w:szCs w:val="24"/>
                <w:shd w:val="clear" w:color="auto" w:fill="FFFFFF"/>
                <w:lang w:val="nl-NL"/>
              </w:rPr>
              <w:t>Thông tư số 03/2019/TT-BKHĐT ngày 22/01/2019 quy định Bộ chỉ tiêu thống kêphát triển bền vững của Việt Nam;</w:t>
            </w:r>
          </w:p>
          <w:p w14:paraId="5E825047" w14:textId="77777777" w:rsidR="009F4FAC" w:rsidRDefault="009F4FAC" w:rsidP="009F4FAC">
            <w:pPr>
              <w:spacing w:before="120" w:after="120" w:line="264" w:lineRule="auto"/>
              <w:rPr>
                <w:bCs/>
                <w:sz w:val="24"/>
                <w:szCs w:val="24"/>
                <w:shd w:val="clear" w:color="auto" w:fill="FFFFFF"/>
                <w:lang w:val="nl-NL"/>
              </w:rPr>
            </w:pPr>
            <w:r>
              <w:rPr>
                <w:iCs/>
                <w:sz w:val="24"/>
                <w:szCs w:val="24"/>
              </w:rPr>
              <w:t>- Báo cáo quốc gia năm 2020 tiến độ 5 năm thực hiện các mục tiêu phát triển bền vững;</w:t>
            </w:r>
          </w:p>
          <w:p w14:paraId="127FB56F" w14:textId="484E9DAB" w:rsidR="006F104C" w:rsidRPr="009F305C" w:rsidRDefault="009F4FAC" w:rsidP="009F4FAC">
            <w:r>
              <w:rPr>
                <w:sz w:val="24"/>
                <w:szCs w:val="24"/>
                <w:shd w:val="clear" w:color="auto" w:fill="FFFFFF"/>
                <w:lang w:val="nl-NL"/>
              </w:rPr>
              <w:t xml:space="preserve">- </w:t>
            </w:r>
            <w:hyperlink r:id="rId22" w:history="1">
              <w:r>
                <w:rPr>
                  <w:rStyle w:val="Hyperlink"/>
                  <w:sz w:val="24"/>
                  <w:szCs w:val="24"/>
                  <w:shd w:val="clear" w:color="auto" w:fill="FFFFFF"/>
                  <w:lang w:val="nl-NL"/>
                </w:rPr>
                <w:t>https://unstats.un.org/sdgs/metadata/</w:t>
              </w:r>
            </w:hyperlink>
            <w:bookmarkStart w:id="31" w:name="_GoBack"/>
            <w:bookmarkEnd w:id="31"/>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lastRenderedPageBreak/>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lastRenderedPageBreak/>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lastRenderedPageBreak/>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1534F6" w:rsidRDefault="001534F6" w:rsidP="006B0512">
      <w:pPr>
        <w:spacing w:after="0" w:line="240" w:lineRule="auto"/>
      </w:pPr>
      <w:r>
        <w:separator/>
      </w:r>
    </w:p>
  </w:endnote>
  <w:endnote w:type="continuationSeparator" w:id="0">
    <w:p w14:paraId="0652DDFD" w14:textId="77777777" w:rsidR="001534F6" w:rsidRDefault="001534F6"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1534F6" w:rsidRDefault="001534F6">
        <w:pPr>
          <w:pStyle w:val="Footer"/>
          <w:jc w:val="right"/>
        </w:pPr>
        <w:r>
          <w:fldChar w:fldCharType="begin"/>
        </w:r>
        <w:r>
          <w:instrText xml:space="preserve"> PAGE   \* MERGEFORMAT </w:instrText>
        </w:r>
        <w:r>
          <w:fldChar w:fldCharType="separate"/>
        </w:r>
        <w:r w:rsidR="009F4FAC">
          <w:rPr>
            <w:noProof/>
          </w:rPr>
          <w:t>5</w:t>
        </w:r>
        <w:r>
          <w:rPr>
            <w:noProof/>
          </w:rPr>
          <w:fldChar w:fldCharType="end"/>
        </w:r>
      </w:p>
    </w:sdtContent>
  </w:sdt>
  <w:p w14:paraId="232AF3D4" w14:textId="77777777" w:rsidR="001534F6" w:rsidRDefault="001534F6">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1534F6" w:rsidRDefault="001534F6">
        <w:pPr>
          <w:pStyle w:val="Footer"/>
          <w:jc w:val="right"/>
        </w:pPr>
        <w:r>
          <w:fldChar w:fldCharType="begin"/>
        </w:r>
        <w:r>
          <w:instrText xml:space="preserve"> PAGE   \* MERGEFORMAT </w:instrText>
        </w:r>
        <w:r>
          <w:fldChar w:fldCharType="separate"/>
        </w:r>
        <w:r w:rsidR="009F4FAC">
          <w:rPr>
            <w:noProof/>
          </w:rPr>
          <w:t>1</w:t>
        </w:r>
        <w:r>
          <w:rPr>
            <w:noProof/>
          </w:rPr>
          <w:fldChar w:fldCharType="end"/>
        </w:r>
      </w:p>
    </w:sdtContent>
  </w:sdt>
  <w:p w14:paraId="52FF1B3E" w14:textId="77777777" w:rsidR="001534F6" w:rsidRDefault="001534F6">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1534F6" w:rsidRDefault="001534F6" w:rsidP="006B0512">
      <w:pPr>
        <w:spacing w:after="0" w:line="240" w:lineRule="auto"/>
      </w:pPr>
      <w:r>
        <w:separator/>
      </w:r>
    </w:p>
  </w:footnote>
  <w:footnote w:type="continuationSeparator" w:id="0">
    <w:p w14:paraId="21AE062F" w14:textId="77777777" w:rsidR="001534F6" w:rsidRDefault="001534F6" w:rsidP="006B0512">
      <w:pPr>
        <w:spacing w:after="0" w:line="240" w:lineRule="auto"/>
      </w:pPr>
      <w:r>
        <w:continuationSeparator/>
      </w:r>
    </w:p>
  </w:footnote>
  <w:footnote w:id="1">
    <w:p w14:paraId="463C7A6C" w14:textId="3926C0D8" w:rsidR="001534F6" w:rsidRPr="00B8102F" w:rsidRDefault="001534F6">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4F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3A2F"/>
    <w:rsid w:val="0020618B"/>
    <w:rsid w:val="00215B86"/>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4F5326"/>
    <w:rsid w:val="00500E13"/>
    <w:rsid w:val="00503263"/>
    <w:rsid w:val="00512305"/>
    <w:rsid w:val="00514CB8"/>
    <w:rsid w:val="00514E59"/>
    <w:rsid w:val="0051738B"/>
    <w:rsid w:val="005222F8"/>
    <w:rsid w:val="00522827"/>
    <w:rsid w:val="0052362A"/>
    <w:rsid w:val="0053509F"/>
    <w:rsid w:val="00535955"/>
    <w:rsid w:val="00535B28"/>
    <w:rsid w:val="005370AC"/>
    <w:rsid w:val="00537550"/>
    <w:rsid w:val="005377B9"/>
    <w:rsid w:val="00544888"/>
    <w:rsid w:val="00560EB1"/>
    <w:rsid w:val="00571DE4"/>
    <w:rsid w:val="005803B3"/>
    <w:rsid w:val="00581C4A"/>
    <w:rsid w:val="00581D14"/>
    <w:rsid w:val="005966A8"/>
    <w:rsid w:val="005B2212"/>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9F4FAC"/>
    <w:rsid w:val="00A167C6"/>
    <w:rsid w:val="00A200D3"/>
    <w:rsid w:val="00A242D8"/>
    <w:rsid w:val="00A3532A"/>
    <w:rsid w:val="00A355FD"/>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B38D5"/>
    <w:rsid w:val="00EC064B"/>
    <w:rsid w:val="00EC6024"/>
    <w:rsid w:val="00EE2F90"/>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B6EB5"/>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1348090">
      <w:bodyDiv w:val="1"/>
      <w:marLeft w:val="0"/>
      <w:marRight w:val="0"/>
      <w:marTop w:val="0"/>
      <w:marBottom w:val="0"/>
      <w:divBdr>
        <w:top w:val="none" w:sz="0" w:space="0" w:color="auto"/>
        <w:left w:val="none" w:sz="0" w:space="0" w:color="auto"/>
        <w:bottom w:val="none" w:sz="0" w:space="0" w:color="auto"/>
        <w:right w:val="none" w:sz="0" w:space="0" w:color="auto"/>
      </w:divBdr>
    </w:div>
    <w:div w:id="39676229">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72887044">
      <w:bodyDiv w:val="1"/>
      <w:marLeft w:val="0"/>
      <w:marRight w:val="0"/>
      <w:marTop w:val="0"/>
      <w:marBottom w:val="0"/>
      <w:divBdr>
        <w:top w:val="none" w:sz="0" w:space="0" w:color="auto"/>
        <w:left w:val="none" w:sz="0" w:space="0" w:color="auto"/>
        <w:bottom w:val="none" w:sz="0" w:space="0" w:color="auto"/>
        <w:right w:val="none" w:sz="0" w:space="0" w:color="auto"/>
      </w:divBdr>
    </w:div>
    <w:div w:id="18278523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78992226">
      <w:bodyDiv w:val="1"/>
      <w:marLeft w:val="0"/>
      <w:marRight w:val="0"/>
      <w:marTop w:val="0"/>
      <w:marBottom w:val="0"/>
      <w:divBdr>
        <w:top w:val="none" w:sz="0" w:space="0" w:color="auto"/>
        <w:left w:val="none" w:sz="0" w:space="0" w:color="auto"/>
        <w:bottom w:val="none" w:sz="0" w:space="0" w:color="auto"/>
        <w:right w:val="none" w:sz="0" w:space="0" w:color="auto"/>
      </w:divBdr>
    </w:div>
    <w:div w:id="364595578">
      <w:bodyDiv w:val="1"/>
      <w:marLeft w:val="0"/>
      <w:marRight w:val="0"/>
      <w:marTop w:val="0"/>
      <w:marBottom w:val="0"/>
      <w:divBdr>
        <w:top w:val="none" w:sz="0" w:space="0" w:color="auto"/>
        <w:left w:val="none" w:sz="0" w:space="0" w:color="auto"/>
        <w:bottom w:val="none" w:sz="0" w:space="0" w:color="auto"/>
        <w:right w:val="none" w:sz="0" w:space="0" w:color="auto"/>
      </w:divBdr>
    </w:div>
    <w:div w:id="400447411">
      <w:bodyDiv w:val="1"/>
      <w:marLeft w:val="0"/>
      <w:marRight w:val="0"/>
      <w:marTop w:val="0"/>
      <w:marBottom w:val="0"/>
      <w:divBdr>
        <w:top w:val="none" w:sz="0" w:space="0" w:color="auto"/>
        <w:left w:val="none" w:sz="0" w:space="0" w:color="auto"/>
        <w:bottom w:val="none" w:sz="0" w:space="0" w:color="auto"/>
        <w:right w:val="none" w:sz="0" w:space="0" w:color="auto"/>
      </w:divBdr>
    </w:div>
    <w:div w:id="424346423">
      <w:bodyDiv w:val="1"/>
      <w:marLeft w:val="0"/>
      <w:marRight w:val="0"/>
      <w:marTop w:val="0"/>
      <w:marBottom w:val="0"/>
      <w:divBdr>
        <w:top w:val="none" w:sz="0" w:space="0" w:color="auto"/>
        <w:left w:val="none" w:sz="0" w:space="0" w:color="auto"/>
        <w:bottom w:val="none" w:sz="0" w:space="0" w:color="auto"/>
        <w:right w:val="none" w:sz="0" w:space="0" w:color="auto"/>
      </w:divBdr>
    </w:div>
    <w:div w:id="449514143">
      <w:bodyDiv w:val="1"/>
      <w:marLeft w:val="0"/>
      <w:marRight w:val="0"/>
      <w:marTop w:val="0"/>
      <w:marBottom w:val="0"/>
      <w:divBdr>
        <w:top w:val="none" w:sz="0" w:space="0" w:color="auto"/>
        <w:left w:val="none" w:sz="0" w:space="0" w:color="auto"/>
        <w:bottom w:val="none" w:sz="0" w:space="0" w:color="auto"/>
        <w:right w:val="none" w:sz="0" w:space="0" w:color="auto"/>
      </w:divBdr>
    </w:div>
    <w:div w:id="507788225">
      <w:bodyDiv w:val="1"/>
      <w:marLeft w:val="0"/>
      <w:marRight w:val="0"/>
      <w:marTop w:val="0"/>
      <w:marBottom w:val="0"/>
      <w:divBdr>
        <w:top w:val="none" w:sz="0" w:space="0" w:color="auto"/>
        <w:left w:val="none" w:sz="0" w:space="0" w:color="auto"/>
        <w:bottom w:val="none" w:sz="0" w:space="0" w:color="auto"/>
        <w:right w:val="none" w:sz="0" w:space="0" w:color="auto"/>
      </w:divBdr>
    </w:div>
    <w:div w:id="534656058">
      <w:bodyDiv w:val="1"/>
      <w:marLeft w:val="0"/>
      <w:marRight w:val="0"/>
      <w:marTop w:val="0"/>
      <w:marBottom w:val="0"/>
      <w:divBdr>
        <w:top w:val="none" w:sz="0" w:space="0" w:color="auto"/>
        <w:left w:val="none" w:sz="0" w:space="0" w:color="auto"/>
        <w:bottom w:val="none" w:sz="0" w:space="0" w:color="auto"/>
        <w:right w:val="none" w:sz="0" w:space="0" w:color="auto"/>
      </w:divBdr>
    </w:div>
    <w:div w:id="629438097">
      <w:bodyDiv w:val="1"/>
      <w:marLeft w:val="0"/>
      <w:marRight w:val="0"/>
      <w:marTop w:val="0"/>
      <w:marBottom w:val="0"/>
      <w:divBdr>
        <w:top w:val="none" w:sz="0" w:space="0" w:color="auto"/>
        <w:left w:val="none" w:sz="0" w:space="0" w:color="auto"/>
        <w:bottom w:val="none" w:sz="0" w:space="0" w:color="auto"/>
        <w:right w:val="none" w:sz="0" w:space="0" w:color="auto"/>
      </w:divBdr>
    </w:div>
    <w:div w:id="725110016">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91167925">
      <w:bodyDiv w:val="1"/>
      <w:marLeft w:val="0"/>
      <w:marRight w:val="0"/>
      <w:marTop w:val="0"/>
      <w:marBottom w:val="0"/>
      <w:divBdr>
        <w:top w:val="none" w:sz="0" w:space="0" w:color="auto"/>
        <w:left w:val="none" w:sz="0" w:space="0" w:color="auto"/>
        <w:bottom w:val="none" w:sz="0" w:space="0" w:color="auto"/>
        <w:right w:val="none" w:sz="0" w:space="0" w:color="auto"/>
      </w:divBdr>
    </w:div>
    <w:div w:id="816730454">
      <w:bodyDiv w:val="1"/>
      <w:marLeft w:val="0"/>
      <w:marRight w:val="0"/>
      <w:marTop w:val="0"/>
      <w:marBottom w:val="0"/>
      <w:divBdr>
        <w:top w:val="none" w:sz="0" w:space="0" w:color="auto"/>
        <w:left w:val="none" w:sz="0" w:space="0" w:color="auto"/>
        <w:bottom w:val="none" w:sz="0" w:space="0" w:color="auto"/>
        <w:right w:val="none" w:sz="0" w:space="0" w:color="auto"/>
      </w:divBdr>
    </w:div>
    <w:div w:id="888030663">
      <w:bodyDiv w:val="1"/>
      <w:marLeft w:val="0"/>
      <w:marRight w:val="0"/>
      <w:marTop w:val="0"/>
      <w:marBottom w:val="0"/>
      <w:divBdr>
        <w:top w:val="none" w:sz="0" w:space="0" w:color="auto"/>
        <w:left w:val="none" w:sz="0" w:space="0" w:color="auto"/>
        <w:bottom w:val="none" w:sz="0" w:space="0" w:color="auto"/>
        <w:right w:val="none" w:sz="0" w:space="0" w:color="auto"/>
      </w:divBdr>
    </w:div>
    <w:div w:id="902760497">
      <w:bodyDiv w:val="1"/>
      <w:marLeft w:val="0"/>
      <w:marRight w:val="0"/>
      <w:marTop w:val="0"/>
      <w:marBottom w:val="0"/>
      <w:divBdr>
        <w:top w:val="none" w:sz="0" w:space="0" w:color="auto"/>
        <w:left w:val="none" w:sz="0" w:space="0" w:color="auto"/>
        <w:bottom w:val="none" w:sz="0" w:space="0" w:color="auto"/>
        <w:right w:val="none" w:sz="0" w:space="0" w:color="auto"/>
      </w:divBdr>
    </w:div>
    <w:div w:id="999187955">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95781484">
      <w:bodyDiv w:val="1"/>
      <w:marLeft w:val="0"/>
      <w:marRight w:val="0"/>
      <w:marTop w:val="0"/>
      <w:marBottom w:val="0"/>
      <w:divBdr>
        <w:top w:val="none" w:sz="0" w:space="0" w:color="auto"/>
        <w:left w:val="none" w:sz="0" w:space="0" w:color="auto"/>
        <w:bottom w:val="none" w:sz="0" w:space="0" w:color="auto"/>
        <w:right w:val="none" w:sz="0" w:space="0" w:color="auto"/>
      </w:divBdr>
    </w:div>
    <w:div w:id="110044526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82665512">
      <w:bodyDiv w:val="1"/>
      <w:marLeft w:val="0"/>
      <w:marRight w:val="0"/>
      <w:marTop w:val="0"/>
      <w:marBottom w:val="0"/>
      <w:divBdr>
        <w:top w:val="none" w:sz="0" w:space="0" w:color="auto"/>
        <w:left w:val="none" w:sz="0" w:space="0" w:color="auto"/>
        <w:bottom w:val="none" w:sz="0" w:space="0" w:color="auto"/>
        <w:right w:val="none" w:sz="0" w:space="0" w:color="auto"/>
      </w:divBdr>
    </w:div>
    <w:div w:id="1202474143">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10145820">
      <w:bodyDiv w:val="1"/>
      <w:marLeft w:val="0"/>
      <w:marRight w:val="0"/>
      <w:marTop w:val="0"/>
      <w:marBottom w:val="0"/>
      <w:divBdr>
        <w:top w:val="none" w:sz="0" w:space="0" w:color="auto"/>
        <w:left w:val="none" w:sz="0" w:space="0" w:color="auto"/>
        <w:bottom w:val="none" w:sz="0" w:space="0" w:color="auto"/>
        <w:right w:val="none" w:sz="0" w:space="0" w:color="auto"/>
      </w:divBdr>
    </w:div>
    <w:div w:id="1262910123">
      <w:bodyDiv w:val="1"/>
      <w:marLeft w:val="0"/>
      <w:marRight w:val="0"/>
      <w:marTop w:val="0"/>
      <w:marBottom w:val="0"/>
      <w:divBdr>
        <w:top w:val="none" w:sz="0" w:space="0" w:color="auto"/>
        <w:left w:val="none" w:sz="0" w:space="0" w:color="auto"/>
        <w:bottom w:val="none" w:sz="0" w:space="0" w:color="auto"/>
        <w:right w:val="none" w:sz="0" w:space="0" w:color="auto"/>
      </w:divBdr>
    </w:div>
    <w:div w:id="1305624715">
      <w:bodyDiv w:val="1"/>
      <w:marLeft w:val="0"/>
      <w:marRight w:val="0"/>
      <w:marTop w:val="0"/>
      <w:marBottom w:val="0"/>
      <w:divBdr>
        <w:top w:val="none" w:sz="0" w:space="0" w:color="auto"/>
        <w:left w:val="none" w:sz="0" w:space="0" w:color="auto"/>
        <w:bottom w:val="none" w:sz="0" w:space="0" w:color="auto"/>
        <w:right w:val="none" w:sz="0" w:space="0" w:color="auto"/>
      </w:divBdr>
    </w:div>
    <w:div w:id="1312440526">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02942195">
      <w:bodyDiv w:val="1"/>
      <w:marLeft w:val="0"/>
      <w:marRight w:val="0"/>
      <w:marTop w:val="0"/>
      <w:marBottom w:val="0"/>
      <w:divBdr>
        <w:top w:val="none" w:sz="0" w:space="0" w:color="auto"/>
        <w:left w:val="none" w:sz="0" w:space="0" w:color="auto"/>
        <w:bottom w:val="none" w:sz="0" w:space="0" w:color="auto"/>
        <w:right w:val="none" w:sz="0" w:space="0" w:color="auto"/>
      </w:divBdr>
    </w:div>
    <w:div w:id="1439448198">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31083010">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94904123">
      <w:bodyDiv w:val="1"/>
      <w:marLeft w:val="0"/>
      <w:marRight w:val="0"/>
      <w:marTop w:val="0"/>
      <w:marBottom w:val="0"/>
      <w:divBdr>
        <w:top w:val="none" w:sz="0" w:space="0" w:color="auto"/>
        <w:left w:val="none" w:sz="0" w:space="0" w:color="auto"/>
        <w:bottom w:val="none" w:sz="0" w:space="0" w:color="auto"/>
        <w:right w:val="none" w:sz="0" w:space="0" w:color="auto"/>
      </w:divBdr>
    </w:div>
    <w:div w:id="1816725894">
      <w:bodyDiv w:val="1"/>
      <w:marLeft w:val="0"/>
      <w:marRight w:val="0"/>
      <w:marTop w:val="0"/>
      <w:marBottom w:val="0"/>
      <w:divBdr>
        <w:top w:val="none" w:sz="0" w:space="0" w:color="auto"/>
        <w:left w:val="none" w:sz="0" w:space="0" w:color="auto"/>
        <w:bottom w:val="none" w:sz="0" w:space="0" w:color="auto"/>
        <w:right w:val="none" w:sz="0" w:space="0" w:color="auto"/>
      </w:divBdr>
    </w:div>
    <w:div w:id="183468392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04814212">
      <w:bodyDiv w:val="1"/>
      <w:marLeft w:val="0"/>
      <w:marRight w:val="0"/>
      <w:marTop w:val="0"/>
      <w:marBottom w:val="0"/>
      <w:divBdr>
        <w:top w:val="none" w:sz="0" w:space="0" w:color="auto"/>
        <w:left w:val="none" w:sz="0" w:space="0" w:color="auto"/>
        <w:bottom w:val="none" w:sz="0" w:space="0" w:color="auto"/>
        <w:right w:val="none" w:sz="0" w:space="0" w:color="auto"/>
      </w:divBdr>
    </w:div>
    <w:div w:id="2049257059">
      <w:bodyDiv w:val="1"/>
      <w:marLeft w:val="0"/>
      <w:marRight w:val="0"/>
      <w:marTop w:val="0"/>
      <w:marBottom w:val="0"/>
      <w:divBdr>
        <w:top w:val="none" w:sz="0" w:space="0" w:color="auto"/>
        <w:left w:val="none" w:sz="0" w:space="0" w:color="auto"/>
        <w:bottom w:val="none" w:sz="0" w:space="0" w:color="auto"/>
        <w:right w:val="none" w:sz="0" w:space="0" w:color="auto"/>
      </w:divBdr>
    </w:div>
    <w:div w:id="212299064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emf"/><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41792" w:rsidP="00641792">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41792" w:rsidP="00641792">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41792" w:rsidP="00641792">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41792" w:rsidP="00641792">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641792"/>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41792"/>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AC4C4D2681C1478B808B26B73E0AC72E">
    <w:name w:val="AC4C4D2681C1478B808B26B73E0AC72E"/>
    <w:rsid w:val="00641792"/>
    <w:rPr>
      <w:rFonts w:eastAsiaTheme="minorHAnsi"/>
    </w:rPr>
  </w:style>
  <w:style w:type="paragraph" w:customStyle="1" w:styleId="DB7371FC7ED840DFBDF71FAA6B56F845">
    <w:name w:val="DB7371FC7ED840DFBDF71FAA6B56F845"/>
    <w:rsid w:val="00641792"/>
    <w:rPr>
      <w:rFonts w:eastAsiaTheme="minorHAnsi"/>
    </w:rPr>
  </w:style>
  <w:style w:type="paragraph" w:customStyle="1" w:styleId="BE0DD80F803347FDB216398955CD3FB9">
    <w:name w:val="BE0DD80F803347FDB216398955CD3FB9"/>
    <w:rsid w:val="00641792"/>
    <w:rPr>
      <w:rFonts w:eastAsiaTheme="minorHAnsi"/>
    </w:rPr>
  </w:style>
  <w:style w:type="paragraph" w:customStyle="1" w:styleId="56518A61C4FB476588FF84435CA4EDBA">
    <w:name w:val="56518A61C4FB476588FF84435CA4EDBA"/>
    <w:rsid w:val="00641792"/>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www.w3.org/XML/1998/namespace"/>
    <ds:schemaRef ds:uri="http://schemas.openxmlformats.org/package/2006/metadata/core-properties"/>
    <ds:schemaRef ds:uri="http://purl.org/dc/terms/"/>
    <ds:schemaRef ds:uri="http://schemas.microsoft.com/office/2006/documentManagement/types"/>
    <ds:schemaRef ds:uri="331bc5fa-37a0-4eaf-92e6-e8f500860589"/>
    <ds:schemaRef ds:uri="http://schemas.microsoft.com/office/infopath/2007/PartnerControls"/>
    <ds:schemaRef ds:uri="http://purl.org/dc/elements/1.1/"/>
    <ds:schemaRef ds:uri="efb7f1d3-2f00-4f20-b7f7-b4cd1648c34e"/>
    <ds:schemaRef ds:uri="http://schemas.microsoft.com/office/2006/metadata/properties"/>
    <ds:schemaRef ds:uri="http://purl.org/dc/dcmityp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6BEE8038-3E08-4214-8102-964773B6476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11</Pages>
  <Words>215654</Words>
  <Characters>1229230</Characters>
  <Application>Microsoft Office Word</Application>
  <DocSecurity>8</DocSecurity>
  <Lines>10243</Lines>
  <Paragraphs>2883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1442001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Hoàng Thị Quý</cp:lastModifiedBy>
  <cp:revision>2</cp:revision>
  <cp:lastPrinted>2020-04-16T14:23:00Z</cp:lastPrinted>
  <dcterms:created xsi:type="dcterms:W3CDTF">2021-06-30T03:03:00Z</dcterms:created>
  <dcterms:modified xsi:type="dcterms:W3CDTF">2021-06-30T03:03:00Z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