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014A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014A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014A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014A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014A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014A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014A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014A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014A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014A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014A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014A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014A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A3D2A68" w:rsidR="00355460" w:rsidRPr="00E263EC" w:rsidRDefault="002560C2"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9957D6A" w:rsidR="00B66AF3" w:rsidRDefault="002560C2"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90A5ED6" w:rsidR="0077584C" w:rsidRDefault="002560C2"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D9A50D8" w:rsidR="00F7784D" w:rsidRDefault="002560C2"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BFA8A68" w:rsidR="005377B9" w:rsidRPr="009F305C" w:rsidRDefault="002560C2" w:rsidP="009F305C">
            <w:r w:rsidRPr="009C3EC2">
              <w:rPr>
                <w:rFonts w:eastAsia="Times New Roman"/>
                <w:sz w:val="24"/>
                <w:szCs w:val="24"/>
              </w:rPr>
              <w:t xml:space="preserve">Mục tiêu 11: Phát triển đô thị, nông thôn bền vững, có khả năng chống chịu; đảm bảo môi trường sống và làm việc an toàn; phân bổ hợp lý dân cư và lao động theo vùng  </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582EFC8" w:rsidR="005377B9" w:rsidRPr="009F305C" w:rsidRDefault="002560C2" w:rsidP="009F305C">
            <w:r w:rsidRPr="009C3EC2">
              <w:rPr>
                <w:rFonts w:eastAsia="Times New Roman"/>
                <w:sz w:val="24"/>
                <w:szCs w:val="24"/>
              </w:rPr>
              <w:t xml:space="preserve">Mục tiêu 11.1: Đến năm 2030, đảm bảo tất cả mọi người dân được tiếp cận với những dịch vụ cơ bản và dịch vụ nhà ở phù hợp, an toàn, trong khả năng chi trả; xóa bỏ </w:t>
            </w:r>
            <w:r w:rsidRPr="009C3EC2">
              <w:rPr>
                <w:rFonts w:eastAsia="Times New Roman"/>
                <w:sz w:val="24"/>
                <w:szCs w:val="24"/>
              </w:rPr>
              <w:lastRenderedPageBreak/>
              <w:t>các khu ổ chuột, xây mới, nâng cấp, cải tạo các khu nhà ở không đảm bảo chất lượng (Mục tiêu 11.1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46157E6" w:rsidR="005377B9" w:rsidRPr="009F305C" w:rsidRDefault="002560C2" w:rsidP="009F305C">
            <w:bookmarkStart w:id="8" w:name="_Toc18938218"/>
            <w:r w:rsidRPr="009C3EC2">
              <w:t>Chỉ tiêu 11.1.1. Tỷ lệ dân số sống trong các nhà tạm</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66F4D8AD" w:rsidR="005377B9" w:rsidRPr="009F305C" w:rsidRDefault="002560C2"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4397D05" w:rsidR="003E7389" w:rsidRPr="002560C2" w:rsidRDefault="002560C2" w:rsidP="002560C2">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EDCBC57" w:rsidR="003E7389" w:rsidRPr="002560C2" w:rsidRDefault="002560C2" w:rsidP="002560C2">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3AEF68E" w:rsidR="003E7389" w:rsidRPr="009F305C" w:rsidRDefault="002560C2" w:rsidP="009F305C">
            <w:r w:rsidRPr="00685D5B">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65A176B" w14:textId="77777777" w:rsidR="002560C2" w:rsidRPr="009C3EC2" w:rsidRDefault="002560C2" w:rsidP="002560C2">
            <w:pPr>
              <w:spacing w:before="120" w:after="120"/>
              <w:rPr>
                <w:rFonts w:eastAsia="Times New Roman"/>
                <w:sz w:val="24"/>
                <w:szCs w:val="24"/>
              </w:rPr>
            </w:pPr>
            <w:r w:rsidRPr="009C3EC2">
              <w:rPr>
                <w:rFonts w:eastAsia="Times New Roman"/>
                <w:sz w:val="24"/>
                <w:szCs w:val="24"/>
              </w:rPr>
              <w:t xml:space="preserve">Những người sống trong các nhà tạm là người sống trong hộ gia đình thiếu một trong số các thuộc tính sau: </w:t>
            </w:r>
          </w:p>
          <w:p w14:paraId="3941443B" w14:textId="77777777" w:rsidR="002560C2" w:rsidRPr="009C3EC2" w:rsidRDefault="002560C2" w:rsidP="002560C2">
            <w:pPr>
              <w:spacing w:before="120" w:after="120"/>
              <w:rPr>
                <w:rFonts w:eastAsia="Times New Roman"/>
                <w:sz w:val="24"/>
                <w:szCs w:val="24"/>
              </w:rPr>
            </w:pPr>
            <w:r w:rsidRPr="009C3EC2">
              <w:rPr>
                <w:rFonts w:eastAsia="Times New Roman"/>
                <w:sz w:val="24"/>
                <w:szCs w:val="24"/>
              </w:rPr>
              <w:t>- Thiếu tiếp cận với nguồn nước hợp vệ sinh;</w:t>
            </w:r>
          </w:p>
          <w:p w14:paraId="17E3558A" w14:textId="77777777" w:rsidR="002560C2" w:rsidRPr="009C3EC2" w:rsidRDefault="002560C2" w:rsidP="002560C2">
            <w:pPr>
              <w:spacing w:before="120" w:after="120"/>
              <w:rPr>
                <w:rFonts w:eastAsia="Times New Roman"/>
                <w:sz w:val="24"/>
                <w:szCs w:val="24"/>
              </w:rPr>
            </w:pPr>
            <w:r w:rsidRPr="009C3EC2">
              <w:rPr>
                <w:rFonts w:eastAsia="Times New Roman"/>
                <w:sz w:val="24"/>
                <w:szCs w:val="24"/>
              </w:rPr>
              <w:t>- Thiếu tiếp cận với hố xí hợp vệ sinh;</w:t>
            </w:r>
          </w:p>
          <w:p w14:paraId="07555B44" w14:textId="77777777" w:rsidR="002560C2" w:rsidRPr="009C3EC2" w:rsidRDefault="002560C2" w:rsidP="002560C2">
            <w:pPr>
              <w:spacing w:before="120" w:after="120"/>
              <w:rPr>
                <w:rFonts w:eastAsia="Times New Roman"/>
                <w:sz w:val="24"/>
                <w:szCs w:val="24"/>
              </w:rPr>
            </w:pPr>
            <w:r w:rsidRPr="009C3EC2">
              <w:rPr>
                <w:rFonts w:eastAsia="Times New Roman"/>
                <w:sz w:val="24"/>
                <w:szCs w:val="24"/>
              </w:rPr>
              <w:t>- Thiếu diện tích sinh hoạt;</w:t>
            </w:r>
          </w:p>
          <w:p w14:paraId="709AE1CB" w14:textId="77777777" w:rsidR="002560C2" w:rsidRPr="009C3EC2" w:rsidRDefault="002560C2" w:rsidP="002560C2">
            <w:pPr>
              <w:spacing w:before="120" w:after="120"/>
              <w:rPr>
                <w:rFonts w:eastAsia="Times New Roman"/>
                <w:sz w:val="24"/>
                <w:szCs w:val="24"/>
              </w:rPr>
            </w:pPr>
            <w:r w:rsidRPr="009C3EC2">
              <w:rPr>
                <w:rFonts w:eastAsia="Times New Roman"/>
                <w:sz w:val="24"/>
                <w:szCs w:val="24"/>
              </w:rPr>
              <w:lastRenderedPageBreak/>
              <w:t>- Thiếu độ bền nhà ở;</w:t>
            </w:r>
          </w:p>
          <w:p w14:paraId="6C84E827" w14:textId="311C30DC" w:rsidR="0015178E" w:rsidRPr="002560C2" w:rsidRDefault="002560C2" w:rsidP="002560C2">
            <w:pPr>
              <w:spacing w:before="120" w:after="120"/>
              <w:rPr>
                <w:rFonts w:eastAsia="Times New Roman"/>
                <w:sz w:val="24"/>
                <w:szCs w:val="24"/>
              </w:rPr>
            </w:pPr>
            <w:r w:rsidRPr="009C3EC2">
              <w:rPr>
                <w:rFonts w:eastAsia="Times New Roman"/>
                <w:sz w:val="24"/>
                <w:szCs w:val="24"/>
              </w:rPr>
              <w:t>-</w:t>
            </w:r>
            <w:r>
              <w:rPr>
                <w:rFonts w:eastAsia="Times New Roman"/>
                <w:sz w:val="24"/>
                <w:szCs w:val="24"/>
              </w:rPr>
              <w:t xml:space="preserve"> Thiếu bảo đảm về quyền sở hữu.</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3F47C1B" w:rsidR="0015178E" w:rsidRPr="009F305C" w:rsidRDefault="002560C2" w:rsidP="009F305C">
            <w:r w:rsidRPr="00BC7A23">
              <w:rPr>
                <w:rFonts w:eastAsia="Times New Roman"/>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C84247E" w:rsidR="0035311B" w:rsidRPr="002560C2" w:rsidRDefault="002560C2" w:rsidP="002560C2">
            <w:pPr>
              <w:spacing w:before="120" w:after="120"/>
              <w:rPr>
                <w:rFonts w:eastAsia="Times New Roman"/>
                <w:sz w:val="24"/>
                <w:szCs w:val="24"/>
              </w:rPr>
            </w:pPr>
            <w:r w:rsidRPr="009C3EC2">
              <w:rPr>
                <w:rFonts w:eastAsia="Times New Roman"/>
                <w:sz w:val="24"/>
                <w:szCs w:val="24"/>
              </w:rPr>
              <w:t>Khả</w:t>
            </w:r>
            <w:r>
              <w:rPr>
                <w:rFonts w:eastAsia="Times New Roman"/>
                <w:sz w:val="24"/>
                <w:szCs w:val="24"/>
              </w:rPr>
              <w:t>o sát mức sống dân cư Việt Nam.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C0B432A" w14:textId="77777777" w:rsidR="002560C2" w:rsidRDefault="002560C2" w:rsidP="002560C2">
            <w:pPr>
              <w:spacing w:before="120" w:after="120"/>
              <w:rPr>
                <w:rFonts w:eastAsia="Times New Roman"/>
                <w:sz w:val="24"/>
                <w:szCs w:val="24"/>
              </w:rPr>
            </w:pPr>
            <w:r w:rsidRPr="00C714A7">
              <w:rPr>
                <w:rFonts w:eastAsia="Times New Roman"/>
                <w:sz w:val="24"/>
                <w:szCs w:val="24"/>
              </w:rPr>
              <w:t>Khảo sát mức sống dân cư Việt Nam thuộc chương trình điều tra thống kê quốc gia ban hành theo Quyết định số 43/2016/QĐ-TTg ngày 17/10/2016. Đây là cuộc điều tra chọn mẫu, trong đó:</w:t>
            </w:r>
          </w:p>
          <w:p w14:paraId="771C688A" w14:textId="77777777" w:rsidR="002560C2" w:rsidRPr="00C714A7" w:rsidRDefault="002560C2" w:rsidP="002560C2">
            <w:pPr>
              <w:spacing w:before="120" w:after="120"/>
              <w:rPr>
                <w:rFonts w:eastAsia="Times New Roman"/>
                <w:sz w:val="24"/>
                <w:szCs w:val="24"/>
              </w:rPr>
            </w:pPr>
            <w:r>
              <w:rPr>
                <w:rFonts w:eastAsia="Times New Roman"/>
                <w:sz w:val="24"/>
                <w:szCs w:val="24"/>
              </w:rPr>
              <w:t>- Mục đích điều tra: Thu thập thông tin làm căn cứ đánh giá mức sống, đánh giá tình trạng nghèo đói và phân hóa giàu nghèo, giám sát và đánh giá một số chương trình mục tiêu quốc gia, cung cấp số liệu để tính quyền số chỉ số giá tiêu dùng và phục vụ tính toán Hệ thống tài khoản quốc gia.</w:t>
            </w:r>
          </w:p>
          <w:p w14:paraId="17E35E83" w14:textId="77777777" w:rsidR="002560C2" w:rsidRPr="00C714A7" w:rsidRDefault="002560C2" w:rsidP="002560C2">
            <w:pPr>
              <w:spacing w:before="120" w:after="120"/>
              <w:rPr>
                <w:rFonts w:eastAsia="Times New Roman"/>
                <w:sz w:val="24"/>
                <w:szCs w:val="24"/>
              </w:rPr>
            </w:pPr>
            <w:r w:rsidRPr="00C714A7">
              <w:rPr>
                <w:rFonts w:eastAsia="Times New Roman"/>
                <w:sz w:val="24"/>
                <w:szCs w:val="24"/>
              </w:rPr>
              <w:t xml:space="preserve">- </w:t>
            </w:r>
            <w:r w:rsidRPr="00C714A7">
              <w:rPr>
                <w:rFonts w:eastAsia="Arial"/>
                <w:sz w:val="24"/>
                <w:szCs w:val="24"/>
              </w:rPr>
              <w:t>Đối tượng, đơn vị</w:t>
            </w:r>
            <w:r>
              <w:rPr>
                <w:rFonts w:eastAsia="Arial"/>
                <w:sz w:val="24"/>
                <w:szCs w:val="24"/>
              </w:rPr>
              <w:t xml:space="preserve"> </w:t>
            </w:r>
            <w:r w:rsidRPr="00C714A7">
              <w:rPr>
                <w:rFonts w:eastAsia="Arial"/>
                <w:sz w:val="24"/>
                <w:szCs w:val="24"/>
              </w:rPr>
              <w:t>điều tra</w:t>
            </w:r>
          </w:p>
          <w:p w14:paraId="08AD7C1E" w14:textId="77777777" w:rsidR="002560C2" w:rsidRPr="00C714A7" w:rsidRDefault="002560C2" w:rsidP="002560C2">
            <w:pPr>
              <w:snapToGrid w:val="0"/>
              <w:spacing w:before="120" w:after="120"/>
              <w:rPr>
                <w:rFonts w:eastAsia="Arial"/>
                <w:sz w:val="24"/>
                <w:szCs w:val="24"/>
              </w:rPr>
            </w:pPr>
            <w:r w:rsidRPr="00C714A7">
              <w:rPr>
                <w:rFonts w:eastAsia="Times New Roman"/>
                <w:sz w:val="24"/>
                <w:szCs w:val="24"/>
              </w:rPr>
              <w:t>+</w:t>
            </w:r>
            <w:r w:rsidRPr="00C714A7">
              <w:rPr>
                <w:rFonts w:eastAsia="Arial"/>
                <w:sz w:val="24"/>
                <w:szCs w:val="24"/>
              </w:rPr>
              <w:t xml:space="preserve"> Hộ dân cư;</w:t>
            </w:r>
          </w:p>
          <w:p w14:paraId="027F4B0B" w14:textId="77777777" w:rsidR="002560C2" w:rsidRPr="00C714A7" w:rsidRDefault="002560C2" w:rsidP="002560C2">
            <w:pPr>
              <w:spacing w:before="120" w:after="120"/>
              <w:rPr>
                <w:rFonts w:eastAsia="Arial"/>
                <w:sz w:val="24"/>
                <w:szCs w:val="24"/>
              </w:rPr>
            </w:pPr>
            <w:r w:rsidRPr="00C714A7">
              <w:rPr>
                <w:rFonts w:eastAsia="Times New Roman"/>
                <w:sz w:val="24"/>
                <w:szCs w:val="24"/>
              </w:rPr>
              <w:t>+</w:t>
            </w:r>
            <w:r w:rsidRPr="00C714A7">
              <w:rPr>
                <w:rFonts w:eastAsia="Arial"/>
                <w:sz w:val="24"/>
                <w:szCs w:val="24"/>
              </w:rPr>
              <w:t xml:space="preserve"> Các thành viên trong hộ dân cư;</w:t>
            </w:r>
          </w:p>
          <w:p w14:paraId="686E84B0" w14:textId="77777777" w:rsidR="002560C2" w:rsidRDefault="002560C2" w:rsidP="002560C2">
            <w:pPr>
              <w:spacing w:before="120" w:after="120"/>
              <w:rPr>
                <w:rFonts w:eastAsia="Arial"/>
                <w:sz w:val="24"/>
                <w:szCs w:val="24"/>
              </w:rPr>
            </w:pPr>
            <w:r w:rsidRPr="00C714A7">
              <w:rPr>
                <w:rFonts w:eastAsia="Times New Roman"/>
                <w:sz w:val="24"/>
                <w:szCs w:val="24"/>
              </w:rPr>
              <w:t>+</w:t>
            </w:r>
            <w:r w:rsidRPr="00C714A7">
              <w:rPr>
                <w:rFonts w:eastAsia="Arial"/>
                <w:sz w:val="24"/>
                <w:szCs w:val="24"/>
              </w:rPr>
              <w:t xml:space="preserve"> Các xã có hộ dân cư</w:t>
            </w:r>
            <w:r>
              <w:rPr>
                <w:rFonts w:eastAsia="Arial"/>
                <w:sz w:val="24"/>
                <w:szCs w:val="24"/>
              </w:rPr>
              <w:t xml:space="preserve"> </w:t>
            </w:r>
            <w:r w:rsidRPr="00C714A7">
              <w:rPr>
                <w:rFonts w:eastAsia="Arial"/>
                <w:sz w:val="24"/>
                <w:szCs w:val="24"/>
              </w:rPr>
              <w:t>được khảo sát (chỉ</w:t>
            </w:r>
            <w:r>
              <w:rPr>
                <w:rFonts w:eastAsia="Arial"/>
                <w:sz w:val="24"/>
                <w:szCs w:val="24"/>
              </w:rPr>
              <w:t xml:space="preserve"> </w:t>
            </w:r>
            <w:r w:rsidRPr="00C714A7">
              <w:rPr>
                <w:rFonts w:eastAsia="Arial"/>
                <w:sz w:val="24"/>
                <w:szCs w:val="24"/>
              </w:rPr>
              <w:t>điều tra vào các năm có tận cùng số chẵn).</w:t>
            </w:r>
          </w:p>
          <w:p w14:paraId="72E54DC5" w14:textId="77777777" w:rsidR="002560C2" w:rsidRPr="00C714A7" w:rsidRDefault="002560C2" w:rsidP="002560C2">
            <w:pPr>
              <w:spacing w:before="120" w:after="120"/>
              <w:rPr>
                <w:rFonts w:eastAsia="Times New Roman"/>
                <w:b/>
                <w:sz w:val="24"/>
                <w:szCs w:val="24"/>
              </w:rPr>
            </w:pPr>
            <w:r>
              <w:rPr>
                <w:rFonts w:eastAsia="Arial"/>
                <w:sz w:val="24"/>
                <w:szCs w:val="24"/>
              </w:rPr>
              <w:t>Hộ là một hoặc một nhóm người ăn chung, ở chung trong một chỗ từ 6 tháng trở lên trong 12 tháng qua và có chung quỹ thu chi.</w:t>
            </w:r>
          </w:p>
          <w:p w14:paraId="61E57CBE" w14:textId="77777777" w:rsidR="002560C2" w:rsidRPr="00C714A7" w:rsidRDefault="002560C2" w:rsidP="002560C2">
            <w:pPr>
              <w:spacing w:before="120" w:after="120"/>
              <w:rPr>
                <w:rFonts w:eastAsia="Times New Roman"/>
                <w:sz w:val="24"/>
                <w:szCs w:val="24"/>
              </w:rPr>
            </w:pPr>
            <w:r w:rsidRPr="00C714A7">
              <w:rPr>
                <w:rFonts w:eastAsia="Times New Roman"/>
                <w:b/>
                <w:sz w:val="24"/>
                <w:szCs w:val="24"/>
              </w:rPr>
              <w:t xml:space="preserve">- </w:t>
            </w:r>
            <w:r w:rsidRPr="00C714A7">
              <w:rPr>
                <w:rFonts w:eastAsia="Arial"/>
                <w:sz w:val="24"/>
                <w:szCs w:val="24"/>
              </w:rPr>
              <w:t>Nội dun</w:t>
            </w:r>
            <w:r w:rsidRPr="00C714A7">
              <w:rPr>
                <w:rFonts w:eastAsia="Times New Roman"/>
                <w:sz w:val="24"/>
                <w:szCs w:val="24"/>
              </w:rPr>
              <w:t xml:space="preserve">g </w:t>
            </w:r>
            <w:r w:rsidRPr="00C714A7">
              <w:rPr>
                <w:rFonts w:eastAsia="Arial"/>
                <w:sz w:val="24"/>
                <w:szCs w:val="24"/>
              </w:rPr>
              <w:t>điều tra</w:t>
            </w:r>
          </w:p>
          <w:p w14:paraId="3BEF80BB" w14:textId="77777777" w:rsidR="002560C2" w:rsidRPr="00C714A7" w:rsidRDefault="002560C2" w:rsidP="002560C2">
            <w:pPr>
              <w:snapToGrid w:val="0"/>
              <w:spacing w:before="120" w:after="120"/>
              <w:rPr>
                <w:rFonts w:eastAsia="Times New Roman"/>
                <w:kern w:val="22"/>
                <w:sz w:val="24"/>
                <w:szCs w:val="24"/>
              </w:rPr>
            </w:pPr>
            <w:r w:rsidRPr="00C714A7">
              <w:rPr>
                <w:rFonts w:eastAsia="Times New Roman"/>
                <w:kern w:val="22"/>
                <w:sz w:val="24"/>
                <w:szCs w:val="24"/>
              </w:rPr>
              <w:t xml:space="preserve">+ </w:t>
            </w:r>
            <w:r w:rsidRPr="00C714A7">
              <w:rPr>
                <w:rFonts w:eastAsia="Arial"/>
                <w:kern w:val="22"/>
                <w:sz w:val="24"/>
                <w:szCs w:val="24"/>
              </w:rPr>
              <w:t>Đối với hộ</w:t>
            </w:r>
          </w:p>
          <w:p w14:paraId="6E2A5B80" w14:textId="77777777" w:rsidR="002560C2" w:rsidRPr="00C714A7" w:rsidRDefault="002560C2" w:rsidP="002560C2">
            <w:pPr>
              <w:spacing w:before="120" w:after="120"/>
              <w:rPr>
                <w:rFonts w:eastAsia="Arial"/>
                <w:kern w:val="22"/>
                <w:sz w:val="24"/>
                <w:szCs w:val="24"/>
              </w:rPr>
            </w:pPr>
            <w:r w:rsidRPr="00C714A7">
              <w:rPr>
                <w:rFonts w:eastAsia="Times New Roman"/>
                <w:kern w:val="22"/>
                <w:sz w:val="24"/>
                <w:szCs w:val="24"/>
              </w:rPr>
              <w:t xml:space="preserve">Thu thập thông tin về: </w:t>
            </w:r>
            <w:r w:rsidRPr="00C714A7">
              <w:rPr>
                <w:rFonts w:eastAsia="Arial"/>
                <w:kern w:val="22"/>
                <w:sz w:val="24"/>
                <w:szCs w:val="24"/>
              </w:rPr>
              <w:t>Đặc trưng nhân khẩu học;</w:t>
            </w:r>
            <w:r w:rsidRPr="00C714A7">
              <w:rPr>
                <w:rFonts w:eastAsia="Times New Roman"/>
                <w:kern w:val="22"/>
                <w:sz w:val="24"/>
                <w:szCs w:val="24"/>
              </w:rPr>
              <w:t xml:space="preserve"> g</w:t>
            </w:r>
            <w:r w:rsidRPr="00C714A7">
              <w:rPr>
                <w:rFonts w:eastAsia="Arial"/>
                <w:kern w:val="22"/>
                <w:sz w:val="24"/>
                <w:szCs w:val="24"/>
              </w:rPr>
              <w:t>iáo dục, tình trạng sức khỏe và sử dụng các dịch vụ y tế (chỉ điều tra vào các năm có tận cùng số chẵn);</w:t>
            </w:r>
            <w:r w:rsidRPr="00C714A7">
              <w:rPr>
                <w:rFonts w:eastAsia="Times New Roman"/>
                <w:kern w:val="22"/>
                <w:sz w:val="24"/>
                <w:szCs w:val="24"/>
              </w:rPr>
              <w:t xml:space="preserve"> v</w:t>
            </w:r>
            <w:r w:rsidRPr="00C714A7">
              <w:rPr>
                <w:rFonts w:eastAsia="Arial"/>
                <w:kern w:val="22"/>
                <w:sz w:val="24"/>
                <w:szCs w:val="24"/>
              </w:rPr>
              <w:t xml:space="preserve">iệc làm; </w:t>
            </w:r>
            <w:r w:rsidRPr="00C714A7">
              <w:rPr>
                <w:rFonts w:eastAsia="Times New Roman"/>
                <w:kern w:val="22"/>
                <w:sz w:val="24"/>
                <w:szCs w:val="24"/>
              </w:rPr>
              <w:t>t</w:t>
            </w:r>
            <w:r w:rsidRPr="00C714A7">
              <w:rPr>
                <w:rFonts w:eastAsia="Arial"/>
                <w:kern w:val="22"/>
                <w:sz w:val="24"/>
                <w:szCs w:val="24"/>
              </w:rPr>
              <w:t xml:space="preserve">hu </w:t>
            </w:r>
            <w:r w:rsidRPr="00C714A7">
              <w:rPr>
                <w:rFonts w:eastAsia="Arial"/>
                <w:kern w:val="22"/>
                <w:sz w:val="24"/>
                <w:szCs w:val="24"/>
              </w:rPr>
              <w:lastRenderedPageBreak/>
              <w:t>nhập;</w:t>
            </w:r>
            <w:r w:rsidRPr="00C714A7">
              <w:rPr>
                <w:rFonts w:eastAsia="Times New Roman"/>
                <w:kern w:val="22"/>
                <w:sz w:val="24"/>
                <w:szCs w:val="24"/>
              </w:rPr>
              <w:t xml:space="preserve"> c</w:t>
            </w:r>
            <w:r w:rsidRPr="00C714A7">
              <w:rPr>
                <w:rFonts w:eastAsia="Arial"/>
                <w:kern w:val="22"/>
                <w:sz w:val="24"/>
                <w:szCs w:val="24"/>
              </w:rPr>
              <w:t>hi tiêu (chỉ điều tra vào các năm có tận cùng số chẵ</w:t>
            </w:r>
            <w:r w:rsidRPr="00C714A7">
              <w:rPr>
                <w:rFonts w:eastAsia="Times New Roman"/>
                <w:kern w:val="22"/>
                <w:sz w:val="24"/>
                <w:szCs w:val="24"/>
              </w:rPr>
              <w:t xml:space="preserve">n); </w:t>
            </w:r>
            <w:r w:rsidRPr="00C714A7">
              <w:rPr>
                <w:rFonts w:eastAsia="Arial"/>
                <w:kern w:val="22"/>
                <w:sz w:val="24"/>
                <w:szCs w:val="24"/>
              </w:rPr>
              <w:t>Tài sản; nhà ở; đồ dùng, điện, nước, công trình vệ sinh (chỉ điều tra vào các năm có tận cùng số chẵn); Tham gia chương trình xóa đói giảm nghèo, tình hình tín dụng (chỉ điều tra vào các năm có tận cùng số chẵn).</w:t>
            </w:r>
          </w:p>
          <w:p w14:paraId="6A0527F9" w14:textId="77777777" w:rsidR="002560C2" w:rsidRDefault="002560C2" w:rsidP="002560C2">
            <w:pPr>
              <w:spacing w:before="120" w:after="120"/>
              <w:rPr>
                <w:rFonts w:eastAsia="Times New Roman"/>
                <w:sz w:val="24"/>
                <w:szCs w:val="24"/>
              </w:rPr>
            </w:pPr>
            <w:r>
              <w:rPr>
                <w:rFonts w:eastAsia="Times New Roman"/>
                <w:sz w:val="24"/>
                <w:szCs w:val="24"/>
              </w:rPr>
              <w:t xml:space="preserve">- Phương pháp thu thập thông tin: Cuộc KSMSDC áp dụng phương pháp phỏng vấn trực tiếp. Điều tra viên có trách nhiệm đến gặp trực tiếp chủ hộ và những thành viên trong hộ có liên quan để phỏng vấn và ghi thông tin vào phiếu phỏng vấn hộ. </w:t>
            </w:r>
          </w:p>
          <w:p w14:paraId="62DB59A4" w14:textId="77777777" w:rsidR="002560C2" w:rsidRDefault="002560C2" w:rsidP="002560C2">
            <w:pPr>
              <w:spacing w:before="120" w:after="120"/>
              <w:rPr>
                <w:rFonts w:eastAsia="Times New Roman"/>
                <w:sz w:val="24"/>
                <w:szCs w:val="24"/>
              </w:rPr>
            </w:pPr>
            <w:r>
              <w:rPr>
                <w:rFonts w:eastAsia="Times New Roman"/>
                <w:sz w:val="24"/>
                <w:szCs w:val="24"/>
              </w:rPr>
              <w:t>- Để bảo đảm chất lượng thông tin thu thập, điều tra viên không được gửi phiếu để chủ hộ hoặc các thành viên của hộ tự ghi chép hoặc sao chép các thông tin từ các nguồn dữ liệu có sẵn khác vào phiếu phỏng vấn.</w:t>
            </w:r>
          </w:p>
          <w:p w14:paraId="140ACEC9" w14:textId="77777777" w:rsidR="002560C2" w:rsidRDefault="002560C2" w:rsidP="002560C2">
            <w:pPr>
              <w:spacing w:before="120" w:after="120"/>
              <w:rPr>
                <w:rFonts w:eastAsia="Times New Roman"/>
                <w:sz w:val="24"/>
                <w:szCs w:val="24"/>
              </w:rPr>
            </w:pPr>
            <w:r>
              <w:rPr>
                <w:rFonts w:eastAsia="Times New Roman"/>
                <w:sz w:val="24"/>
                <w:szCs w:val="24"/>
              </w:rPr>
              <w:t>- Các biện pháp giám sát chất lượng: Do tính chất phức tạp của cuộc khảo sát nên một số biện pháp kỹ thuật được sử dụng nhằm bảo đảm chất lượng số liệu khảo sát gồm:</w:t>
            </w:r>
          </w:p>
          <w:p w14:paraId="7DAB9F33" w14:textId="77777777" w:rsidR="002560C2" w:rsidRDefault="002560C2" w:rsidP="002560C2">
            <w:pPr>
              <w:spacing w:before="120" w:after="120"/>
              <w:rPr>
                <w:rFonts w:eastAsia="Times New Roman"/>
                <w:sz w:val="24"/>
                <w:szCs w:val="24"/>
              </w:rPr>
            </w:pPr>
            <w:r>
              <w:rPr>
                <w:rFonts w:eastAsia="Times New Roman"/>
                <w:sz w:val="24"/>
                <w:szCs w:val="24"/>
              </w:rPr>
              <w:t>+ Gọi điện thoại đến hộ để kiểm tra điều tra viên có đến hộ và phỏng vấn hộ trong bao lâu.</w:t>
            </w:r>
          </w:p>
          <w:p w14:paraId="3C0771D8" w14:textId="77777777" w:rsidR="002560C2" w:rsidRDefault="002560C2" w:rsidP="002560C2">
            <w:pPr>
              <w:spacing w:before="120" w:after="120"/>
              <w:rPr>
                <w:rFonts w:eastAsia="Times New Roman"/>
                <w:sz w:val="24"/>
                <w:szCs w:val="24"/>
              </w:rPr>
            </w:pPr>
            <w:r>
              <w:rPr>
                <w:rFonts w:eastAsia="Times New Roman"/>
                <w:sz w:val="24"/>
                <w:szCs w:val="24"/>
              </w:rPr>
              <w:t>+ Phiếu phỏng vấn được thiết kế với phần lớn mã số đánh sẵn nhằm giảm thời gian đánh mã lại sau khi thu thập số liệu và giảm sai sót.</w:t>
            </w:r>
          </w:p>
          <w:p w14:paraId="04A7514D" w14:textId="77777777" w:rsidR="002560C2" w:rsidRDefault="002560C2" w:rsidP="002560C2">
            <w:pPr>
              <w:spacing w:before="120" w:after="120"/>
              <w:rPr>
                <w:rFonts w:eastAsia="Times New Roman"/>
                <w:sz w:val="24"/>
                <w:szCs w:val="24"/>
              </w:rPr>
            </w:pPr>
            <w:r>
              <w:rPr>
                <w:rFonts w:eastAsia="Times New Roman"/>
                <w:sz w:val="24"/>
                <w:szCs w:val="24"/>
              </w:rPr>
              <w:t>+ Công việc của 3 điều tra viên được 1 đội tưởng và giám sát viên kiểm tra chặt chẽ.</w:t>
            </w:r>
          </w:p>
          <w:p w14:paraId="21E6A4AE" w14:textId="77777777" w:rsidR="002560C2" w:rsidRDefault="002560C2" w:rsidP="002560C2">
            <w:pPr>
              <w:spacing w:before="120" w:after="120"/>
              <w:rPr>
                <w:rFonts w:eastAsia="Times New Roman"/>
                <w:sz w:val="24"/>
                <w:szCs w:val="24"/>
              </w:rPr>
            </w:pPr>
            <w:r>
              <w:rPr>
                <w:rFonts w:eastAsia="Times New Roman"/>
                <w:sz w:val="24"/>
                <w:szCs w:val="24"/>
              </w:rPr>
              <w:t>+ Phúc tra 10% số hộ khảo sát sau mỗi kỳ khảo sát.</w:t>
            </w:r>
          </w:p>
          <w:p w14:paraId="60E54013" w14:textId="28487969" w:rsidR="0035311B" w:rsidRPr="009F305C" w:rsidRDefault="002560C2" w:rsidP="002560C2">
            <w:r>
              <w:rPr>
                <w:rFonts w:eastAsia="Times New Roman"/>
                <w:sz w:val="24"/>
                <w:szCs w:val="24"/>
              </w:rPr>
              <w:t>+ Phiếu phỏng vấn được thiết kế tương đối chi tiết để tránh khai thác sót thông tin. Phiếu phỏng vấn được thiết kế để điều tra viên có chỗ ghi thông tin ngay vào phiếu, không phải mở sổ ghi chép trung gian. Phiếu phỏng vấn hộ, phần ghi thông tin in cách 3 dòng lại có dòng kẻ đúp để giúp điểu tra viên tránh ghi nhầm dòng.</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DB8F43F" w:rsidR="0035311B" w:rsidRPr="009F305C" w:rsidRDefault="002560C2" w:rsidP="009F305C">
            <w:r>
              <w:rPr>
                <w:rFonts w:eastAsia="Times New Roman"/>
                <w:bCs/>
                <w:sz w:val="24"/>
                <w:szCs w:val="24"/>
              </w:rPr>
              <w:t>- Thời kỳ, thời điểm  điều tra: Năm có tận cùng số chẵn điều tra 4 kỳ vào tháng 3, 6, 9 và 12).</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490B2C7" w:rsidR="0035311B" w:rsidRPr="009F305C" w:rsidRDefault="002560C2" w:rsidP="009F305C">
            <w:r w:rsidRPr="009C3EC2">
              <w:rPr>
                <w:rFonts w:eastAsia="Times New Roman"/>
                <w:sz w:val="24"/>
                <w:szCs w:val="24"/>
                <w:lang w:val="pt-BR"/>
              </w:rPr>
              <w:t>2 năm</w:t>
            </w:r>
            <w:r w:rsidRPr="009C3EC2">
              <w:rPr>
                <w:rFonts w:eastAsia="Times New Roman"/>
                <w:sz w:val="24"/>
                <w:szCs w:val="24"/>
              </w:rP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643B22D7" w:rsidR="007F2D9F" w:rsidRPr="009F305C" w:rsidRDefault="002560C2" w:rsidP="009F305C">
            <w:r w:rsidRPr="009C3EC2">
              <w:rPr>
                <w:rFonts w:eastAsia="Times New Roman"/>
                <w:sz w:val="24"/>
                <w:szCs w:val="24"/>
                <w:lang w:val="pt-BR"/>
              </w:rPr>
              <w:t>Chỉ tiêu phản ánh tình trạng dân số phải sống trong các nhà tạm. Chỉ tiêu là căn cứ đánh giá mức sống một cách toàn diện, đồng thời giúp các cấp, các ngành có cơ sở lập kế hoạch phát triển quỹ nhà ở để phục vụ nhu cầu các tầng lớp nhân dân.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A8B9128" w14:textId="77777777" w:rsidR="007F2D9F" w:rsidRDefault="000014AD" w:rsidP="009F305C">
            <w:pPr>
              <w:rPr>
                <w:rFonts w:ascii="Calibri" w:eastAsia="Times New Roman" w:hAnsi="Calibri" w:cs="Calibri"/>
              </w:rPr>
            </w:pPr>
            <w:r w:rsidRPr="00490C58">
              <w:rPr>
                <w:rFonts w:ascii="Calibri" w:eastAsia="Times New Roman" w:hAnsi="Calibri" w:cs="Calibri"/>
              </w:rPr>
              <w:t>Method of computation</w:t>
            </w:r>
          </w:p>
          <w:p w14:paraId="5A53B8A7" w14:textId="4408106A" w:rsidR="000014AD" w:rsidRPr="009F305C" w:rsidRDefault="000014AD" w:rsidP="009F305C">
            <w:bookmarkStart w:id="26" w:name="_GoBack"/>
            <w:r>
              <w:rPr>
                <w:noProof/>
              </w:rPr>
              <w:drawing>
                <wp:inline distT="0" distB="0" distL="0" distR="0" wp14:anchorId="046A84EF" wp14:editId="7E6D4851">
                  <wp:extent cx="3576320" cy="644525"/>
                  <wp:effectExtent l="0" t="0" r="5080" b="317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11.1.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644525"/>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6A7015F" w14:textId="77777777" w:rsidR="002560C2" w:rsidRDefault="002560C2" w:rsidP="002560C2">
            <w:pPr>
              <w:tabs>
                <w:tab w:val="left" w:pos="1515"/>
              </w:tabs>
              <w:spacing w:before="120" w:after="120"/>
              <w:rPr>
                <w:rFonts w:eastAsia="Times New Roman"/>
                <w:sz w:val="24"/>
                <w:szCs w:val="24"/>
                <w:lang w:val="vi-VN"/>
              </w:rPr>
            </w:pPr>
            <w:r w:rsidRPr="00BC7A23">
              <w:rPr>
                <w:rFonts w:eastAsia="Times New Roman"/>
                <w:sz w:val="24"/>
                <w:szCs w:val="24"/>
                <w:lang w:val="vi-VN"/>
              </w:rPr>
              <w:t xml:space="preserve">- </w:t>
            </w:r>
            <w:r>
              <w:rPr>
                <w:rFonts w:eastAsia="Times New Roman"/>
                <w:sz w:val="24"/>
                <w:szCs w:val="24"/>
              </w:rPr>
              <w:t>Số liệu có sẵn</w:t>
            </w:r>
            <w:r w:rsidRPr="00BC7A23">
              <w:rPr>
                <w:rFonts w:eastAsia="Times New Roman"/>
                <w:sz w:val="24"/>
                <w:szCs w:val="24"/>
                <w:lang w:val="vi-VN"/>
              </w:rPr>
              <w:t xml:space="preserve"> 2 năm/lần từ 2010-2018</w:t>
            </w:r>
          </w:p>
          <w:p w14:paraId="5FEC79F1" w14:textId="77777777" w:rsidR="002560C2" w:rsidRDefault="002560C2" w:rsidP="002560C2">
            <w:pPr>
              <w:tabs>
                <w:tab w:val="left" w:pos="1515"/>
              </w:tabs>
              <w:spacing w:before="120" w:after="120"/>
              <w:rPr>
                <w:rFonts w:eastAsia="Times New Roman"/>
                <w:sz w:val="24"/>
                <w:szCs w:val="24"/>
              </w:rPr>
            </w:pPr>
            <w:r>
              <w:rPr>
                <w:rFonts w:eastAsia="Times New Roman"/>
                <w:sz w:val="24"/>
                <w:szCs w:val="24"/>
              </w:rPr>
              <w:t>- Số liệu có sẵn cho phân tổ thành thị/nông thôn; vùng và nhóm thu nhập</w:t>
            </w:r>
          </w:p>
          <w:p w14:paraId="39185D77" w14:textId="0E0F09FD" w:rsidR="00776312" w:rsidRPr="009F305C" w:rsidRDefault="002560C2" w:rsidP="002560C2">
            <w:r>
              <w:rPr>
                <w:rFonts w:eastAsia="Times New Roman"/>
                <w:sz w:val="24"/>
                <w:szCs w:val="24"/>
              </w:rPr>
              <w:t xml:space="preserve">(Nguồn công bố: </w:t>
            </w:r>
            <w:r w:rsidRPr="0051544F">
              <w:rPr>
                <w:rFonts w:eastAsia="Times New Roman"/>
                <w:sz w:val="24"/>
                <w:szCs w:val="24"/>
              </w:rPr>
              <w:t>Kết quả khảo sát mức sống dân cư Việt Nam</w:t>
            </w:r>
            <w:r>
              <w:rPr>
                <w:rFonts w:eastAsia="Times New Roman"/>
                <w:sz w:val="24"/>
                <w:szCs w:val="24"/>
              </w:rPr>
              <w:t>)</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CAC86AA" w14:textId="77777777" w:rsidR="002560C2" w:rsidRDefault="002560C2" w:rsidP="002560C2">
            <w:pPr>
              <w:tabs>
                <w:tab w:val="left" w:pos="1515"/>
              </w:tabs>
              <w:spacing w:before="120" w:after="120"/>
              <w:rPr>
                <w:rFonts w:eastAsia="Times New Roman"/>
                <w:sz w:val="24"/>
                <w:szCs w:val="24"/>
              </w:rPr>
            </w:pPr>
            <w:r w:rsidRPr="009C3EC2">
              <w:rPr>
                <w:rFonts w:eastAsia="Times New Roman"/>
                <w:bCs/>
                <w:sz w:val="24"/>
                <w:szCs w:val="24"/>
              </w:rPr>
              <w:t xml:space="preserve">Chỉ tiêu này </w:t>
            </w:r>
            <w:r>
              <w:rPr>
                <w:rFonts w:eastAsia="Times New Roman"/>
                <w:bCs/>
                <w:sz w:val="24"/>
                <w:szCs w:val="24"/>
              </w:rPr>
              <w:t>tương ứng chỉ tiêu SDG</w:t>
            </w:r>
            <w:r w:rsidRPr="009C3EC2">
              <w:rPr>
                <w:rFonts w:eastAsia="Times New Roman"/>
                <w:bCs/>
                <w:sz w:val="24"/>
                <w:szCs w:val="24"/>
              </w:rPr>
              <w:t xml:space="preserve"> toàn cầu “</w:t>
            </w:r>
            <w:r w:rsidRPr="009C3EC2">
              <w:rPr>
                <w:rStyle w:val="Strong"/>
                <w:rFonts w:eastAsia="Times New Roman"/>
                <w:sz w:val="24"/>
                <w:szCs w:val="24"/>
              </w:rPr>
              <w:t>11.1.1:</w:t>
            </w:r>
            <w:r w:rsidRPr="009C3EC2">
              <w:rPr>
                <w:rFonts w:eastAsia="Times New Roman"/>
                <w:sz w:val="24"/>
                <w:szCs w:val="24"/>
              </w:rPr>
              <w:t xml:space="preserve"> Proportion of urban population living in slums, informal settlements or inadequate housing”. </w:t>
            </w:r>
          </w:p>
          <w:p w14:paraId="71B70065" w14:textId="77777777" w:rsidR="002560C2" w:rsidRPr="009C3EC2" w:rsidRDefault="002560C2" w:rsidP="002560C2">
            <w:pPr>
              <w:spacing w:before="120" w:after="120"/>
              <w:rPr>
                <w:rFonts w:eastAsia="Times New Roman"/>
                <w:sz w:val="24"/>
                <w:szCs w:val="24"/>
              </w:rPr>
            </w:pPr>
            <w:r>
              <w:rPr>
                <w:rFonts w:eastAsia="Times New Roman"/>
                <w:sz w:val="24"/>
                <w:szCs w:val="24"/>
              </w:rPr>
              <w:t xml:space="preserve">Việt Nam không áp dụng các khái niệm theo toàn cầu về nhà ổ chuột, những khu định cư trái phép hoặc nhà không đầy đủ mà thay thế bằng khái niệm nhà tạm gồm:  </w:t>
            </w:r>
            <w:r w:rsidRPr="009C3EC2">
              <w:rPr>
                <w:rFonts w:eastAsia="Times New Roman"/>
                <w:sz w:val="24"/>
                <w:szCs w:val="24"/>
              </w:rPr>
              <w:t>Thiếu tiếp cận với nguồn nước hợp vệ sinh;</w:t>
            </w:r>
            <w:r>
              <w:rPr>
                <w:rFonts w:eastAsia="Times New Roman"/>
                <w:sz w:val="24"/>
                <w:szCs w:val="24"/>
              </w:rPr>
              <w:t xml:space="preserve"> </w:t>
            </w:r>
            <w:r w:rsidRPr="009C3EC2">
              <w:rPr>
                <w:rFonts w:eastAsia="Times New Roman"/>
                <w:sz w:val="24"/>
                <w:szCs w:val="24"/>
              </w:rPr>
              <w:t xml:space="preserve"> Thiếu tiếp cận với hố xí hợp vệ sinh; Thiếu diện tích sinh hoạt; Thiếu độ bền nhà ở; Thiếu bảo đảm về quyền sở hữu.</w:t>
            </w:r>
          </w:p>
          <w:p w14:paraId="14971E53" w14:textId="77777777" w:rsidR="002560C2" w:rsidRPr="009C3EC2" w:rsidRDefault="002560C2" w:rsidP="002560C2">
            <w:pPr>
              <w:tabs>
                <w:tab w:val="left" w:pos="1515"/>
              </w:tabs>
              <w:spacing w:before="120" w:after="120"/>
              <w:rPr>
                <w:rFonts w:eastAsia="Times New Roman"/>
                <w:sz w:val="24"/>
                <w:szCs w:val="24"/>
              </w:rPr>
            </w:pPr>
            <w:r w:rsidRPr="009C3EC2">
              <w:rPr>
                <w:rFonts w:eastAsia="Times New Roman"/>
                <w:sz w:val="24"/>
                <w:szCs w:val="24"/>
              </w:rPr>
              <w:t xml:space="preserve">So sánh chỉ tiêu quốc tế và Việt Nam </w:t>
            </w:r>
            <w:r>
              <w:rPr>
                <w:rFonts w:eastAsia="Times New Roman"/>
                <w:sz w:val="24"/>
                <w:szCs w:val="24"/>
              </w:rPr>
              <w:t xml:space="preserve">còn </w:t>
            </w:r>
            <w:r w:rsidRPr="009C3EC2">
              <w:rPr>
                <w:rFonts w:eastAsia="Times New Roman"/>
                <w:sz w:val="24"/>
                <w:szCs w:val="24"/>
              </w:rPr>
              <w:t xml:space="preserve">có </w:t>
            </w:r>
            <w:r>
              <w:rPr>
                <w:rFonts w:eastAsia="Times New Roman"/>
                <w:sz w:val="24"/>
                <w:szCs w:val="24"/>
              </w:rPr>
              <w:t>một số</w:t>
            </w:r>
            <w:r w:rsidRPr="009C3EC2">
              <w:rPr>
                <w:rFonts w:eastAsia="Times New Roman"/>
                <w:sz w:val="24"/>
                <w:szCs w:val="24"/>
              </w:rPr>
              <w:t xml:space="preserve"> khác biệt như sau:</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696"/>
              <w:gridCol w:w="3402"/>
              <w:gridCol w:w="3688"/>
            </w:tblGrid>
            <w:tr w:rsidR="002560C2" w:rsidRPr="009C3EC2" w14:paraId="78273D8C" w14:textId="77777777" w:rsidTr="006C3F63">
              <w:tc>
                <w:tcPr>
                  <w:tcW w:w="1696" w:type="dxa"/>
                  <w:shd w:val="clear" w:color="auto" w:fill="auto"/>
                </w:tcPr>
                <w:p w14:paraId="047324E8" w14:textId="77777777" w:rsidR="002560C2" w:rsidRPr="009C3EC2" w:rsidRDefault="002560C2" w:rsidP="002560C2">
                  <w:pPr>
                    <w:tabs>
                      <w:tab w:val="left" w:pos="1515"/>
                    </w:tabs>
                    <w:spacing w:before="120" w:after="120"/>
                    <w:rPr>
                      <w:rFonts w:eastAsia="Times New Roman"/>
                      <w:b/>
                      <w:bCs/>
                      <w:sz w:val="24"/>
                      <w:szCs w:val="24"/>
                    </w:rPr>
                  </w:pPr>
                </w:p>
              </w:tc>
              <w:tc>
                <w:tcPr>
                  <w:tcW w:w="3402" w:type="dxa"/>
                  <w:shd w:val="clear" w:color="auto" w:fill="auto"/>
                </w:tcPr>
                <w:p w14:paraId="505B8816" w14:textId="77777777" w:rsidR="002560C2" w:rsidRPr="009C3EC2" w:rsidRDefault="002560C2" w:rsidP="002560C2">
                  <w:pPr>
                    <w:tabs>
                      <w:tab w:val="left" w:pos="1515"/>
                    </w:tabs>
                    <w:spacing w:before="120" w:after="120"/>
                    <w:jc w:val="center"/>
                    <w:rPr>
                      <w:rFonts w:eastAsia="Times New Roman"/>
                      <w:b/>
                      <w:bCs/>
                      <w:sz w:val="24"/>
                      <w:szCs w:val="24"/>
                    </w:rPr>
                  </w:pPr>
                  <w:r w:rsidRPr="009C3EC2">
                    <w:rPr>
                      <w:rFonts w:eastAsia="Times New Roman"/>
                      <w:b/>
                      <w:sz w:val="24"/>
                      <w:szCs w:val="24"/>
                    </w:rPr>
                    <w:t>Chỉ tiêu quốc tế</w:t>
                  </w:r>
                </w:p>
              </w:tc>
              <w:tc>
                <w:tcPr>
                  <w:tcW w:w="3688" w:type="dxa"/>
                  <w:shd w:val="clear" w:color="auto" w:fill="auto"/>
                </w:tcPr>
                <w:p w14:paraId="6280897C" w14:textId="77777777" w:rsidR="002560C2" w:rsidRPr="009C3EC2" w:rsidRDefault="002560C2" w:rsidP="002560C2">
                  <w:pPr>
                    <w:tabs>
                      <w:tab w:val="left" w:pos="1515"/>
                    </w:tabs>
                    <w:spacing w:before="120" w:after="120"/>
                    <w:jc w:val="center"/>
                    <w:rPr>
                      <w:rFonts w:eastAsia="Times New Roman"/>
                      <w:b/>
                      <w:bCs/>
                      <w:sz w:val="24"/>
                      <w:szCs w:val="24"/>
                    </w:rPr>
                  </w:pPr>
                  <w:r w:rsidRPr="009C3EC2">
                    <w:rPr>
                      <w:rFonts w:eastAsia="Times New Roman"/>
                      <w:b/>
                      <w:sz w:val="24"/>
                      <w:szCs w:val="24"/>
                    </w:rPr>
                    <w:t>Chỉ tiêu Việt Nam</w:t>
                  </w:r>
                </w:p>
              </w:tc>
            </w:tr>
            <w:tr w:rsidR="002560C2" w:rsidRPr="009C3EC2" w14:paraId="7968F083" w14:textId="77777777" w:rsidTr="006C3F63">
              <w:tc>
                <w:tcPr>
                  <w:tcW w:w="1696" w:type="dxa"/>
                  <w:shd w:val="clear" w:color="auto" w:fill="auto"/>
                </w:tcPr>
                <w:p w14:paraId="14712C75" w14:textId="77777777" w:rsidR="002560C2" w:rsidRPr="009C3EC2" w:rsidRDefault="002560C2" w:rsidP="002560C2">
                  <w:pPr>
                    <w:tabs>
                      <w:tab w:val="left" w:pos="1515"/>
                    </w:tabs>
                    <w:spacing w:before="120" w:after="120"/>
                    <w:rPr>
                      <w:rFonts w:eastAsia="Times New Roman"/>
                      <w:b/>
                      <w:bCs/>
                      <w:sz w:val="24"/>
                      <w:szCs w:val="24"/>
                    </w:rPr>
                  </w:pPr>
                  <w:r w:rsidRPr="009C3EC2">
                    <w:rPr>
                      <w:rFonts w:eastAsia="Times New Roman"/>
                      <w:b/>
                      <w:bCs/>
                      <w:sz w:val="24"/>
                      <w:szCs w:val="24"/>
                    </w:rPr>
                    <w:t>Phạm vi tính chỉ tiêu</w:t>
                  </w:r>
                </w:p>
              </w:tc>
              <w:tc>
                <w:tcPr>
                  <w:tcW w:w="3402" w:type="dxa"/>
                  <w:shd w:val="clear" w:color="auto" w:fill="auto"/>
                </w:tcPr>
                <w:p w14:paraId="54C33D13" w14:textId="77777777" w:rsidR="002560C2" w:rsidRPr="009C3EC2" w:rsidRDefault="002560C2" w:rsidP="002560C2">
                  <w:pPr>
                    <w:tabs>
                      <w:tab w:val="left" w:pos="1515"/>
                    </w:tabs>
                    <w:spacing w:before="120" w:after="120"/>
                    <w:rPr>
                      <w:rFonts w:eastAsia="Times New Roman"/>
                      <w:b/>
                      <w:bCs/>
                      <w:sz w:val="24"/>
                      <w:szCs w:val="24"/>
                    </w:rPr>
                  </w:pPr>
                  <w:r>
                    <w:rPr>
                      <w:rFonts w:eastAsia="Times New Roman"/>
                      <w:sz w:val="24"/>
                      <w:szCs w:val="24"/>
                    </w:rPr>
                    <w:t>Đô thị</w:t>
                  </w:r>
                </w:p>
              </w:tc>
              <w:tc>
                <w:tcPr>
                  <w:tcW w:w="3688" w:type="dxa"/>
                  <w:shd w:val="clear" w:color="auto" w:fill="auto"/>
                </w:tcPr>
                <w:p w14:paraId="610AE10F" w14:textId="77777777" w:rsidR="002560C2" w:rsidRPr="009C3EC2" w:rsidRDefault="002560C2" w:rsidP="002560C2">
                  <w:pPr>
                    <w:tabs>
                      <w:tab w:val="left" w:pos="1515"/>
                    </w:tabs>
                    <w:spacing w:before="120" w:after="120"/>
                    <w:rPr>
                      <w:rFonts w:eastAsia="Times New Roman"/>
                      <w:bCs/>
                      <w:sz w:val="24"/>
                      <w:szCs w:val="24"/>
                    </w:rPr>
                  </w:pPr>
                  <w:r w:rsidRPr="009C3EC2">
                    <w:rPr>
                      <w:rFonts w:eastAsia="Times New Roman"/>
                      <w:bCs/>
                      <w:sz w:val="24"/>
                      <w:szCs w:val="24"/>
                    </w:rPr>
                    <w:t>Cả nước</w:t>
                  </w:r>
                  <w:r>
                    <w:rPr>
                      <w:rFonts w:eastAsia="Times New Roman"/>
                      <w:bCs/>
                      <w:sz w:val="24"/>
                      <w:szCs w:val="24"/>
                    </w:rPr>
                    <w:t xml:space="preserve"> (Có phân tổ theo thành thị/nông thôn)</w:t>
                  </w:r>
                </w:p>
              </w:tc>
            </w:tr>
            <w:tr w:rsidR="002560C2" w:rsidRPr="009C3EC2" w14:paraId="7CF917C1" w14:textId="77777777" w:rsidTr="006C3F63">
              <w:tc>
                <w:tcPr>
                  <w:tcW w:w="1696" w:type="dxa"/>
                  <w:shd w:val="clear" w:color="auto" w:fill="auto"/>
                </w:tcPr>
                <w:p w14:paraId="49DFB94A" w14:textId="77777777" w:rsidR="002560C2" w:rsidRPr="009C3EC2" w:rsidRDefault="002560C2" w:rsidP="002560C2">
                  <w:pPr>
                    <w:tabs>
                      <w:tab w:val="left" w:pos="1515"/>
                    </w:tabs>
                    <w:spacing w:before="120" w:after="120"/>
                    <w:rPr>
                      <w:rFonts w:eastAsia="Times New Roman"/>
                      <w:b/>
                      <w:bCs/>
                      <w:sz w:val="24"/>
                      <w:szCs w:val="24"/>
                    </w:rPr>
                  </w:pPr>
                  <w:r w:rsidRPr="009C3EC2">
                    <w:rPr>
                      <w:rFonts w:eastAsia="Times New Roman"/>
                      <w:b/>
                      <w:bCs/>
                      <w:sz w:val="24"/>
                      <w:szCs w:val="24"/>
                    </w:rPr>
                    <w:t>Phân tổ</w:t>
                  </w:r>
                </w:p>
              </w:tc>
              <w:tc>
                <w:tcPr>
                  <w:tcW w:w="3402" w:type="dxa"/>
                  <w:shd w:val="clear" w:color="auto" w:fill="auto"/>
                </w:tcPr>
                <w:p w14:paraId="26D434B6" w14:textId="77777777" w:rsidR="002560C2" w:rsidRPr="009C3EC2" w:rsidRDefault="002560C2" w:rsidP="002560C2">
                  <w:pPr>
                    <w:tabs>
                      <w:tab w:val="left" w:pos="1515"/>
                    </w:tabs>
                    <w:spacing w:before="120" w:after="120"/>
                    <w:rPr>
                      <w:rFonts w:eastAsia="Times New Roman"/>
                      <w:sz w:val="24"/>
                      <w:szCs w:val="24"/>
                    </w:rPr>
                  </w:pPr>
                  <w:r w:rsidRPr="009C3EC2">
                    <w:rPr>
                      <w:rFonts w:eastAsia="Times New Roman"/>
                      <w:sz w:val="24"/>
                      <w:szCs w:val="24"/>
                    </w:rPr>
                    <w:t>- Vị trí (nội thị)</w:t>
                  </w:r>
                </w:p>
                <w:p w14:paraId="35F6E204" w14:textId="77777777" w:rsidR="002560C2" w:rsidRPr="009C3EC2" w:rsidRDefault="002560C2" w:rsidP="002560C2">
                  <w:pPr>
                    <w:tabs>
                      <w:tab w:val="left" w:pos="1515"/>
                    </w:tabs>
                    <w:spacing w:before="120" w:after="120"/>
                    <w:rPr>
                      <w:rFonts w:eastAsia="Times New Roman"/>
                      <w:sz w:val="24"/>
                      <w:szCs w:val="24"/>
                    </w:rPr>
                  </w:pPr>
                  <w:r w:rsidRPr="009C3EC2">
                    <w:rPr>
                      <w:rFonts w:eastAsia="Times New Roman"/>
                      <w:sz w:val="24"/>
                      <w:szCs w:val="24"/>
                    </w:rPr>
                    <w:t>- Nhóm thu nhập</w:t>
                  </w:r>
                </w:p>
                <w:p w14:paraId="5B497A42" w14:textId="77777777" w:rsidR="002560C2" w:rsidRPr="009C3EC2" w:rsidRDefault="002560C2" w:rsidP="002560C2">
                  <w:pPr>
                    <w:tabs>
                      <w:tab w:val="left" w:pos="1515"/>
                    </w:tabs>
                    <w:spacing w:before="120" w:after="120"/>
                    <w:rPr>
                      <w:rFonts w:eastAsia="Times New Roman"/>
                      <w:sz w:val="24"/>
                      <w:szCs w:val="24"/>
                    </w:rPr>
                  </w:pPr>
                  <w:r w:rsidRPr="009C3EC2">
                    <w:rPr>
                      <w:rFonts w:eastAsia="Times New Roman"/>
                      <w:sz w:val="24"/>
                      <w:szCs w:val="24"/>
                    </w:rPr>
                    <w:t xml:space="preserve">- Giới tính, </w:t>
                  </w:r>
                </w:p>
                <w:p w14:paraId="2CE428C5" w14:textId="77777777" w:rsidR="002560C2" w:rsidRPr="009C3EC2" w:rsidRDefault="002560C2" w:rsidP="002560C2">
                  <w:pPr>
                    <w:tabs>
                      <w:tab w:val="left" w:pos="1515"/>
                    </w:tabs>
                    <w:spacing w:before="120" w:after="120"/>
                    <w:rPr>
                      <w:rFonts w:eastAsia="Times New Roman"/>
                      <w:sz w:val="24"/>
                      <w:szCs w:val="24"/>
                    </w:rPr>
                  </w:pPr>
                  <w:r w:rsidRPr="009C3EC2">
                    <w:rPr>
                      <w:rFonts w:eastAsia="Times New Roman"/>
                      <w:sz w:val="24"/>
                      <w:szCs w:val="24"/>
                    </w:rPr>
                    <w:t xml:space="preserve">- Dân tộc </w:t>
                  </w:r>
                </w:p>
                <w:p w14:paraId="47FCCB88" w14:textId="77777777" w:rsidR="002560C2" w:rsidRPr="009C3EC2" w:rsidRDefault="002560C2" w:rsidP="002560C2">
                  <w:pPr>
                    <w:tabs>
                      <w:tab w:val="left" w:pos="1515"/>
                    </w:tabs>
                    <w:spacing w:before="120" w:after="120"/>
                    <w:rPr>
                      <w:rFonts w:eastAsia="Times New Roman"/>
                      <w:sz w:val="24"/>
                      <w:szCs w:val="24"/>
                    </w:rPr>
                  </w:pPr>
                  <w:r w:rsidRPr="009C3EC2">
                    <w:rPr>
                      <w:rFonts w:eastAsia="Times New Roman"/>
                      <w:sz w:val="24"/>
                      <w:szCs w:val="24"/>
                    </w:rPr>
                    <w:t>- Tôn giáo</w:t>
                  </w:r>
                </w:p>
                <w:p w14:paraId="48190290" w14:textId="77777777" w:rsidR="002560C2" w:rsidRPr="009C3EC2" w:rsidRDefault="002560C2" w:rsidP="002560C2">
                  <w:pPr>
                    <w:tabs>
                      <w:tab w:val="left" w:pos="1515"/>
                    </w:tabs>
                    <w:spacing w:before="120" w:after="120"/>
                    <w:rPr>
                      <w:rFonts w:eastAsia="Times New Roman"/>
                      <w:sz w:val="24"/>
                      <w:szCs w:val="24"/>
                    </w:rPr>
                  </w:pPr>
                  <w:r w:rsidRPr="009C3EC2">
                    <w:rPr>
                      <w:rFonts w:eastAsia="Times New Roman"/>
                      <w:sz w:val="24"/>
                      <w:szCs w:val="24"/>
                    </w:rPr>
                    <w:t>- Tình trạng di cư (chủ gia đình)</w:t>
                  </w:r>
                </w:p>
                <w:p w14:paraId="02842635" w14:textId="77777777" w:rsidR="002560C2" w:rsidRPr="009C3EC2" w:rsidRDefault="002560C2" w:rsidP="002560C2">
                  <w:pPr>
                    <w:tabs>
                      <w:tab w:val="left" w:pos="1515"/>
                    </w:tabs>
                    <w:spacing w:before="120" w:after="120"/>
                    <w:rPr>
                      <w:rFonts w:eastAsia="Times New Roman"/>
                      <w:sz w:val="24"/>
                      <w:szCs w:val="24"/>
                    </w:rPr>
                  </w:pPr>
                  <w:r w:rsidRPr="009C3EC2">
                    <w:rPr>
                      <w:rFonts w:eastAsia="Times New Roman"/>
                      <w:sz w:val="24"/>
                      <w:szCs w:val="24"/>
                    </w:rPr>
                    <w:t>- Tuổi (thành viên hộ gia đình)</w:t>
                  </w:r>
                </w:p>
                <w:p w14:paraId="22BA7534" w14:textId="77777777" w:rsidR="002560C2" w:rsidRPr="009C3EC2" w:rsidRDefault="002560C2" w:rsidP="002560C2">
                  <w:pPr>
                    <w:tabs>
                      <w:tab w:val="left" w:pos="1515"/>
                    </w:tabs>
                    <w:spacing w:before="120" w:after="120"/>
                    <w:rPr>
                      <w:rFonts w:eastAsia="Times New Roman"/>
                      <w:b/>
                      <w:bCs/>
                      <w:sz w:val="24"/>
                      <w:szCs w:val="24"/>
                    </w:rPr>
                  </w:pPr>
                  <w:r w:rsidRPr="009C3EC2">
                    <w:rPr>
                      <w:rFonts w:eastAsia="Times New Roman"/>
                      <w:sz w:val="24"/>
                      <w:szCs w:val="24"/>
                    </w:rPr>
                    <w:t>- Tình trạng khuyết tật (thành viên hộ gia đình).</w:t>
                  </w:r>
                </w:p>
              </w:tc>
              <w:tc>
                <w:tcPr>
                  <w:tcW w:w="3688" w:type="dxa"/>
                  <w:shd w:val="clear" w:color="auto" w:fill="auto"/>
                </w:tcPr>
                <w:p w14:paraId="662F1D57" w14:textId="77777777" w:rsidR="002560C2" w:rsidRPr="009C3EC2" w:rsidRDefault="002560C2" w:rsidP="002560C2">
                  <w:pPr>
                    <w:spacing w:before="120" w:after="120"/>
                    <w:rPr>
                      <w:rFonts w:eastAsia="Times New Roman"/>
                      <w:sz w:val="24"/>
                      <w:szCs w:val="24"/>
                    </w:rPr>
                  </w:pPr>
                  <w:r w:rsidRPr="009C3EC2">
                    <w:rPr>
                      <w:rFonts w:eastAsia="Times New Roman"/>
                      <w:sz w:val="24"/>
                      <w:szCs w:val="24"/>
                    </w:rPr>
                    <w:t>- Giới tính;</w:t>
                  </w:r>
                </w:p>
                <w:p w14:paraId="38856E18" w14:textId="77777777" w:rsidR="002560C2" w:rsidRPr="009C3EC2" w:rsidRDefault="002560C2" w:rsidP="002560C2">
                  <w:pPr>
                    <w:spacing w:before="120" w:after="120"/>
                    <w:rPr>
                      <w:rFonts w:eastAsia="Times New Roman"/>
                      <w:sz w:val="24"/>
                      <w:szCs w:val="24"/>
                    </w:rPr>
                  </w:pPr>
                  <w:r w:rsidRPr="009C3EC2">
                    <w:rPr>
                      <w:rFonts w:eastAsia="Times New Roman"/>
                      <w:sz w:val="24"/>
                      <w:szCs w:val="24"/>
                    </w:rPr>
                    <w:t>- Nhóm tuổi;</w:t>
                  </w:r>
                </w:p>
                <w:p w14:paraId="71DD603D" w14:textId="77777777" w:rsidR="002560C2" w:rsidRPr="009C3EC2" w:rsidRDefault="002560C2" w:rsidP="002560C2">
                  <w:pPr>
                    <w:spacing w:before="120" w:after="120"/>
                    <w:rPr>
                      <w:rFonts w:eastAsia="Times New Roman"/>
                      <w:sz w:val="24"/>
                      <w:szCs w:val="24"/>
                    </w:rPr>
                  </w:pPr>
                  <w:r w:rsidRPr="009C3EC2">
                    <w:rPr>
                      <w:rFonts w:eastAsia="Times New Roman"/>
                      <w:sz w:val="24"/>
                      <w:szCs w:val="24"/>
                    </w:rPr>
                    <w:t>- Người khuyết tật;</w:t>
                  </w:r>
                </w:p>
                <w:p w14:paraId="54C1F5FA" w14:textId="77777777" w:rsidR="002560C2" w:rsidRPr="009C3EC2" w:rsidRDefault="002560C2" w:rsidP="002560C2">
                  <w:pPr>
                    <w:spacing w:before="120" w:after="120"/>
                    <w:rPr>
                      <w:rFonts w:eastAsia="Times New Roman"/>
                      <w:sz w:val="24"/>
                      <w:szCs w:val="24"/>
                    </w:rPr>
                  </w:pPr>
                  <w:r w:rsidRPr="009C3EC2">
                    <w:rPr>
                      <w:rFonts w:eastAsia="Times New Roman"/>
                      <w:sz w:val="24"/>
                      <w:szCs w:val="24"/>
                    </w:rPr>
                    <w:t>- Thành thị/nông thôn.</w:t>
                  </w:r>
                </w:p>
                <w:p w14:paraId="30064E5D" w14:textId="77777777" w:rsidR="002560C2" w:rsidRPr="009C3EC2" w:rsidRDefault="002560C2" w:rsidP="002560C2">
                  <w:pPr>
                    <w:tabs>
                      <w:tab w:val="left" w:pos="1515"/>
                    </w:tabs>
                    <w:spacing w:before="120" w:after="120"/>
                    <w:rPr>
                      <w:rFonts w:eastAsia="Times New Roman"/>
                      <w:bCs/>
                      <w:sz w:val="24"/>
                      <w:szCs w:val="24"/>
                    </w:rPr>
                  </w:pPr>
                </w:p>
              </w:tc>
            </w:tr>
            <w:tr w:rsidR="002560C2" w:rsidRPr="009C3EC2" w14:paraId="5DC17457" w14:textId="77777777" w:rsidTr="006C3F63">
              <w:tc>
                <w:tcPr>
                  <w:tcW w:w="1696" w:type="dxa"/>
                  <w:shd w:val="clear" w:color="auto" w:fill="auto"/>
                </w:tcPr>
                <w:p w14:paraId="7B113C5F" w14:textId="77777777" w:rsidR="002560C2" w:rsidRPr="009C3EC2" w:rsidRDefault="002560C2" w:rsidP="002560C2">
                  <w:pPr>
                    <w:tabs>
                      <w:tab w:val="left" w:pos="1515"/>
                    </w:tabs>
                    <w:spacing w:before="120" w:after="120"/>
                    <w:rPr>
                      <w:rFonts w:eastAsia="Times New Roman"/>
                      <w:b/>
                      <w:bCs/>
                      <w:sz w:val="24"/>
                      <w:szCs w:val="24"/>
                    </w:rPr>
                  </w:pPr>
                  <w:r w:rsidRPr="009C3EC2">
                    <w:rPr>
                      <w:rFonts w:eastAsia="Times New Roman"/>
                      <w:b/>
                      <w:bCs/>
                      <w:sz w:val="24"/>
                      <w:szCs w:val="24"/>
                    </w:rPr>
                    <w:lastRenderedPageBreak/>
                    <w:t>Nguồn số liệu</w:t>
                  </w:r>
                </w:p>
              </w:tc>
              <w:tc>
                <w:tcPr>
                  <w:tcW w:w="3402" w:type="dxa"/>
                  <w:shd w:val="clear" w:color="auto" w:fill="auto"/>
                </w:tcPr>
                <w:p w14:paraId="5F46130D" w14:textId="77777777" w:rsidR="002560C2" w:rsidRPr="009C3EC2" w:rsidRDefault="002560C2" w:rsidP="002560C2">
                  <w:pPr>
                    <w:tabs>
                      <w:tab w:val="left" w:pos="1515"/>
                    </w:tabs>
                    <w:spacing w:before="120" w:after="120"/>
                    <w:rPr>
                      <w:rFonts w:eastAsia="Times New Roman"/>
                      <w:b/>
                      <w:bCs/>
                      <w:sz w:val="24"/>
                      <w:szCs w:val="24"/>
                    </w:rPr>
                  </w:pPr>
                  <w:r w:rsidRPr="009C3EC2">
                    <w:rPr>
                      <w:rFonts w:eastAsia="Times New Roman"/>
                      <w:sz w:val="24"/>
                      <w:szCs w:val="24"/>
                    </w:rPr>
                    <w:t>Điều tra dân số và điều tra hộ gia đình quốc gia, bao gồm cả DHS và MICS</w:t>
                  </w:r>
                </w:p>
              </w:tc>
              <w:tc>
                <w:tcPr>
                  <w:tcW w:w="3688" w:type="dxa"/>
                  <w:shd w:val="clear" w:color="auto" w:fill="auto"/>
                </w:tcPr>
                <w:p w14:paraId="1E55D462" w14:textId="77777777" w:rsidR="002560C2" w:rsidRPr="009C3EC2" w:rsidRDefault="002560C2" w:rsidP="002560C2">
                  <w:pPr>
                    <w:tabs>
                      <w:tab w:val="left" w:pos="1515"/>
                    </w:tabs>
                    <w:spacing w:before="120" w:after="120"/>
                    <w:rPr>
                      <w:rFonts w:eastAsia="Times New Roman"/>
                      <w:bCs/>
                      <w:sz w:val="24"/>
                      <w:szCs w:val="24"/>
                    </w:rPr>
                  </w:pPr>
                  <w:r w:rsidRPr="009C3EC2">
                    <w:rPr>
                      <w:rFonts w:eastAsia="Times New Roman"/>
                      <w:sz w:val="24"/>
                      <w:szCs w:val="24"/>
                    </w:rPr>
                    <w:t>Điều tra hộ gia đình (Khảo sát mức sống dân cư Việt Nam)</w:t>
                  </w:r>
                </w:p>
              </w:tc>
            </w:tr>
          </w:tbl>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DD45A38" w14:textId="77777777" w:rsidR="002560C2" w:rsidRPr="009C3EC2" w:rsidRDefault="002560C2" w:rsidP="002560C2">
            <w:pPr>
              <w:spacing w:before="120" w:after="120"/>
              <w:rPr>
                <w:rFonts w:eastAsia="Times New Roman"/>
                <w:bCs/>
                <w:sz w:val="24"/>
                <w:szCs w:val="24"/>
                <w:shd w:val="clear" w:color="auto" w:fill="FFFFFF"/>
                <w:lang w:val="nl-NL"/>
              </w:rPr>
            </w:pPr>
            <w:r w:rsidRPr="009C3EC2">
              <w:rPr>
                <w:rFonts w:eastAsia="Times New Roman"/>
                <w:bCs/>
                <w:sz w:val="24"/>
                <w:szCs w:val="24"/>
                <w:shd w:val="clear" w:color="auto" w:fill="FFFFFF"/>
                <w:lang w:val="nl-NL"/>
              </w:rPr>
              <w:t xml:space="preserve">- Chương trình điều tra thống kê quốc gia ban hành theo Quyết định số </w:t>
            </w:r>
            <w:r w:rsidRPr="009C3EC2">
              <w:rPr>
                <w:rFonts w:eastAsia="Times New Roman"/>
                <w:sz w:val="24"/>
                <w:szCs w:val="24"/>
                <w:lang w:val="nl-NL"/>
              </w:rPr>
              <w:t>43/2016/QĐ-TTg ngày 17 tháng 10 năm 2016 của Thủ tướng Chính phủ</w:t>
            </w:r>
          </w:p>
          <w:p w14:paraId="4695E997" w14:textId="77777777" w:rsidR="002560C2" w:rsidRPr="009C3EC2" w:rsidRDefault="002560C2" w:rsidP="002560C2">
            <w:pPr>
              <w:spacing w:before="120" w:after="120"/>
              <w:rPr>
                <w:rFonts w:eastAsia="Times New Roman"/>
                <w:bCs/>
                <w:sz w:val="24"/>
                <w:szCs w:val="24"/>
                <w:shd w:val="clear" w:color="auto" w:fill="FFFFFF"/>
                <w:lang w:val="nl-NL"/>
              </w:rPr>
            </w:pPr>
            <w:r w:rsidRPr="009C3EC2">
              <w:rPr>
                <w:rFonts w:eastAsia="Times New Roman"/>
                <w:bCs/>
                <w:sz w:val="24"/>
                <w:szCs w:val="24"/>
                <w:shd w:val="clear" w:color="auto" w:fill="FFFFFF"/>
                <w:lang w:val="nl-NL"/>
              </w:rPr>
              <w:t>- Thông tư số 03/2019/TT-BKHĐT ngày 22/01/2019 quy định Bộ chỉ tiêu thống kê phát triển bền vững của Việt Nam;</w:t>
            </w:r>
          </w:p>
          <w:p w14:paraId="127FB56F" w14:textId="002F1822" w:rsidR="006F104C" w:rsidRPr="009F305C" w:rsidRDefault="002560C2" w:rsidP="002560C2">
            <w:r w:rsidRPr="009C3EC2">
              <w:rPr>
                <w:rFonts w:eastAsia="Times New Roman"/>
                <w:sz w:val="24"/>
                <w:szCs w:val="24"/>
                <w:shd w:val="clear" w:color="auto" w:fill="FFFFFF"/>
                <w:lang w:val="nl-NL"/>
              </w:rPr>
              <w:t xml:space="preserve">- </w:t>
            </w:r>
            <w:hyperlink r:id="rId22" w:history="1">
              <w:r w:rsidRPr="009C3EC2">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0014AD">
          <w:rPr>
            <w:noProof/>
          </w:rPr>
          <w:t>14</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0014AD">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14AD"/>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560C2"/>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styleId="Strong">
    <w:name w:val="Strong"/>
    <w:uiPriority w:val="22"/>
    <w:qFormat/>
    <w:rsid w:val="002560C2"/>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purl.org/dc/dcmitype/"/>
    <ds:schemaRef ds:uri="http://schemas.microsoft.com/office/2006/documentManagement/types"/>
    <ds:schemaRef ds:uri="http://schemas.microsoft.com/office/2006/metadata/properties"/>
    <ds:schemaRef ds:uri="331bc5fa-37a0-4eaf-92e6-e8f500860589"/>
    <ds:schemaRef ds:uri="http://schemas.microsoft.com/office/infopath/2007/PartnerControls"/>
    <ds:schemaRef ds:uri="http://purl.org/dc/terms/"/>
    <ds:schemaRef ds:uri="http://schemas.openxmlformats.org/package/2006/metadata/core-properties"/>
    <ds:schemaRef ds:uri="efb7f1d3-2f00-4f20-b7f7-b4cd1648c34e"/>
    <ds:schemaRef ds:uri="http://www.w3.org/XML/1998/namespace"/>
    <ds:schemaRef ds:uri="http://purl.org/dc/elements/1.1/"/>
  </ds:schemaRefs>
</ds:datastoreItem>
</file>

<file path=customXml/itemProps4.xml><?xml version="1.0" encoding="utf-8"?>
<ds:datastoreItem xmlns:ds="http://schemas.openxmlformats.org/officeDocument/2006/customXml" ds:itemID="{A208E613-08C5-4AA0-8115-417E1FC6B71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14</Pages>
  <Words>216148</Words>
  <Characters>1232049</Characters>
  <Application>Microsoft Office Word</Application>
  <DocSecurity>8</DocSecurity>
  <Lines>10267</Lines>
  <Paragraphs>2890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1445307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2021-06-30T02:19:00Z</dcterms:created>
  <dcterms:modified xsi:type="dcterms:W3CDTF">2021-07-16T10:16:00Z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