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8019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8019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8019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8019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8019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8019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8019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8019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8019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8019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8019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8019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8019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429C9A" w:rsidR="00B66AF3" w:rsidRDefault="00511D5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3A9A9ACB"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181F515" w:rsidR="005377B9" w:rsidRPr="009F305C" w:rsidRDefault="00511D5C" w:rsidP="009F305C">
            <w:r w:rsidRPr="00C714A7">
              <w:rPr>
                <w:sz w:val="24"/>
                <w:szCs w:val="24"/>
              </w:rPr>
              <w:t>Mục tiêu 12: Đảm bảo mô hình sản xuất và tiêu dùng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B8775C3" w:rsidR="005377B9" w:rsidRPr="009F305C" w:rsidRDefault="00511D5C" w:rsidP="009F305C">
            <w:r w:rsidRPr="00C714A7">
              <w:rPr>
                <w:sz w:val="24"/>
                <w:szCs w:val="24"/>
              </w:rPr>
              <w:t xml:space="preserve">Mục tiêu 12.2: Đến năm 2030, đạt được quản lý bền vững và sử dụng hiệu quả các nguồn tài nguyên thiên </w:t>
            </w:r>
            <w:r w:rsidRPr="00C714A7">
              <w:rPr>
                <w:sz w:val="24"/>
                <w:szCs w:val="24"/>
              </w:rPr>
              <w:lastRenderedPageBreak/>
              <w:t>nhiên; khai thác hợp lý và sử dụng tiết kiệm, bền vững tài nguyên khoáng sản (mục tiêu 12.2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E27C5D0" w:rsidR="005377B9" w:rsidRPr="009F305C" w:rsidRDefault="00D53AED" w:rsidP="009F305C">
            <w:r w:rsidRPr="00D53AED">
              <w:t>Chỉ tiêu 12.2.3. Tỷ lệ diện tích vùng biển và hải đảo Việt Nam được bay đo từ, trọng lực tỷ lệ 1:250.000</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C6A911" w:rsidR="003E7389" w:rsidRPr="001B41D4" w:rsidRDefault="00D53AED" w:rsidP="001B41D4">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36E49F0" w:rsidR="003E7389" w:rsidRPr="001B41D4" w:rsidRDefault="00D53AED" w:rsidP="001B41D4">
            <w:pPr>
              <w:spacing w:before="120" w:after="120"/>
              <w:contextualSpacing/>
              <w:rPr>
                <w:rFonts w:eastAsia="Times New Roman"/>
                <w:sz w:val="24"/>
                <w:szCs w:val="24"/>
                <w:lang w:eastAsia="zh-CN"/>
              </w:rPr>
            </w:pPr>
            <w:r w:rsidRPr="005238FE">
              <w:rPr>
                <w:rFonts w:eastAsia="Times New Roman"/>
                <w:sz w:val="24"/>
                <w:szCs w:val="24"/>
                <w:lang w:eastAsia="zh-CN"/>
              </w:rPr>
              <w:t>Số 10 Tôn Thất Thuyết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E91BD96" w:rsidR="003E7389" w:rsidRPr="009F305C" w:rsidRDefault="00D53AED" w:rsidP="009F305C">
            <w:r w:rsidRPr="005238FE">
              <w:rPr>
                <w:rFonts w:eastAsia="Times New Roman"/>
                <w:sz w:val="24"/>
                <w:szCs w:val="24"/>
                <w:lang w:eastAsia="zh-CN"/>
              </w:rPr>
              <w:t>portal@monre.gov.vn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CB9B549" w:rsidR="0015178E" w:rsidRPr="00D53AED" w:rsidRDefault="00D53AED" w:rsidP="00D53AED">
            <w:pPr>
              <w:spacing w:before="120" w:after="120"/>
              <w:rPr>
                <w:sz w:val="24"/>
                <w:szCs w:val="24"/>
              </w:rPr>
            </w:pPr>
            <w:r w:rsidRPr="00C714A7">
              <w:rPr>
                <w:sz w:val="24"/>
                <w:szCs w:val="24"/>
              </w:rPr>
              <w:t xml:space="preserve">Tỷ lệ diện tích vùng biển và hải đảo Việt Nam được bay đo từ, trọng lực tỷ lệ </w:t>
            </w:r>
            <w:r w:rsidRPr="00C714A7">
              <w:rPr>
                <w:sz w:val="24"/>
                <w:szCs w:val="24"/>
              </w:rPr>
              <w:br/>
              <w:t>1:250.000 là phần trăm diện tích vùng biển và hải đảo Việt Nam được bay đo từ, trọng lực tỷ lệ 1:250.000 so với tổng diện tích vùng biển và hải đảo Việ</w:t>
            </w:r>
            <w:r>
              <w:rPr>
                <w:sz w:val="24"/>
                <w:szCs w:val="24"/>
              </w:rPr>
              <w:t>t Nam.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F1FC848" w:rsidR="0015178E" w:rsidRPr="009F305C" w:rsidRDefault="00D53AED" w:rsidP="009F305C">
            <w:r>
              <w:rPr>
                <w:b/>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1532D6C"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4E65C24" w:rsidR="0035311B" w:rsidRPr="009F305C" w:rsidRDefault="00D53AED" w:rsidP="009F305C">
            <w:r w:rsidRPr="00C714A7">
              <w:rPr>
                <w:sz w:val="24"/>
                <w:szCs w:val="24"/>
              </w:rPr>
              <w:t xml:space="preserve">Dữ liệu hành chính từ </w:t>
            </w:r>
            <w:r w:rsidRPr="00C714A7">
              <w:rPr>
                <w:spacing w:val="-4"/>
                <w:sz w:val="24"/>
                <w:szCs w:val="24"/>
              </w:rPr>
              <w:t>Bộ Tài nguyên và Môi trường</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C8BBD31" w:rsidR="0035311B" w:rsidRPr="009F305C" w:rsidRDefault="00D53AED" w:rsidP="009F305C">
            <w:r w:rsidRPr="00C714A7">
              <w:rPr>
                <w:sz w:val="24"/>
                <w:szCs w:val="24"/>
                <w:lang w:val="pt-BR"/>
              </w:rPr>
              <w:t>5 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55453F0" w:rsidR="0035311B" w:rsidRPr="00D53AED" w:rsidRDefault="00D53AED" w:rsidP="00D53AED">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05BA24C" w:rsidR="0035311B" w:rsidRPr="00D53AED" w:rsidRDefault="00D53AED" w:rsidP="00D53AED">
            <w:pPr>
              <w:spacing w:before="120" w:after="120"/>
              <w:contextualSpacing/>
              <w:rPr>
                <w:rFonts w:eastAsia="Times New Roman"/>
                <w:sz w:val="24"/>
                <w:szCs w:val="24"/>
                <w:lang w:eastAsia="zh-CN"/>
              </w:rPr>
            </w:pPr>
            <w:r w:rsidRPr="00C714A7">
              <w:rPr>
                <w:rFonts w:eastAsia="Times New Roman"/>
                <w:spacing w:val="-4"/>
                <w:sz w:val="24"/>
                <w:szCs w:val="24"/>
                <w:lang w:eastAsia="zh-CN"/>
              </w:rPr>
              <w:t>Bộ Tài nguyên và Môi trường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454819B" w:rsidR="007F2D9F" w:rsidRPr="009F305C" w:rsidRDefault="00D53AED" w:rsidP="009F305C">
            <w:r w:rsidRPr="00C714A7">
              <w:rPr>
                <w:sz w:val="24"/>
                <w:szCs w:val="24"/>
                <w:shd w:val="clear" w:color="auto" w:fill="FFFFFF"/>
              </w:rPr>
              <w:t>Chỉ tiêu phục vụ cho việc quy hoạch điều tra cơ bản địa chất về khoáng sản, quy hoạch sử dụng đất, quy hoạch giao thông, quy hoạch xây dựng, quy hoạch phát triển kinh tế - xã hội của đất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CF6633B" w14:textId="77777777" w:rsidR="007F2D9F" w:rsidRDefault="00480196" w:rsidP="009F305C">
            <w:pPr>
              <w:rPr>
                <w:rFonts w:ascii="Calibri" w:eastAsia="Times New Roman" w:hAnsi="Calibri" w:cs="Calibri"/>
              </w:rPr>
            </w:pPr>
            <w:r w:rsidRPr="00490C58">
              <w:rPr>
                <w:rFonts w:ascii="Calibri" w:eastAsia="Times New Roman" w:hAnsi="Calibri" w:cs="Calibri"/>
              </w:rPr>
              <w:t>Method of computation</w:t>
            </w:r>
          </w:p>
          <w:p w14:paraId="5A53B8A7" w14:textId="43F6945C" w:rsidR="00480196" w:rsidRPr="009F305C" w:rsidRDefault="00480196" w:rsidP="009F305C">
            <w:bookmarkStart w:id="25" w:name="_GoBack"/>
            <w:r>
              <w:rPr>
                <w:noProof/>
              </w:rPr>
              <w:drawing>
                <wp:inline distT="0" distB="0" distL="0" distR="0" wp14:anchorId="65A65534" wp14:editId="19BF5C38">
                  <wp:extent cx="3576320" cy="791210"/>
                  <wp:effectExtent l="0" t="0" r="508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2.2.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9121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90E4948" w14:textId="77777777" w:rsidR="00D53AED" w:rsidRDefault="00D53AED" w:rsidP="00D53AED">
            <w:pPr>
              <w:tabs>
                <w:tab w:val="left" w:pos="1515"/>
              </w:tabs>
              <w:spacing w:before="120" w:after="120"/>
              <w:rPr>
                <w:iCs/>
                <w:sz w:val="24"/>
                <w:szCs w:val="24"/>
              </w:rPr>
            </w:pPr>
            <w:r>
              <w:rPr>
                <w:iCs/>
                <w:sz w:val="24"/>
                <w:szCs w:val="24"/>
              </w:rPr>
              <w:t>C</w:t>
            </w:r>
            <w:r w:rsidRPr="00A33859">
              <w:rPr>
                <w:iCs/>
                <w:sz w:val="24"/>
                <w:szCs w:val="24"/>
              </w:rPr>
              <w:t xml:space="preserve">hỉ có </w:t>
            </w:r>
            <w:r>
              <w:rPr>
                <w:iCs/>
                <w:sz w:val="24"/>
                <w:szCs w:val="24"/>
              </w:rPr>
              <w:t>số liệu của năm 2020</w:t>
            </w:r>
          </w:p>
          <w:p w14:paraId="39185D77" w14:textId="141E2A59" w:rsidR="00776312" w:rsidRPr="009F305C" w:rsidRDefault="00D53AED" w:rsidP="00D53AED">
            <w:r>
              <w:rPr>
                <w:sz w:val="24"/>
                <w:szCs w:val="24"/>
              </w:rPr>
              <w:t>(Nguồn công bố: Báo cáo quốc gia năm 2020 tiến độ 5 năm thực hiện các mục tiêu phát triển bền vững. Số liệu từ Bộ Tài nguyên và Môi trường)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455E43B" w:rsidR="006A7EF1" w:rsidRPr="009F305C" w:rsidRDefault="00D53AED" w:rsidP="009F305C">
            <w:r w:rsidRPr="00C714A7">
              <w:rPr>
                <w:sz w:val="24"/>
                <w:szCs w:val="24"/>
                <w:lang w:val="pt-BR"/>
              </w:rPr>
              <w:t>Chỉ tiêu này phản ánh các mục tiêuphát triển bền vững của Việt Nam (mục tiêu 12.2). Bộ chỉ tiêuphát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CAA63F0" w14:textId="77777777" w:rsidR="00D53AED" w:rsidRPr="00C714A7" w:rsidRDefault="00D53AED" w:rsidP="00D53AED">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5FC8DD28" w:rsidR="006F104C" w:rsidRPr="009F305C" w:rsidRDefault="00D53AED" w:rsidP="00D53AED">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80196">
          <w:rPr>
            <w:noProof/>
          </w:rPr>
          <w:t>10</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80196">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196"/>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3AED"/>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331bc5fa-37a0-4eaf-92e6-e8f500860589"/>
    <ds:schemaRef ds:uri="http://purl.org/dc/elements/1.1/"/>
    <ds:schemaRef ds:uri="http://schemas.microsoft.com/office/2006/metadata/properties"/>
    <ds:schemaRef ds:uri="http://www.w3.org/XML/1998/namespace"/>
    <ds:schemaRef ds:uri="http://schemas.microsoft.com/office/2006/documentManagement/types"/>
    <ds:schemaRef ds:uri="http://purl.org/dc/dcmitype/"/>
    <ds:schemaRef ds:uri="http://purl.org/dc/terms/"/>
    <ds:schemaRef ds:uri="http://schemas.microsoft.com/office/infopath/2007/PartnerControls"/>
    <ds:schemaRef ds:uri="http://schemas.openxmlformats.org/package/2006/metadata/core-properties"/>
    <ds:schemaRef ds:uri="efb7f1d3-2f00-4f20-b7f7-b4cd1648c34e"/>
  </ds:schemaRefs>
</ds:datastoreItem>
</file>

<file path=customXml/itemProps4.xml><?xml version="1.0" encoding="utf-8"?>
<ds:datastoreItem xmlns:ds="http://schemas.openxmlformats.org/officeDocument/2006/customXml" ds:itemID="{6AA2EDAD-C48C-42D8-ADF1-97482E86AC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215579</Words>
  <Characters>1228804</Characters>
  <Application>Microsoft Office Word</Application>
  <DocSecurity>8</DocSecurity>
  <Lines>10240</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2021-06-30T03:57:00Z</dcterms:created>
  <dcterms:modified xsi:type="dcterms:W3CDTF">2021-07-16T10:27:00Z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