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15F93C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AB5A251"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2520FA09"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D24E170" w14:textId="77777777" w:rsidR="00417B9F" w:rsidRDefault="00417B9F">
          <w:pPr>
            <w:pStyle w:val="TOCHeading"/>
          </w:pPr>
          <w:r>
            <w:t>Contents</w:t>
          </w:r>
        </w:p>
        <w:p w14:paraId="0AE99268"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DA2580E" w14:textId="77777777" w:rsidR="00316CFE" w:rsidRDefault="002246F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818D460" w14:textId="77777777" w:rsidR="00316CFE" w:rsidRDefault="002246F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B981EB3" w14:textId="77777777" w:rsidR="00316CFE" w:rsidRDefault="002246F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5DE78DD" w14:textId="77777777" w:rsidR="00316CFE" w:rsidRDefault="002246F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2CFAD33" w14:textId="77777777" w:rsidR="00316CFE" w:rsidRDefault="002246F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4343B1F" w14:textId="77777777" w:rsidR="00316CFE" w:rsidRDefault="002246F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2CCD394" w14:textId="77777777" w:rsidR="00316CFE" w:rsidRDefault="002246F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6DD9AE5" w14:textId="77777777" w:rsidR="00316CFE" w:rsidRDefault="002246F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E8C43FF" w14:textId="77777777" w:rsidR="00316CFE" w:rsidRDefault="002246F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6194A67" w14:textId="77777777" w:rsidR="00316CFE" w:rsidRDefault="002246F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348372C" w14:textId="77777777" w:rsidR="00316CFE" w:rsidRDefault="002246F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4796016" w14:textId="77777777" w:rsidR="00316CFE" w:rsidRDefault="002246F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F68024F" w14:textId="77777777" w:rsidR="004962C5" w:rsidRDefault="002246F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42D7421" w14:textId="77777777" w:rsidR="00E07CA1" w:rsidRPr="00AA38A9" w:rsidRDefault="00972E38" w:rsidP="00316CFE">
      <w:pPr>
        <w:pStyle w:val="MHeader"/>
        <w:outlineLvl w:val="9"/>
      </w:pPr>
      <w:r>
        <w:t>Instructions</w:t>
      </w:r>
    </w:p>
    <w:p w14:paraId="4ECCF140"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2750073B"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44323A4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5F17E98" w14:textId="77777777" w:rsidR="004E5702" w:rsidRDefault="00151B76" w:rsidP="00022D87">
      <w:r w:rsidRPr="00151B76">
        <w:rPr>
          <w:b/>
          <w:bCs/>
        </w:rPr>
        <w:t>Submit one set of tables for each SDG indicator metadata file</w:t>
      </w:r>
      <w:r>
        <w:t>.</w:t>
      </w:r>
    </w:p>
    <w:p w14:paraId="2C9262CA" w14:textId="77777777" w:rsidR="004E5702" w:rsidRDefault="004E5702" w:rsidP="004E5702"/>
    <w:p w14:paraId="06E4A37F" w14:textId="77777777" w:rsidR="00355460" w:rsidRPr="00E263EC" w:rsidRDefault="00355460" w:rsidP="00316CFE">
      <w:pPr>
        <w:pStyle w:val="MHeader"/>
        <w:outlineLvl w:val="0"/>
      </w:pPr>
      <w:bookmarkStart w:id="0" w:name="_Toc37932741"/>
      <w:r w:rsidRPr="00E263EC">
        <w:t>Metadata Attachment</w:t>
      </w:r>
      <w:bookmarkEnd w:id="0"/>
    </w:p>
    <w:p w14:paraId="0C60F6E3"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0794885" w:edGrp="everyone" w:displacedByCustomXml="prev"/>
        <w:p w14:paraId="7EEC1B55" w14:textId="77777777" w:rsidR="00355460" w:rsidRPr="00E263EC" w:rsidRDefault="00377ECD" w:rsidP="00355460">
          <w:r>
            <w:t>National (N)</w:t>
          </w:r>
        </w:p>
        <w:permEnd w:id="120794885" w:displacedByCustomXml="next"/>
      </w:sdtContent>
    </w:sdt>
    <w:p w14:paraId="42E186E9"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2914268" w:edGrp="everyone" w:displacedByCustomXml="prev"/>
        <w:p w14:paraId="61017C5F" w14:textId="77777777" w:rsidR="00B66AF3" w:rsidRDefault="00A02BC4" w:rsidP="00B66AF3">
          <w:r>
            <w:t>7.1.2 Proportion of population with primary reliance on clean fuels and technology [7.1.2] (EG_EGY_CLEAN)</w:t>
          </w:r>
        </w:p>
        <w:permEnd w:id="12914268" w:displacedByCustomXml="next"/>
      </w:sdtContent>
    </w:sdt>
    <w:bookmarkEnd w:id="1" w:displacedByCustomXml="prev"/>
    <w:p w14:paraId="110D3FA7" w14:textId="77777777" w:rsidR="00A35656" w:rsidRDefault="00A35656" w:rsidP="002806B7">
      <w:pPr>
        <w:spacing w:after="0"/>
        <w:rPr>
          <w:sz w:val="26"/>
          <w:szCs w:val="26"/>
        </w:rPr>
      </w:pPr>
    </w:p>
    <w:p w14:paraId="444F95CD" w14:textId="77777777" w:rsidR="00377ECD" w:rsidRDefault="00377ECD" w:rsidP="00377ECD">
      <w:pPr>
        <w:spacing w:after="0"/>
        <w:rPr>
          <w:sz w:val="26"/>
          <w:szCs w:val="26"/>
        </w:rPr>
      </w:pPr>
      <w:r>
        <w:rPr>
          <w:sz w:val="26"/>
          <w:szCs w:val="26"/>
        </w:rPr>
        <w:t xml:space="preserve"> </w:t>
      </w:r>
    </w:p>
    <w:sdt>
      <w:sdtPr>
        <w:alias w:val="SDG Series"/>
        <w:tag w:val="ddSeries"/>
        <w:id w:val="2056496825"/>
        <w:placeholder>
          <w:docPart w:val="14206AC449B84316A2CCBC755922493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5276936" w:edGrp="everyone" w:displacedByCustomXml="prev"/>
        <w:p w14:paraId="3C32B2CA" w14:textId="77777777" w:rsidR="00A02BC4" w:rsidRDefault="00A02BC4" w:rsidP="00A02BC4">
          <w:r>
            <w:t>7.1.2 Proportion of population with primary reliance on clean fuels and technology for cooking [7.1.2] (EG_CFT_COOK)</w:t>
          </w:r>
        </w:p>
        <w:permEnd w:id="135276936" w:displacedByCustomXml="next"/>
      </w:sdtContent>
    </w:sdt>
    <w:p w14:paraId="0001B6A5" w14:textId="77777777" w:rsidR="00A02BC4" w:rsidRDefault="00A02BC4" w:rsidP="00A02BC4">
      <w:pPr>
        <w:spacing w:after="0"/>
        <w:rPr>
          <w:sz w:val="26"/>
          <w:szCs w:val="26"/>
        </w:rPr>
      </w:pPr>
      <w:r>
        <w:rPr>
          <w:sz w:val="26"/>
          <w:szCs w:val="26"/>
        </w:rPr>
        <w:t xml:space="preserve"> </w:t>
      </w:r>
    </w:p>
    <w:sdt>
      <w:sdtPr>
        <w:alias w:val="SDG Series"/>
        <w:tag w:val="ddSeries"/>
        <w:id w:val="-806546286"/>
        <w:placeholder>
          <w:docPart w:val="D2E1B6F974D6444D99EFDFDC40CB0A6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72532394" w:edGrp="everyone" w:displacedByCustomXml="prev"/>
        <w:p w14:paraId="5CC88173" w14:textId="77777777" w:rsidR="00A02BC4" w:rsidRDefault="00A02BC4" w:rsidP="00A02BC4">
          <w:r>
            <w:t>7.1.2 Proportion of population with primary reliance on clean fuels and technology for lighting [7.1.2] (EG_CFT_LIGHT)</w:t>
          </w:r>
        </w:p>
        <w:permEnd w:id="1972532394" w:displacedByCustomXml="next"/>
      </w:sdtContent>
    </w:sdt>
    <w:p w14:paraId="131B0ABF" w14:textId="77777777" w:rsidR="00A02BC4" w:rsidRDefault="00A02BC4" w:rsidP="00A02BC4">
      <w:pPr>
        <w:spacing w:after="0"/>
        <w:rPr>
          <w:sz w:val="26"/>
          <w:szCs w:val="26"/>
        </w:rPr>
      </w:pPr>
      <w:r>
        <w:rPr>
          <w:sz w:val="26"/>
          <w:szCs w:val="26"/>
        </w:rPr>
        <w:t xml:space="preserve"> </w:t>
      </w:r>
    </w:p>
    <w:p w14:paraId="0F780D4B" w14:textId="77777777" w:rsidR="00FD54D7" w:rsidRDefault="00FD54D7" w:rsidP="00A02BC4">
      <w:pPr>
        <w:spacing w:after="0"/>
        <w:rPr>
          <w:sz w:val="26"/>
          <w:szCs w:val="26"/>
        </w:rPr>
      </w:pPr>
      <w:r>
        <w:rPr>
          <w:sz w:val="26"/>
          <w:szCs w:val="26"/>
        </w:rPr>
        <w:object w:dxaOrig="225" w:dyaOrig="225" w14:anchorId="5FF673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0CADEE01">
          <v:shape id="_x0000_i1033" type="#_x0000_t75" style="width:91.5pt;height:24pt" o:ole="">
            <v:imagedata r:id="rId14" o:title=""/>
          </v:shape>
          <w:control r:id="rId15" w:name="RemoveSeries" w:shapeid="_x0000_i1033"/>
        </w:object>
      </w:r>
    </w:p>
    <w:p w14:paraId="0BA2A9CD" w14:textId="77777777" w:rsidR="00FD54D7" w:rsidRDefault="00FD54D7" w:rsidP="002806B7">
      <w:pPr>
        <w:spacing w:after="0"/>
        <w:rPr>
          <w:sz w:val="26"/>
          <w:szCs w:val="26"/>
        </w:rPr>
      </w:pPr>
    </w:p>
    <w:p w14:paraId="7A58CFBF"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48102200" w:edGrp="everyone" w:displacedByCustomXml="prev"/>
        <w:p w14:paraId="3C26CE05" w14:textId="77777777" w:rsidR="0077584C" w:rsidRDefault="00D06213" w:rsidP="0077584C">
          <w:r>
            <w:t>Cambodia (116)</w:t>
          </w:r>
        </w:p>
        <w:permEnd w:id="548102200" w:displacedByCustomXml="next"/>
      </w:sdtContent>
    </w:sdt>
    <w:p w14:paraId="37BA6491"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822842515" w:edGrp="everyone" w:displacedByCustomXml="prev"/>
        <w:p w14:paraId="04B0E4D9" w14:textId="77777777" w:rsidR="00F7784D" w:rsidRDefault="00D06213" w:rsidP="00355460">
          <w:r>
            <w:t>en</w:t>
          </w:r>
        </w:p>
        <w:permEnd w:id="1822842515" w:displacedByCustomXml="next"/>
      </w:sdtContent>
    </w:sdt>
    <w:p w14:paraId="114807F7"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13664BE0" w14:textId="77777777" w:rsidR="009165F2" w:rsidRDefault="009165F2" w:rsidP="00355460"/>
    <w:p w14:paraId="56798C3E" w14:textId="77777777" w:rsidR="00DB1DCD" w:rsidRDefault="00DB1DCD" w:rsidP="00DB1DCD">
      <w:pPr>
        <w:pStyle w:val="Heading2"/>
      </w:pPr>
      <w:r w:rsidRPr="00DB1DCD">
        <w:t>Import Data Structure Definition</w:t>
      </w:r>
    </w:p>
    <w:p w14:paraId="10060563" w14:textId="77777777" w:rsidR="00F54570" w:rsidRDefault="00F54570" w:rsidP="00355460">
      <w:r>
        <w:t>To update the options in the dropdowns according to your SDMX DSD, click the button below:</w:t>
      </w:r>
    </w:p>
    <w:p w14:paraId="520958CB" w14:textId="77777777" w:rsidR="00F54570" w:rsidRDefault="00F54570" w:rsidP="00355460">
      <w:r>
        <w:object w:dxaOrig="225" w:dyaOrig="225" w14:anchorId="07904F9E">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4BA03591"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C33E300" w14:textId="77777777" w:rsidR="00693674" w:rsidRDefault="000149A9" w:rsidP="004962C5">
      <w:pPr>
        <w:pStyle w:val="MHeader"/>
        <w:outlineLvl w:val="0"/>
      </w:pPr>
      <w:bookmarkStart w:id="2" w:name="_Toc37932742"/>
      <w:r>
        <w:t xml:space="preserve">Metadata </w:t>
      </w:r>
      <w:r w:rsidR="004962C5">
        <w:t>Submission Form</w:t>
      </w:r>
      <w:bookmarkEnd w:id="2"/>
    </w:p>
    <w:p w14:paraId="4D986359"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1F73EBA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6A2819D5"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2893DF0" w14:textId="77777777" w:rsidTr="0051738B">
        <w:trPr>
          <w:trHeight w:val="300"/>
        </w:trPr>
        <w:tc>
          <w:tcPr>
            <w:tcW w:w="3088" w:type="dxa"/>
            <w:tcBorders>
              <w:top w:val="nil"/>
              <w:left w:val="nil"/>
              <w:bottom w:val="nil"/>
              <w:right w:val="nil"/>
            </w:tcBorders>
            <w:shd w:val="clear" w:color="000000" w:fill="D9E1F2"/>
            <w:noWrap/>
            <w:vAlign w:val="bottom"/>
            <w:hideMark/>
          </w:tcPr>
          <w:p w14:paraId="3D2529E2"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5C49B5E"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46BBBB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61A0365" w14:textId="77777777" w:rsidR="005377B9" w:rsidRPr="0051738B" w:rsidRDefault="005377B9" w:rsidP="0051738B">
            <w:pPr>
              <w:spacing w:after="0" w:line="240" w:lineRule="auto"/>
              <w:rPr>
                <w:rFonts w:ascii="Calibri" w:eastAsia="Times New Roman" w:hAnsi="Calibri" w:cs="Calibri"/>
              </w:rPr>
            </w:pPr>
            <w:permStart w:id="174407450"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F01000C" w14:textId="77777777" w:rsidR="005377B9" w:rsidRPr="009F305C" w:rsidRDefault="005377B9" w:rsidP="008A1D3B"/>
        </w:tc>
      </w:tr>
      <w:tr w:rsidR="005377B9" w:rsidRPr="004D68B6" w14:paraId="5543109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40CBF3C" w14:textId="77777777" w:rsidR="005377B9" w:rsidRPr="004D68B6" w:rsidRDefault="005377B9" w:rsidP="0051738B">
            <w:pPr>
              <w:spacing w:after="0" w:line="240" w:lineRule="auto"/>
              <w:ind w:left="155"/>
              <w:rPr>
                <w:rFonts w:ascii="Calibri" w:eastAsia="Times New Roman" w:hAnsi="Calibri" w:cs="Calibri"/>
                <w:color w:val="000000"/>
              </w:rPr>
            </w:pPr>
            <w:permStart w:id="324172631" w:edGrp="everyone" w:colFirst="1" w:colLast="1"/>
            <w:permEnd w:id="17440745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8112847" w14:textId="77777777" w:rsidR="005377B9" w:rsidRPr="009F305C" w:rsidRDefault="00F807BC" w:rsidP="009F305C">
            <w:r w:rsidRPr="00F807BC">
              <w:t>7. Ensure access to affordable, reliable, sustainable and modern energy for all</w:t>
            </w:r>
          </w:p>
        </w:tc>
      </w:tr>
      <w:tr w:rsidR="005377B9" w:rsidRPr="004D68B6" w14:paraId="7AEEA55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8DF96A5" w14:textId="77777777" w:rsidR="005377B9" w:rsidRPr="004D68B6" w:rsidRDefault="005377B9" w:rsidP="0051738B">
            <w:pPr>
              <w:spacing w:after="0" w:line="240" w:lineRule="auto"/>
              <w:ind w:left="155"/>
              <w:rPr>
                <w:rFonts w:ascii="Calibri" w:eastAsia="Times New Roman" w:hAnsi="Calibri" w:cs="Calibri"/>
                <w:color w:val="000000"/>
              </w:rPr>
            </w:pPr>
            <w:permStart w:id="152203498" w:edGrp="everyone" w:colFirst="1" w:colLast="1"/>
            <w:permEnd w:id="32417263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4A2F71C" w14:textId="77777777" w:rsidR="005377B9" w:rsidRPr="009F305C" w:rsidRDefault="00F807BC" w:rsidP="00F807BC">
            <w:r w:rsidRPr="00F807BC">
              <w:t>7.1 By 2030, ensure universal access to affordable, reliable and modern energy services</w:t>
            </w:r>
          </w:p>
        </w:tc>
      </w:tr>
      <w:tr w:rsidR="005377B9" w:rsidRPr="004D68B6" w14:paraId="0763AA5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04AE9D5" w14:textId="77777777" w:rsidR="005377B9" w:rsidRPr="004D68B6" w:rsidRDefault="005377B9" w:rsidP="0051738B">
            <w:pPr>
              <w:spacing w:after="0" w:line="240" w:lineRule="auto"/>
              <w:ind w:left="155"/>
              <w:rPr>
                <w:rFonts w:ascii="Calibri" w:eastAsia="Times New Roman" w:hAnsi="Calibri" w:cs="Calibri"/>
                <w:color w:val="000000"/>
              </w:rPr>
            </w:pPr>
            <w:permStart w:id="1653807351" w:edGrp="everyone" w:colFirst="1" w:colLast="1"/>
            <w:permEnd w:id="15220349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800611490"/>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4F94C66" w14:textId="77777777" w:rsidR="00484ACA" w:rsidRDefault="00484ACA" w:rsidP="00484ACA">
                <w:r>
                  <w:t>7.1.2 Proportion of population with primary reliance on clean fuels and technology [7.1.2] (EG_EGY_CLEAN)</w:t>
                </w:r>
              </w:p>
            </w:sdtContent>
          </w:sdt>
          <w:p w14:paraId="2AF4AB7D" w14:textId="77777777" w:rsidR="005377B9" w:rsidRPr="009F305C" w:rsidRDefault="005377B9" w:rsidP="00377ECD"/>
        </w:tc>
      </w:tr>
      <w:tr w:rsidR="005377B9" w:rsidRPr="004D68B6" w14:paraId="5BCE54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58B5DFF" w14:textId="77777777" w:rsidR="005377B9" w:rsidRPr="004D68B6" w:rsidRDefault="005377B9" w:rsidP="0051738B">
            <w:pPr>
              <w:spacing w:after="0" w:line="240" w:lineRule="auto"/>
              <w:ind w:left="155"/>
              <w:rPr>
                <w:rFonts w:ascii="Calibri" w:eastAsia="Times New Roman" w:hAnsi="Calibri" w:cs="Calibri"/>
                <w:color w:val="000000"/>
              </w:rPr>
            </w:pPr>
            <w:permStart w:id="423591904" w:edGrp="everyone" w:colFirst="1" w:colLast="1"/>
            <w:permEnd w:id="165380735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872229695"/>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EA1B98F" w14:textId="77777777" w:rsidR="00484ACA" w:rsidRDefault="00484ACA" w:rsidP="00484ACA">
                <w:r>
                  <w:t>7.1.2 Proportion of population with primary reliance on clean fuels and technology for cooking [7.1.2] (EG_CFT_COOK)</w:t>
                </w:r>
              </w:p>
            </w:sdtContent>
          </w:sdt>
          <w:sdt>
            <w:sdtPr>
              <w:alias w:val="SDG Series"/>
              <w:tag w:val="ddSeries"/>
              <w:id w:val="493142790"/>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D586616" w14:textId="77777777" w:rsidR="00484ACA" w:rsidRDefault="00484ACA" w:rsidP="00484ACA">
                <w:r>
                  <w:t>7.1.2 Proportion of population with primary reliance on clean fuels and technology for lighting [7.1.2] (EG_CFT_LIGHT)</w:t>
                </w:r>
              </w:p>
            </w:sdtContent>
          </w:sdt>
          <w:p w14:paraId="03512A3F" w14:textId="77777777" w:rsidR="005377B9" w:rsidRPr="009F305C" w:rsidRDefault="005377B9" w:rsidP="00652CEE"/>
        </w:tc>
      </w:tr>
      <w:tr w:rsidR="005377B9" w:rsidRPr="004D68B6" w14:paraId="11A11BA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5908E1D" w14:textId="77777777" w:rsidR="005377B9" w:rsidRPr="004D68B6" w:rsidRDefault="005377B9" w:rsidP="0051738B">
            <w:pPr>
              <w:spacing w:after="0" w:line="240" w:lineRule="auto"/>
              <w:ind w:left="155"/>
              <w:rPr>
                <w:rFonts w:ascii="Calibri" w:eastAsia="Times New Roman" w:hAnsi="Calibri" w:cs="Calibri"/>
                <w:color w:val="000000"/>
              </w:rPr>
            </w:pPr>
            <w:permStart w:id="1513898500" w:edGrp="everyone" w:colFirst="1" w:colLast="1"/>
            <w:permEnd w:id="42359190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5A8A3CF"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2123F90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CAEE59A" w14:textId="77777777" w:rsidR="005377B9" w:rsidRPr="004D68B6" w:rsidRDefault="005377B9" w:rsidP="0051738B">
            <w:pPr>
              <w:spacing w:after="0" w:line="240" w:lineRule="auto"/>
              <w:ind w:left="155"/>
              <w:rPr>
                <w:rFonts w:ascii="Calibri" w:eastAsia="Times New Roman" w:hAnsi="Calibri" w:cs="Calibri"/>
                <w:color w:val="000000"/>
              </w:rPr>
            </w:pPr>
            <w:permStart w:id="2088922629" w:edGrp="everyone" w:colFirst="1" w:colLast="1"/>
            <w:permEnd w:id="151389850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CAB4287" w14:textId="77777777" w:rsidR="005377B9" w:rsidRPr="009F305C" w:rsidRDefault="005377B9" w:rsidP="009F305C"/>
        </w:tc>
      </w:tr>
      <w:tr w:rsidR="005377B9" w:rsidRPr="004D68B6" w14:paraId="40BC9AE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C146B89" w14:textId="77777777" w:rsidR="005377B9" w:rsidRPr="004D68B6" w:rsidRDefault="005377B9" w:rsidP="0051738B">
            <w:pPr>
              <w:spacing w:after="0" w:line="240" w:lineRule="auto"/>
              <w:ind w:left="155"/>
              <w:rPr>
                <w:rFonts w:ascii="Calibri" w:eastAsia="Times New Roman" w:hAnsi="Calibri" w:cs="Calibri"/>
                <w:color w:val="000000"/>
              </w:rPr>
            </w:pPr>
            <w:permStart w:id="896032064" w:edGrp="everyone" w:colFirst="1" w:colLast="1"/>
            <w:permEnd w:id="208892262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66E4E3F" w14:textId="77777777" w:rsidR="005377B9" w:rsidRPr="009F305C" w:rsidRDefault="005377B9" w:rsidP="00536D3E">
            <w:pPr>
              <w:shd w:val="clear" w:color="auto" w:fill="FFFFFF"/>
              <w:spacing w:after="0"/>
            </w:pPr>
          </w:p>
        </w:tc>
      </w:tr>
      <w:permEnd w:id="896032064"/>
    </w:tbl>
    <w:p w14:paraId="1E8E9B55"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77B3F6B"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FE9CD71"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9254E5C" w14:textId="77777777" w:rsidTr="006A7EF1">
        <w:trPr>
          <w:trHeight w:val="300"/>
        </w:trPr>
        <w:tc>
          <w:tcPr>
            <w:tcW w:w="1790" w:type="pct"/>
            <w:tcBorders>
              <w:top w:val="nil"/>
              <w:left w:val="nil"/>
              <w:bottom w:val="nil"/>
              <w:right w:val="nil"/>
            </w:tcBorders>
            <w:shd w:val="clear" w:color="000000" w:fill="D9E1F2"/>
            <w:noWrap/>
            <w:vAlign w:val="bottom"/>
            <w:hideMark/>
          </w:tcPr>
          <w:p w14:paraId="3E3CBDC5"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B48F680"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A32B22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273C12AA" w14:textId="77777777" w:rsidR="003E7389" w:rsidRPr="005B293A" w:rsidRDefault="003E7389" w:rsidP="006A7EF1">
            <w:pPr>
              <w:spacing w:after="0" w:line="240" w:lineRule="auto"/>
              <w:rPr>
                <w:rFonts w:ascii="Calibri" w:eastAsia="Times New Roman" w:hAnsi="Calibri" w:cs="Calibri"/>
              </w:rPr>
            </w:pPr>
            <w:permStart w:id="162038524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6A4C552" w14:textId="77777777" w:rsidR="003E7389" w:rsidRPr="009F305C" w:rsidRDefault="003E7389" w:rsidP="009F305C"/>
        </w:tc>
      </w:tr>
      <w:tr w:rsidR="003E7389" w:rsidRPr="004D68B6" w14:paraId="1625340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5E97A6E" w14:textId="77777777" w:rsidR="003E7389" w:rsidRPr="004D68B6" w:rsidRDefault="003E7389" w:rsidP="004E5702">
            <w:pPr>
              <w:spacing w:after="0" w:line="240" w:lineRule="auto"/>
              <w:ind w:left="160"/>
              <w:rPr>
                <w:rFonts w:ascii="Calibri" w:eastAsia="Times New Roman" w:hAnsi="Calibri" w:cs="Calibri"/>
                <w:color w:val="000000"/>
              </w:rPr>
            </w:pPr>
            <w:permStart w:id="339508696" w:edGrp="everyone" w:colFirst="1" w:colLast="1"/>
            <w:permEnd w:id="162038524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90A95E5"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5381B6D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C4AC9F7" w14:textId="77777777" w:rsidR="003E7389" w:rsidRPr="004D68B6" w:rsidRDefault="003E7389" w:rsidP="004E5702">
            <w:pPr>
              <w:spacing w:after="0" w:line="240" w:lineRule="auto"/>
              <w:ind w:left="160"/>
              <w:rPr>
                <w:rFonts w:ascii="Calibri" w:eastAsia="Times New Roman" w:hAnsi="Calibri" w:cs="Calibri"/>
                <w:color w:val="000000"/>
              </w:rPr>
            </w:pPr>
            <w:permStart w:id="1787560865" w:edGrp="everyone" w:colFirst="1" w:colLast="1"/>
            <w:permEnd w:id="33950869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C32CA24" w14:textId="77777777" w:rsidR="003E7389" w:rsidRPr="009F305C" w:rsidRDefault="00011A42" w:rsidP="00011A42">
            <w:r w:rsidRPr="00D962D1">
              <w:rPr>
                <w:rFonts w:eastAsia="Times New Roman" w:cs="Times New Roman"/>
                <w:color w:val="4A4A4A"/>
                <w:lang w:eastAsia="en-GB"/>
              </w:rPr>
              <w:t>Po Mao</w:t>
            </w:r>
            <w:r>
              <w:rPr>
                <w:rFonts w:eastAsia="Times New Roman" w:cs="Times New Roman"/>
                <w:color w:val="4A4A4A"/>
                <w:lang w:eastAsia="en-GB"/>
              </w:rPr>
              <w:t xml:space="preserve"> (Mr.)</w:t>
            </w:r>
            <w:r w:rsidRPr="00D962D1">
              <w:rPr>
                <w:rFonts w:eastAsia="Times New Roman" w:cs="Times New Roman"/>
                <w:color w:val="4A4A4A"/>
                <w:lang w:eastAsia="en-GB"/>
              </w:rPr>
              <w:t xml:space="preserve"> / Som Bony</w:t>
            </w:r>
            <w:r w:rsidR="002B50D4">
              <w:rPr>
                <w:rFonts w:eastAsia="Times New Roman" w:cs="Times New Roman"/>
                <w:color w:val="4A4A4A"/>
                <w:lang w:eastAsia="en-GB"/>
              </w:rPr>
              <w:t xml:space="preserve"> (Mr)</w:t>
            </w:r>
          </w:p>
        </w:tc>
      </w:tr>
      <w:tr w:rsidR="003E7389" w:rsidRPr="004D68B6" w14:paraId="2975C39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2516327" w14:textId="77777777" w:rsidR="003E7389" w:rsidRPr="004D68B6" w:rsidRDefault="003E7389" w:rsidP="004E5702">
            <w:pPr>
              <w:spacing w:after="0" w:line="240" w:lineRule="auto"/>
              <w:ind w:left="160"/>
              <w:rPr>
                <w:rFonts w:ascii="Calibri" w:eastAsia="Times New Roman" w:hAnsi="Calibri" w:cs="Calibri"/>
                <w:color w:val="000000"/>
              </w:rPr>
            </w:pPr>
            <w:permStart w:id="2143303823" w:edGrp="everyone" w:colFirst="1" w:colLast="1"/>
            <w:permEnd w:id="1787560865"/>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7559659" w14:textId="77777777" w:rsidR="003E7389" w:rsidRPr="009F305C" w:rsidRDefault="00011A42" w:rsidP="00011A42">
            <w:r>
              <w:rPr>
                <w:rFonts w:eastAsia="Times New Roman" w:cs="Times New Roman"/>
                <w:color w:val="4A4A4A"/>
                <w:lang w:eastAsia="en-GB"/>
              </w:rPr>
              <w:t>Social</w:t>
            </w:r>
            <w:r w:rsidR="002D7B82">
              <w:rPr>
                <w:rFonts w:eastAsia="Times New Roman" w:cs="Times New Roman"/>
                <w:color w:val="4A4A4A"/>
                <w:lang w:eastAsia="en-GB"/>
              </w:rPr>
              <w:t xml:space="preserve"> Statistics</w:t>
            </w:r>
            <w:r>
              <w:rPr>
                <w:rFonts w:eastAsia="Times New Roman" w:cs="Times New Roman"/>
                <w:color w:val="4A4A4A"/>
                <w:lang w:eastAsia="en-GB"/>
              </w:rPr>
              <w:t xml:space="preserve"> Department and/or Statistical Standard and Statistical Analysis</w:t>
            </w:r>
            <w:r w:rsidR="00957985">
              <w:rPr>
                <w:rFonts w:eastAsia="Times New Roman" w:cs="Times New Roman"/>
                <w:color w:val="4A4A4A"/>
                <w:lang w:eastAsia="en-GB"/>
              </w:rPr>
              <w:t xml:space="preserve"> Department</w:t>
            </w:r>
          </w:p>
        </w:tc>
      </w:tr>
      <w:tr w:rsidR="003E7389" w:rsidRPr="004D68B6" w14:paraId="5158065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5DDBABF" w14:textId="77777777" w:rsidR="003E7389" w:rsidRPr="004D68B6" w:rsidRDefault="003E7389" w:rsidP="004E5702">
            <w:pPr>
              <w:spacing w:after="0" w:line="240" w:lineRule="auto"/>
              <w:ind w:left="160"/>
              <w:rPr>
                <w:rFonts w:ascii="Calibri" w:eastAsia="Times New Roman" w:hAnsi="Calibri" w:cs="Calibri"/>
                <w:color w:val="000000"/>
              </w:rPr>
            </w:pPr>
            <w:permStart w:id="461254245" w:edGrp="everyone" w:colFirst="1" w:colLast="1"/>
            <w:permEnd w:id="214330382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651F605" w14:textId="77777777" w:rsidR="003E7389" w:rsidRPr="009F305C" w:rsidRDefault="00957985" w:rsidP="00011A42">
            <w:r>
              <w:t xml:space="preserve">Deputy </w:t>
            </w:r>
            <w:r w:rsidR="002B50D4">
              <w:t>Director</w:t>
            </w:r>
            <w:r>
              <w:t xml:space="preserve"> </w:t>
            </w:r>
          </w:p>
        </w:tc>
      </w:tr>
      <w:tr w:rsidR="003E7389" w:rsidRPr="004D68B6" w14:paraId="2C45B9A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8F8205B" w14:textId="77777777" w:rsidR="003E7389" w:rsidRPr="004D68B6" w:rsidRDefault="003E7389" w:rsidP="004E5702">
            <w:pPr>
              <w:spacing w:after="0" w:line="240" w:lineRule="auto"/>
              <w:ind w:left="160"/>
              <w:rPr>
                <w:rFonts w:ascii="Calibri" w:eastAsia="Times New Roman" w:hAnsi="Calibri" w:cs="Calibri"/>
                <w:color w:val="000000"/>
              </w:rPr>
            </w:pPr>
            <w:permStart w:id="932345071" w:edGrp="everyone" w:colFirst="1" w:colLast="1"/>
            <w:permEnd w:id="46125424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FE1A5A" w14:textId="77777777" w:rsidR="003E7389" w:rsidRPr="009F305C" w:rsidRDefault="00011A42" w:rsidP="009F305C">
            <w:r w:rsidRPr="00D962D1">
              <w:rPr>
                <w:rFonts w:eastAsia="Times New Roman" w:cs="Times New Roman"/>
                <w:color w:val="4A4A4A"/>
                <w:lang w:eastAsia="en-GB"/>
              </w:rPr>
              <w:t>+855 12 894 934 /</w:t>
            </w:r>
            <w:r w:rsidR="003B3CB3">
              <w:rPr>
                <w:rFonts w:eastAsia="Times New Roman" w:cs="Times New Roman"/>
                <w:color w:val="4A4A4A"/>
                <w:lang w:eastAsia="en-GB"/>
              </w:rPr>
              <w:t>+855</w:t>
            </w:r>
            <w:r w:rsidRPr="00D962D1">
              <w:rPr>
                <w:rFonts w:eastAsia="Times New Roman" w:cs="Times New Roman"/>
                <w:color w:val="4A4A4A"/>
                <w:lang w:eastAsia="en-GB"/>
              </w:rPr>
              <w:t xml:space="preserve"> 12 724 222</w:t>
            </w:r>
          </w:p>
        </w:tc>
      </w:tr>
      <w:tr w:rsidR="003E7389" w:rsidRPr="004D68B6" w14:paraId="5CCDD5E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9EEFB2E" w14:textId="77777777" w:rsidR="003E7389" w:rsidRPr="004D68B6" w:rsidRDefault="003E7389" w:rsidP="004E5702">
            <w:pPr>
              <w:spacing w:after="0" w:line="240" w:lineRule="auto"/>
              <w:ind w:left="160"/>
              <w:rPr>
                <w:rFonts w:ascii="Calibri" w:eastAsia="Times New Roman" w:hAnsi="Calibri" w:cs="Calibri"/>
                <w:color w:val="000000"/>
              </w:rPr>
            </w:pPr>
            <w:permStart w:id="1960910952" w:edGrp="everyone" w:colFirst="1" w:colLast="1"/>
            <w:permEnd w:id="93234507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026D533" w14:textId="77777777" w:rsidR="003E7389" w:rsidRPr="009F305C" w:rsidRDefault="002B50D4" w:rsidP="009F305C">
            <w:r w:rsidRPr="00D962D1">
              <w:rPr>
                <w:rFonts w:eastAsia="Times New Roman" w:cs="Times New Roman"/>
                <w:color w:val="4A4A4A"/>
                <w:lang w:eastAsia="en-GB"/>
              </w:rPr>
              <w:t>No. 386 Street 360, Sangkat Boeung Kengkang I, Khan Chamkarmon, Phnom Penh,​ Cambodia</w:t>
            </w:r>
          </w:p>
        </w:tc>
      </w:tr>
      <w:tr w:rsidR="003E7389" w:rsidRPr="004D68B6" w14:paraId="5F9E8E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94BB1D" w14:textId="77777777" w:rsidR="003E7389" w:rsidRPr="004D68B6" w:rsidRDefault="003E7389" w:rsidP="004E5702">
            <w:pPr>
              <w:spacing w:after="0" w:line="240" w:lineRule="auto"/>
              <w:ind w:left="160"/>
              <w:rPr>
                <w:rFonts w:ascii="Calibri" w:eastAsia="Times New Roman" w:hAnsi="Calibri" w:cs="Calibri"/>
                <w:color w:val="000000"/>
              </w:rPr>
            </w:pPr>
            <w:permStart w:id="554445837" w:edGrp="everyone" w:colFirst="1" w:colLast="1"/>
            <w:permEnd w:id="196091095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7DB3574" w14:textId="77777777" w:rsidR="003E7389" w:rsidRPr="00011A42" w:rsidRDefault="002246F4" w:rsidP="00011A42">
            <w:pPr>
              <w:rPr>
                <w:rFonts w:ascii="Calibri" w:eastAsia="Times New Roman" w:hAnsi="Calibri" w:cs="Calibri"/>
              </w:rPr>
            </w:pPr>
            <w:hyperlink r:id="rId19" w:history="1">
              <w:r w:rsidR="00011A42" w:rsidRPr="00A541F8">
                <w:rPr>
                  <w:rStyle w:val="Hyperlink"/>
                  <w:rFonts w:ascii="Calibri" w:eastAsia="Times New Roman" w:hAnsi="Calibri" w:cs="Calibri"/>
                  <w:color w:val="auto"/>
                </w:rPr>
                <w:t>pomao.nis@gmail.com</w:t>
              </w:r>
            </w:hyperlink>
            <w:r w:rsidR="00011A42">
              <w:rPr>
                <w:rFonts w:ascii="Calibri" w:eastAsia="Times New Roman" w:hAnsi="Calibri" w:cs="Calibri"/>
              </w:rPr>
              <w:t xml:space="preserve">; </w:t>
            </w:r>
            <w:r w:rsidR="00011A42" w:rsidRPr="00A541F8">
              <w:rPr>
                <w:rFonts w:ascii="Calibri" w:eastAsia="Times New Roman" w:hAnsi="Calibri" w:cs="Calibri"/>
              </w:rPr>
              <w:t xml:space="preserve"> </w:t>
            </w:r>
            <w:hyperlink r:id="rId20" w:history="1">
              <w:r w:rsidR="00011A42" w:rsidRPr="00A541F8">
                <w:rPr>
                  <w:rStyle w:val="Hyperlink"/>
                  <w:rFonts w:ascii="Calibri" w:eastAsia="Times New Roman" w:hAnsi="Calibri" w:cs="Calibri"/>
                  <w:color w:val="auto"/>
                </w:rPr>
                <w:t>bony_som@yahoo.com</w:t>
              </w:r>
            </w:hyperlink>
          </w:p>
        </w:tc>
      </w:tr>
      <w:permEnd w:id="554445837"/>
    </w:tbl>
    <w:p w14:paraId="60DC7BF2"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6109A4F6"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58BD8D2"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229F91AD" w14:textId="77777777" w:rsidTr="006A7EF1">
        <w:trPr>
          <w:trHeight w:val="300"/>
        </w:trPr>
        <w:tc>
          <w:tcPr>
            <w:tcW w:w="1753" w:type="pct"/>
            <w:tcBorders>
              <w:top w:val="nil"/>
              <w:left w:val="nil"/>
              <w:bottom w:val="nil"/>
              <w:right w:val="nil"/>
            </w:tcBorders>
            <w:shd w:val="clear" w:color="000000" w:fill="D9E1F2"/>
            <w:noWrap/>
            <w:vAlign w:val="bottom"/>
            <w:hideMark/>
          </w:tcPr>
          <w:p w14:paraId="4A0A65CE"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BF0740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0F348D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5EA4539E" w14:textId="77777777" w:rsidR="0015178E" w:rsidRPr="004E5702" w:rsidRDefault="0015178E" w:rsidP="006A7EF1">
            <w:pPr>
              <w:spacing w:after="0" w:line="240" w:lineRule="auto"/>
              <w:rPr>
                <w:rFonts w:ascii="Calibri" w:eastAsia="Times New Roman" w:hAnsi="Calibri" w:cs="Calibri"/>
              </w:rPr>
            </w:pPr>
            <w:permStart w:id="184683627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28AFF6" w14:textId="77777777" w:rsidR="0015178E" w:rsidRPr="009F305C" w:rsidRDefault="0015178E" w:rsidP="009F305C"/>
        </w:tc>
      </w:tr>
      <w:tr w:rsidR="0015178E" w:rsidRPr="004D68B6" w14:paraId="13550025"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03EE741" w14:textId="77777777" w:rsidR="0015178E" w:rsidRPr="004D68B6" w:rsidRDefault="0015178E" w:rsidP="004E5702">
            <w:pPr>
              <w:spacing w:after="0" w:line="240" w:lineRule="auto"/>
              <w:ind w:left="160"/>
              <w:rPr>
                <w:rFonts w:ascii="Calibri" w:eastAsia="Times New Roman" w:hAnsi="Calibri" w:cs="Calibri"/>
                <w:color w:val="000000"/>
              </w:rPr>
            </w:pPr>
            <w:permStart w:id="330190579" w:edGrp="everyone" w:colFirst="1" w:colLast="1"/>
            <w:permEnd w:id="184683627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83A7F74" w14:textId="77777777" w:rsidR="00C9453C" w:rsidRDefault="00C9453C" w:rsidP="00C9453C">
            <w:pPr>
              <w:autoSpaceDE w:val="0"/>
              <w:autoSpaceDN w:val="0"/>
              <w:adjustRightInd w:val="0"/>
              <w:spacing w:after="0" w:line="240" w:lineRule="auto"/>
              <w:rPr>
                <w:rFonts w:eastAsia="Times New Roman" w:cs="Times New Roman"/>
                <w:color w:val="4A4A4A"/>
                <w:lang w:eastAsia="en-GB"/>
              </w:rPr>
            </w:pPr>
            <w:r w:rsidRPr="007D7775">
              <w:rPr>
                <w:rFonts w:eastAsia="Times New Roman" w:cs="Times New Roman"/>
                <w:color w:val="4A4A4A"/>
                <w:lang w:eastAsia="en-GB"/>
              </w:rPr>
              <w:t>Proportion of population with primary reliance on clean fuels and technology is calculated as the number of households using clean fuels and technologies for cooking, heating and lighting divided by total households reporting that any cooking, heating or lighting, expressed as percentage.</w:t>
            </w:r>
            <w:r w:rsidRPr="007D7775" w:rsidDel="000E5928">
              <w:rPr>
                <w:rFonts w:eastAsia="Times New Roman" w:cs="Times New Roman"/>
                <w:color w:val="4A4A4A"/>
                <w:lang w:eastAsia="en-GB"/>
              </w:rPr>
              <w:t xml:space="preserve"> </w:t>
            </w:r>
            <w:r w:rsidRPr="007D7775">
              <w:rPr>
                <w:rFonts w:eastAsia="Times New Roman" w:cs="Times New Roman"/>
                <w:color w:val="4A4A4A"/>
                <w:lang w:eastAsia="en-GB"/>
              </w:rPr>
              <w:t>“Clean” is defined by the emission rate targets and specific fuel recommendations (i.e. against unprocessed coal and kerosene) included in the normative guidance WHO guidelines for indoor air quality: household fuel combustion.</w:t>
            </w:r>
          </w:p>
          <w:p w14:paraId="073872FD" w14:textId="77777777" w:rsidR="00C9453C" w:rsidRDefault="00C9453C" w:rsidP="00C9453C">
            <w:pPr>
              <w:autoSpaceDE w:val="0"/>
              <w:autoSpaceDN w:val="0"/>
              <w:adjustRightInd w:val="0"/>
              <w:spacing w:after="0" w:line="240" w:lineRule="auto"/>
              <w:rPr>
                <w:rFonts w:eastAsia="Times New Roman" w:cs="Times New Roman"/>
                <w:color w:val="4A4A4A"/>
                <w:lang w:eastAsia="en-GB"/>
              </w:rPr>
            </w:pPr>
          </w:p>
          <w:p w14:paraId="1BA01254" w14:textId="77777777" w:rsidR="00C9453C" w:rsidRDefault="00C9453C" w:rsidP="00C9453C">
            <w:pPr>
              <w:shd w:val="clear" w:color="auto" w:fill="FFFFFF" w:themeFill="background1"/>
              <w:spacing w:after="0"/>
              <w:contextualSpacing/>
              <w:rPr>
                <w:rFonts w:eastAsia="Times New Roman" w:cs="Times New Roman"/>
                <w:color w:val="4A4A4A"/>
                <w:lang w:eastAsia="en-GB"/>
              </w:rPr>
            </w:pPr>
            <w:r w:rsidRPr="00905BB6">
              <w:rPr>
                <w:rFonts w:eastAsia="Times New Roman" w:cs="Times New Roman"/>
                <w:color w:val="4A4A4A"/>
                <w:lang w:eastAsia="en-GB"/>
              </w:rPr>
              <w:t>‘</w:t>
            </w:r>
            <w:r>
              <w:rPr>
                <w:rFonts w:eastAsia="Times New Roman" w:cs="Times New Roman"/>
                <w:color w:val="4A4A4A"/>
                <w:lang w:eastAsia="en-GB"/>
              </w:rPr>
              <w:t>C</w:t>
            </w:r>
            <w:r w:rsidRPr="00905BB6">
              <w:rPr>
                <w:rFonts w:eastAsia="Times New Roman" w:cs="Times New Roman"/>
                <w:color w:val="4A4A4A"/>
                <w:lang w:eastAsia="en-GB"/>
              </w:rPr>
              <w:t>lean fuels</w:t>
            </w:r>
            <w:r>
              <w:rPr>
                <w:rFonts w:eastAsia="Times New Roman" w:cs="Times New Roman"/>
                <w:color w:val="4A4A4A"/>
                <w:lang w:eastAsia="en-GB"/>
              </w:rPr>
              <w:t>’</w:t>
            </w:r>
            <w:r w:rsidRPr="00905BB6">
              <w:rPr>
                <w:rFonts w:eastAsia="Times New Roman" w:cs="Times New Roman"/>
                <w:color w:val="4A4A4A"/>
                <w:lang w:eastAsia="en-GB"/>
              </w:rPr>
              <w:t xml:space="preserve"> include electricity, gaseous fuels </w:t>
            </w:r>
            <w:r>
              <w:rPr>
                <w:rFonts w:eastAsia="Times New Roman" w:cs="Times New Roman"/>
                <w:color w:val="4A4A4A"/>
                <w:lang w:eastAsia="en-GB"/>
              </w:rPr>
              <w:t xml:space="preserve">(e.g. </w:t>
            </w:r>
            <w:r w:rsidRPr="00905BB6">
              <w:rPr>
                <w:rFonts w:eastAsia="Times New Roman" w:cs="Times New Roman"/>
                <w:color w:val="4A4A4A"/>
                <w:lang w:eastAsia="en-GB"/>
              </w:rPr>
              <w:t>LPG</w:t>
            </w:r>
            <w:r>
              <w:rPr>
                <w:rFonts w:eastAsia="Times New Roman" w:cs="Times New Roman"/>
                <w:color w:val="4A4A4A"/>
                <w:lang w:eastAsia="en-GB"/>
              </w:rPr>
              <w:t>)</w:t>
            </w:r>
            <w:r w:rsidRPr="00905BB6">
              <w:rPr>
                <w:rFonts w:eastAsia="Times New Roman" w:cs="Times New Roman"/>
                <w:color w:val="4A4A4A"/>
                <w:lang w:eastAsia="en-GB"/>
              </w:rPr>
              <w:t>, natural gas (PNG), biogas, solar and alcohol</w:t>
            </w:r>
            <w:r>
              <w:rPr>
                <w:rFonts w:eastAsia="Times New Roman" w:cs="Times New Roman"/>
                <w:color w:val="4A4A4A"/>
                <w:lang w:eastAsia="en-GB"/>
              </w:rPr>
              <w:t xml:space="preserve"> fuels.</w:t>
            </w:r>
            <w:r w:rsidRPr="00905BB6">
              <w:rPr>
                <w:rFonts w:eastAsia="Times New Roman" w:cs="Times New Roman"/>
                <w:color w:val="4A4A4A"/>
                <w:lang w:eastAsia="en-GB"/>
              </w:rPr>
              <w:t xml:space="preserve"> </w:t>
            </w:r>
          </w:p>
          <w:p w14:paraId="66EBDFC1" w14:textId="77777777" w:rsidR="00C9453C" w:rsidRPr="007D7775" w:rsidRDefault="00C9453C" w:rsidP="00C9453C">
            <w:pPr>
              <w:autoSpaceDE w:val="0"/>
              <w:autoSpaceDN w:val="0"/>
              <w:adjustRightInd w:val="0"/>
              <w:spacing w:after="0" w:line="240" w:lineRule="auto"/>
              <w:rPr>
                <w:rFonts w:eastAsia="Times New Roman" w:cs="Times New Roman"/>
                <w:color w:val="4A4A4A"/>
                <w:lang w:eastAsia="en-GB"/>
              </w:rPr>
            </w:pPr>
          </w:p>
          <w:p w14:paraId="01F3D4A5" w14:textId="77777777" w:rsidR="00C9453C" w:rsidRPr="007D7775" w:rsidRDefault="00C9453C" w:rsidP="00C9453C">
            <w:pPr>
              <w:shd w:val="clear" w:color="auto" w:fill="FFFFFF"/>
              <w:spacing w:after="0"/>
              <w:contextualSpacing/>
              <w:rPr>
                <w:rFonts w:eastAsia="Times New Roman" w:cs="Times New Roman"/>
                <w:color w:val="4A4A4A"/>
                <w:lang w:eastAsia="en-GB"/>
              </w:rPr>
            </w:pPr>
            <w:r>
              <w:rPr>
                <w:rFonts w:eastAsia="Times New Roman" w:cs="Times New Roman"/>
                <w:color w:val="4A4A4A"/>
                <w:lang w:eastAsia="en-GB"/>
              </w:rPr>
              <w:t xml:space="preserve">Concepts: </w:t>
            </w:r>
            <w:r w:rsidRPr="007D7775">
              <w:rPr>
                <w:rFonts w:eastAsia="Times New Roman" w:cs="Times New Roman"/>
                <w:color w:val="4A4A4A"/>
                <w:lang w:eastAsia="en-GB"/>
              </w:rPr>
              <w:t>Current global data collection focuses on the primary fuel used for cooking, categorized as solid or non-solid fuels, where solid fuels are considered polluting and non-modern, while non-solid fuels are considered clean. This single measure captures a good part of the lack of access to clean cooking fuels, but fails to collect data on type of device or technology is used for cooking, and also fails to capture other polluting forms of energy use in the home such as those used for lighting and heating.</w:t>
            </w:r>
          </w:p>
          <w:p w14:paraId="02317624" w14:textId="77777777" w:rsidR="00C9453C" w:rsidRPr="007D7775" w:rsidRDefault="00C9453C" w:rsidP="00C9453C">
            <w:pPr>
              <w:shd w:val="clear" w:color="auto" w:fill="FFFFFF"/>
              <w:spacing w:after="0"/>
              <w:contextualSpacing/>
              <w:rPr>
                <w:rFonts w:eastAsia="Times New Roman" w:cs="Times New Roman"/>
                <w:color w:val="4A4A4A"/>
                <w:lang w:eastAsia="en-GB"/>
              </w:rPr>
            </w:pPr>
          </w:p>
          <w:p w14:paraId="3E8DFF66" w14:textId="77777777" w:rsidR="00C9453C" w:rsidRPr="007D7775" w:rsidRDefault="00C9453C" w:rsidP="00C9453C">
            <w:pPr>
              <w:shd w:val="clear" w:color="auto" w:fill="FFFFFF"/>
              <w:spacing w:after="0"/>
              <w:contextualSpacing/>
              <w:rPr>
                <w:rFonts w:eastAsia="Times New Roman" w:cs="Times New Roman"/>
                <w:color w:val="4A4A4A"/>
                <w:lang w:eastAsia="en-GB"/>
              </w:rPr>
            </w:pPr>
            <w:r w:rsidRPr="007D7775">
              <w:rPr>
                <w:rFonts w:eastAsia="Times New Roman" w:cs="Times New Roman"/>
                <w:color w:val="4A4A4A"/>
                <w:lang w:eastAsia="en-GB"/>
              </w:rPr>
              <w:t>New evidence-based normative guidance from the WHO (i.e. WHO Guidelines for indoor air quality guidelines: household fuel combustion), highlights the importance of addressing both fuel and the technology for adequately protecting public health. These guidelines provide technical recommendations in the form of emissions targets for as to what fuels and technology (stove, lamp, and so on) combinations in the home are clean. These guidelines also recommend against the use of unprocessed coal and discourage the use kerosene (a non-solid but highly polluting fuel) in the home. They also recommend that all major household energy end uses (e.g. cooking, space heating, lighting) use efficient fuels and technology combinations to ensure health benefits.</w:t>
            </w:r>
          </w:p>
          <w:p w14:paraId="688BBEFE" w14:textId="77777777" w:rsidR="00C9453C" w:rsidRPr="007D7775" w:rsidRDefault="00C9453C" w:rsidP="00C9453C">
            <w:pPr>
              <w:shd w:val="clear" w:color="auto" w:fill="FFFFFF"/>
              <w:spacing w:after="0"/>
              <w:contextualSpacing/>
              <w:rPr>
                <w:rFonts w:eastAsia="Times New Roman" w:cs="Times New Roman"/>
                <w:color w:val="4A4A4A"/>
                <w:lang w:eastAsia="en-GB"/>
              </w:rPr>
            </w:pPr>
          </w:p>
          <w:p w14:paraId="542B11C1" w14:textId="77777777" w:rsidR="00611DE2" w:rsidRPr="009F305C" w:rsidRDefault="00C9453C" w:rsidP="00C9453C">
            <w:pPr>
              <w:pStyle w:val="MText"/>
              <w:spacing w:after="120"/>
            </w:pPr>
            <w:r w:rsidRPr="007D7775">
              <w:t xml:space="preserve">For this reason, the technical recommendations in the WHO guidelines, access to modern cooking solution in the home will be defined as “access to clean fuels and technologies” rather than </w:t>
            </w:r>
            <w:r w:rsidRPr="007D7775">
              <w:lastRenderedPageBreak/>
              <w:t>“access to non-solid fuels.” This shift will help ensure that health and other “nexus” benefits are better counted, and thus realized.</w:t>
            </w:r>
          </w:p>
        </w:tc>
      </w:tr>
      <w:tr w:rsidR="0015178E" w:rsidRPr="004D68B6" w14:paraId="0837BE0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EF3358D" w14:textId="77777777" w:rsidR="0015178E" w:rsidRPr="004D68B6" w:rsidRDefault="0015178E" w:rsidP="004E5702">
            <w:pPr>
              <w:spacing w:after="0" w:line="240" w:lineRule="auto"/>
              <w:ind w:left="160"/>
              <w:rPr>
                <w:rFonts w:ascii="Calibri" w:eastAsia="Times New Roman" w:hAnsi="Calibri" w:cs="Calibri"/>
                <w:color w:val="000000"/>
              </w:rPr>
            </w:pPr>
            <w:permStart w:id="34479529" w:edGrp="everyone" w:colFirst="1" w:colLast="1"/>
            <w:permEnd w:id="33019057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35A3F36" w14:textId="77777777" w:rsidR="0015178E" w:rsidRPr="009F305C" w:rsidRDefault="00B944BB" w:rsidP="009F305C">
            <w:r>
              <w:t>Percent</w:t>
            </w:r>
            <w:r w:rsidR="00536D3E">
              <w:t xml:space="preserve"> (%)</w:t>
            </w:r>
          </w:p>
        </w:tc>
      </w:tr>
      <w:tr w:rsidR="0015178E" w:rsidRPr="004D68B6" w14:paraId="5B8D1D4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D82E4D8" w14:textId="77777777" w:rsidR="0015178E" w:rsidRPr="004D68B6" w:rsidRDefault="0015178E" w:rsidP="004E5702">
            <w:pPr>
              <w:spacing w:after="0" w:line="240" w:lineRule="auto"/>
              <w:ind w:left="160"/>
              <w:rPr>
                <w:rFonts w:ascii="Calibri" w:eastAsia="Times New Roman" w:hAnsi="Calibri" w:cs="Calibri"/>
                <w:color w:val="000000"/>
              </w:rPr>
            </w:pPr>
            <w:permStart w:id="1425371842" w:edGrp="everyone" w:colFirst="1" w:colLast="1"/>
            <w:permEnd w:id="3447952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192106F" w14:textId="77777777" w:rsidR="0015178E" w:rsidRPr="009F305C" w:rsidRDefault="0015178E" w:rsidP="009F305C"/>
        </w:tc>
      </w:tr>
      <w:permEnd w:id="1425371842"/>
    </w:tbl>
    <w:p w14:paraId="4FA849E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332A35B4"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2777C3"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71B66F2F" w14:textId="77777777" w:rsidTr="0051738B">
        <w:trPr>
          <w:trHeight w:val="300"/>
        </w:trPr>
        <w:tc>
          <w:tcPr>
            <w:tcW w:w="1754" w:type="pct"/>
            <w:tcBorders>
              <w:top w:val="nil"/>
              <w:left w:val="nil"/>
              <w:bottom w:val="nil"/>
              <w:right w:val="nil"/>
            </w:tcBorders>
            <w:shd w:val="clear" w:color="000000" w:fill="D9E1F2"/>
            <w:noWrap/>
            <w:vAlign w:val="bottom"/>
            <w:hideMark/>
          </w:tcPr>
          <w:p w14:paraId="755B0744"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032A37B"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6D41D1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ED4658B" w14:textId="77777777" w:rsidR="0035311B" w:rsidRPr="004E5702" w:rsidRDefault="0035311B" w:rsidP="0051738B">
            <w:pPr>
              <w:spacing w:after="0" w:line="240" w:lineRule="auto"/>
              <w:rPr>
                <w:rFonts w:ascii="Calibri" w:eastAsia="Times New Roman" w:hAnsi="Calibri" w:cs="Calibri"/>
              </w:rPr>
            </w:pPr>
            <w:permStart w:id="90046982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5486EEC" w14:textId="77777777" w:rsidR="0035311B" w:rsidRPr="009F305C" w:rsidRDefault="0035311B" w:rsidP="009F305C"/>
        </w:tc>
      </w:tr>
      <w:tr w:rsidR="0035311B" w:rsidRPr="004D68B6" w14:paraId="4A810AD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26CCE88" w14:textId="77777777" w:rsidR="0035311B" w:rsidRPr="004D68B6" w:rsidRDefault="0035311B" w:rsidP="004E5702">
            <w:pPr>
              <w:spacing w:after="0" w:line="240" w:lineRule="auto"/>
              <w:ind w:left="160"/>
              <w:rPr>
                <w:rFonts w:ascii="Calibri" w:eastAsia="Times New Roman" w:hAnsi="Calibri" w:cs="Calibri"/>
                <w:color w:val="000000"/>
              </w:rPr>
            </w:pPr>
            <w:permStart w:id="1184314456" w:edGrp="everyone" w:colFirst="1" w:colLast="1"/>
            <w:permEnd w:id="90046982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33BDC59" w14:textId="77777777" w:rsidR="0035311B" w:rsidRPr="009F305C" w:rsidRDefault="00E64F42" w:rsidP="002B50D4">
            <w:r w:rsidRPr="00D962D1">
              <w:rPr>
                <w:rFonts w:eastAsia="Times New Roman" w:cs="Times New Roman"/>
                <w:color w:val="4A4A4A"/>
                <w:lang w:eastAsia="en-GB"/>
              </w:rPr>
              <w:t>Cambodia Socio-Economic Survey (CSES)</w:t>
            </w:r>
          </w:p>
        </w:tc>
      </w:tr>
      <w:tr w:rsidR="0035311B" w:rsidRPr="004D68B6" w14:paraId="4EF6773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38AAA88" w14:textId="77777777" w:rsidR="0035311B" w:rsidRPr="004D68B6" w:rsidRDefault="0035311B" w:rsidP="004E5702">
            <w:pPr>
              <w:spacing w:after="0" w:line="240" w:lineRule="auto"/>
              <w:ind w:left="160"/>
              <w:rPr>
                <w:rFonts w:ascii="Calibri" w:eastAsia="Times New Roman" w:hAnsi="Calibri" w:cs="Calibri"/>
                <w:color w:val="000000"/>
              </w:rPr>
            </w:pPr>
            <w:permStart w:id="2073781003" w:edGrp="everyone" w:colFirst="1" w:colLast="1"/>
            <w:permEnd w:id="118431445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BD12FA" w14:textId="77777777" w:rsidR="00E64F42" w:rsidRPr="00D962D1" w:rsidRDefault="00F20B02" w:rsidP="00E64F42">
            <w:pPr>
              <w:autoSpaceDE w:val="0"/>
              <w:autoSpaceDN w:val="0"/>
              <w:adjustRightInd w:val="0"/>
              <w:spacing w:after="0" w:line="240" w:lineRule="auto"/>
              <w:rPr>
                <w:rFonts w:eastAsia="Times New Roman" w:cs="Times New Roman"/>
                <w:color w:val="4A4A4A"/>
                <w:lang w:eastAsia="en-GB"/>
              </w:rPr>
            </w:pPr>
            <w:r w:rsidRPr="00D962D1">
              <w:rPr>
                <w:rFonts w:eastAsia="Times New Roman" w:cs="Times New Roman"/>
                <w:color w:val="4A4A4A"/>
                <w:lang w:eastAsia="en-GB"/>
              </w:rPr>
              <w:t xml:space="preserve">The CSES is conducted by NIS since 1993, followed by in 1996, 1997, 1999, 2004, and conducted annually from 2007-2017. The latest survey was in 2019. </w:t>
            </w:r>
            <w:r w:rsidR="00E64F42" w:rsidRPr="00D962D1">
              <w:rPr>
                <w:rFonts w:eastAsia="Times New Roman" w:cs="Times New Roman"/>
                <w:color w:val="4A4A4A"/>
                <w:lang w:eastAsia="en-GB"/>
              </w:rPr>
              <w:t xml:space="preserve">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sample size was determined for annual CSES is about 3,600 households. Every 5 years it is conducted with a big sample size is about 12,000 households. The last four big sample surveys were conducted in 2004, 2009, 2014 and 2019. </w:t>
            </w:r>
          </w:p>
          <w:p w14:paraId="358DC60E"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1AF3DAA2"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181740A3"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4F176124" w14:textId="77777777" w:rsidR="0035311B" w:rsidRPr="009F305C" w:rsidRDefault="00E64F42" w:rsidP="00E64F42">
            <w:r w:rsidRPr="00D962D1">
              <w:rPr>
                <w:rFonts w:eastAsia="Times New Roman" w:cs="Times New Roman"/>
                <w:color w:val="4A4A4A"/>
                <w:lang w:eastAsia="en-GB"/>
              </w:rPr>
              <w:t xml:space="preserve">The detailed documentations of the survey, such as questionnaire, filed operation annual and technical report on survey design and implementation are stored in NADA (National Data Archive), NIS website: </w:t>
            </w:r>
            <w:r w:rsidR="005A25D1" w:rsidRPr="005A25D1">
              <w:t>http://nada.nis.gov.kh/index.php/home</w:t>
            </w:r>
          </w:p>
        </w:tc>
      </w:tr>
      <w:tr w:rsidR="0035311B" w:rsidRPr="004D68B6" w14:paraId="48B6826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47A030" w14:textId="77777777" w:rsidR="0035311B" w:rsidRPr="004D68B6" w:rsidRDefault="0035311B" w:rsidP="004E5702">
            <w:pPr>
              <w:spacing w:after="0" w:line="240" w:lineRule="auto"/>
              <w:ind w:left="160"/>
              <w:rPr>
                <w:rFonts w:ascii="Calibri" w:eastAsia="Times New Roman" w:hAnsi="Calibri" w:cs="Calibri"/>
                <w:color w:val="000000"/>
              </w:rPr>
            </w:pPr>
            <w:permStart w:id="1540247235" w:edGrp="everyone" w:colFirst="1" w:colLast="1"/>
            <w:permEnd w:id="207378100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6D94846" w14:textId="7A029BCE" w:rsidR="0035311B" w:rsidRPr="009F305C" w:rsidRDefault="00E91131" w:rsidP="00110FEF">
            <w:r w:rsidRPr="00D962D1">
              <w:rPr>
                <w:rFonts w:eastAsia="Times New Roman" w:cs="Times New Roman"/>
                <w:color w:val="4A4A4A"/>
                <w:lang w:eastAsia="en-GB"/>
              </w:rPr>
              <w:t xml:space="preserve">The next round survey: </w:t>
            </w:r>
            <w:r w:rsidR="002246F4">
              <w:rPr>
                <w:rFonts w:eastAsia="Times New Roman" w:cs="Times New Roman"/>
                <w:color w:val="4A4A4A"/>
                <w:lang w:eastAsia="en-GB"/>
              </w:rPr>
              <w:t xml:space="preserve">Qrt1, </w:t>
            </w:r>
            <w:r w:rsidRPr="00D962D1">
              <w:rPr>
                <w:rFonts w:eastAsia="Times New Roman" w:cs="Times New Roman"/>
                <w:color w:val="4A4A4A"/>
                <w:lang w:eastAsia="en-GB"/>
              </w:rPr>
              <w:t>2021</w:t>
            </w:r>
          </w:p>
        </w:tc>
      </w:tr>
      <w:tr w:rsidR="0035311B" w:rsidRPr="004D68B6" w14:paraId="018FC8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CB6064F" w14:textId="77777777" w:rsidR="0035311B" w:rsidRPr="005B293A" w:rsidRDefault="0035311B" w:rsidP="004E5702">
            <w:pPr>
              <w:spacing w:after="0" w:line="240" w:lineRule="auto"/>
              <w:ind w:left="160"/>
              <w:rPr>
                <w:rFonts w:ascii="Calibri" w:eastAsia="Times New Roman" w:hAnsi="Calibri" w:cs="Calibri"/>
                <w:color w:val="000000"/>
              </w:rPr>
            </w:pPr>
            <w:permStart w:id="1831421355" w:edGrp="everyone" w:colFirst="1" w:colLast="1"/>
            <w:permEnd w:id="1540247235"/>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E1CCA76"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594E17F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40A4E88" w14:textId="77777777" w:rsidR="0035311B" w:rsidRPr="005B293A" w:rsidRDefault="0035311B" w:rsidP="004E5702">
            <w:pPr>
              <w:spacing w:after="0" w:line="240" w:lineRule="auto"/>
              <w:ind w:left="160"/>
              <w:rPr>
                <w:rFonts w:ascii="Calibri" w:eastAsia="Times New Roman" w:hAnsi="Calibri" w:cs="Calibri"/>
                <w:color w:val="000000"/>
              </w:rPr>
            </w:pPr>
            <w:permStart w:id="1104314351" w:edGrp="everyone" w:colFirst="1" w:colLast="1"/>
            <w:permEnd w:id="183142135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A736DF5"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0E846E0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3FA5600" w14:textId="77777777" w:rsidR="0035311B" w:rsidRPr="005B293A" w:rsidRDefault="0035311B" w:rsidP="004E5702">
            <w:pPr>
              <w:spacing w:after="0" w:line="240" w:lineRule="auto"/>
              <w:ind w:left="160"/>
              <w:rPr>
                <w:rFonts w:ascii="Calibri" w:eastAsia="Times New Roman" w:hAnsi="Calibri" w:cs="Calibri"/>
                <w:color w:val="000000"/>
              </w:rPr>
            </w:pPr>
            <w:permStart w:id="481059253" w:edGrp="everyone" w:colFirst="1" w:colLast="1"/>
            <w:permEnd w:id="110431435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5C1FFF0"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1835D12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97E0C91" w14:textId="77777777" w:rsidR="0035311B" w:rsidRPr="005B293A" w:rsidRDefault="0035311B" w:rsidP="004E5702">
            <w:pPr>
              <w:spacing w:after="0" w:line="240" w:lineRule="auto"/>
              <w:ind w:left="160"/>
              <w:rPr>
                <w:rFonts w:ascii="Calibri" w:eastAsia="Times New Roman" w:hAnsi="Calibri" w:cs="Calibri"/>
                <w:color w:val="000000"/>
              </w:rPr>
            </w:pPr>
            <w:permStart w:id="795613700" w:edGrp="everyone" w:colFirst="1" w:colLast="1"/>
            <w:permEnd w:id="48105925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1202E0A" w14:textId="77777777" w:rsidR="002246F4" w:rsidRPr="00E35D55" w:rsidRDefault="002246F4" w:rsidP="002246F4">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0754E785"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5F428BE4"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16FD9AF9"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1A2F0093"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Functioning as the central repository of SDG indicators.</w:t>
            </w:r>
          </w:p>
        </w:tc>
      </w:tr>
      <w:permEnd w:id="795613700"/>
    </w:tbl>
    <w:p w14:paraId="63A4D500"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3035B63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58C3E10"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5EE10617" w14:textId="77777777" w:rsidTr="006A7EF1">
        <w:trPr>
          <w:trHeight w:val="300"/>
        </w:trPr>
        <w:tc>
          <w:tcPr>
            <w:tcW w:w="1739" w:type="pct"/>
            <w:tcBorders>
              <w:top w:val="nil"/>
              <w:left w:val="nil"/>
              <w:bottom w:val="nil"/>
              <w:right w:val="nil"/>
            </w:tcBorders>
            <w:shd w:val="clear" w:color="000000" w:fill="D9E1F2"/>
            <w:noWrap/>
            <w:vAlign w:val="bottom"/>
            <w:hideMark/>
          </w:tcPr>
          <w:p w14:paraId="179C43F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0E8D284"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ABB65B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9B38F05" w14:textId="77777777" w:rsidR="007F2D9F" w:rsidRPr="00487FF0" w:rsidRDefault="007F2D9F" w:rsidP="006A7EF1">
            <w:pPr>
              <w:spacing w:after="0" w:line="240" w:lineRule="auto"/>
              <w:rPr>
                <w:rFonts w:ascii="Calibri" w:eastAsia="Times New Roman" w:hAnsi="Calibri" w:cs="Calibri"/>
                <w:b/>
                <w:bCs/>
              </w:rPr>
            </w:pPr>
            <w:permStart w:id="182465332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882BDE1" w14:textId="77777777" w:rsidR="007F2D9F" w:rsidRPr="009F305C" w:rsidRDefault="007F2D9F" w:rsidP="00E91131"/>
        </w:tc>
      </w:tr>
      <w:tr w:rsidR="007F2D9F" w:rsidRPr="004D68B6" w14:paraId="238FDF2D"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23AC706" w14:textId="77777777" w:rsidR="007F2D9F" w:rsidRPr="004D68B6" w:rsidRDefault="007F2D9F" w:rsidP="004E5702">
            <w:pPr>
              <w:spacing w:after="0" w:line="240" w:lineRule="auto"/>
              <w:ind w:left="160"/>
              <w:rPr>
                <w:rFonts w:ascii="Calibri" w:eastAsia="Times New Roman" w:hAnsi="Calibri" w:cs="Calibri"/>
                <w:color w:val="000000"/>
              </w:rPr>
            </w:pPr>
            <w:permStart w:id="1010831145" w:edGrp="everyone" w:colFirst="1" w:colLast="1"/>
            <w:permEnd w:id="182465332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3F1EFF7" w14:textId="77777777" w:rsidR="007F2D9F" w:rsidRPr="009F305C" w:rsidRDefault="001B309E" w:rsidP="001B309E">
            <w:pPr>
              <w:pStyle w:val="MText"/>
            </w:pPr>
            <w:r>
              <w:t>For cooking, heating and lightning</w:t>
            </w:r>
            <w:r w:rsidR="00C9453C" w:rsidRPr="00FA41EE">
              <w:t>, hous</w:t>
            </w:r>
            <w:r w:rsidR="00C9453C" w:rsidRPr="00FE2DD1">
              <w:t>eholds</w:t>
            </w:r>
            <w:r>
              <w:t xml:space="preserve"> typically rely on solid fuels, </w:t>
            </w:r>
            <w:r w:rsidR="00C9453C" w:rsidRPr="00FE2DD1">
              <w:t xml:space="preserve">such as wood, charcoal, biomass or kerosene paired with inefficient technologies (e.g. open fires, stoves, space heaters or lamps). It is well known that reliance on such </w:t>
            </w:r>
            <w:r>
              <w:t xml:space="preserve">inefficient energy for cooking </w:t>
            </w:r>
            <w:r w:rsidR="00C9453C" w:rsidRPr="00FE2DD1">
              <w:t>and lighting is associated with high levels of household (indoor) air pollution. The use of inefficient fuels for cooking alone is estimated to cause over 4 million deaths annually, mainly among women and children. This is more than TB, HIV and malaria combined. These adverse health impacts can be avoided by adopting clean fuels and technologies for all main household energy end-or in some circumstances by adopting advanced combustion cook stoves (i.e. those which achieve the emission rates targets provided by the WHO guidelines) and adopting strict protocols for their safe use. Given the importance of clean and safe household energy use as a human development issue, universal access to energy among the technical practitioner community is currently taken to mean access to both electricity and clean fuels and technologies for cooking, heating and lighting. For this reason, clean cooking forms part of the universal access objective under the UN Secretary General’s Sustainable Energy for All initiative.</w:t>
            </w:r>
          </w:p>
        </w:tc>
      </w:tr>
      <w:tr w:rsidR="007F2D9F" w:rsidRPr="004D68B6" w14:paraId="53610B5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1719258" w14:textId="77777777" w:rsidR="007F2D9F" w:rsidRPr="004D68B6" w:rsidRDefault="007F2D9F" w:rsidP="004E5702">
            <w:pPr>
              <w:spacing w:after="0" w:line="240" w:lineRule="auto"/>
              <w:ind w:left="160"/>
              <w:rPr>
                <w:rFonts w:ascii="Calibri" w:eastAsia="Times New Roman" w:hAnsi="Calibri" w:cs="Calibri"/>
                <w:color w:val="000000"/>
              </w:rPr>
            </w:pPr>
            <w:permStart w:id="951196521" w:edGrp="everyone" w:colFirst="1" w:colLast="1"/>
            <w:permEnd w:id="101083114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D08215E"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Comparisons of the results from the 2007 CSES with previous surveys in 1993/94, 1996, 1997 and 1999, are not recommended due to differences in the survey design. </w:t>
            </w:r>
            <w:r w:rsidRPr="00D962D1">
              <w:rPr>
                <w:rFonts w:eastAsia="Times New Roman" w:cs="Times New Roman"/>
                <w:color w:val="4A4A4A"/>
                <w:lang w:eastAsia="en-GB"/>
              </w:rPr>
              <w:lastRenderedPageBreak/>
              <w:t>Fieldwork from the last five surveys (2004, 2007, 2008, 2009 and 2010) covered 15 months, and results can be reported for both 12 month (calendar year) and 15 month periods.</w:t>
            </w:r>
          </w:p>
          <w:p w14:paraId="1BF50677"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2205CB9D" w14:textId="77777777" w:rsidR="007F2D9F" w:rsidRPr="009F305C" w:rsidRDefault="00E64F42" w:rsidP="00A76D00">
            <w:pPr>
              <w:shd w:val="clear" w:color="auto" w:fill="FFFFFF"/>
              <w:spacing w:after="0"/>
              <w:contextualSpacing/>
            </w:pPr>
            <w:r w:rsidRPr="00D962D1">
              <w:rPr>
                <w:rFonts w:eastAsia="Times New Roman" w:cs="Times New Roman"/>
                <w:color w:val="4A4A4A"/>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 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6E7B5B0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FD097B" w14:textId="77777777" w:rsidR="007F2D9F" w:rsidRPr="004D68B6" w:rsidRDefault="007F2D9F" w:rsidP="004E5702">
            <w:pPr>
              <w:spacing w:after="0" w:line="240" w:lineRule="auto"/>
              <w:ind w:left="160"/>
              <w:rPr>
                <w:rFonts w:ascii="Calibri" w:eastAsia="Times New Roman" w:hAnsi="Calibri" w:cs="Calibri"/>
                <w:color w:val="000000"/>
              </w:rPr>
            </w:pPr>
            <w:permStart w:id="38288884" w:edGrp="everyone" w:colFirst="1" w:colLast="1"/>
            <w:permEnd w:id="951196521"/>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2619DB6" w14:textId="77777777" w:rsidR="001B309E" w:rsidRDefault="001B309E" w:rsidP="001B309E">
            <w:pPr>
              <w:shd w:val="clear" w:color="auto" w:fill="FFFFFF" w:themeFill="background1"/>
              <w:spacing w:after="0"/>
              <w:contextualSpacing/>
              <w:rPr>
                <w:rFonts w:eastAsia="Times New Roman" w:cs="Times New Roman"/>
                <w:color w:val="4A4A4A"/>
                <w:lang w:eastAsia="en-GB"/>
              </w:rPr>
            </w:pPr>
            <w:r w:rsidRPr="007D7775">
              <w:rPr>
                <w:rFonts w:eastAsia="Times New Roman" w:cs="Times New Roman"/>
                <w:color w:val="4A4A4A"/>
                <w:lang w:eastAsia="en-GB"/>
              </w:rPr>
              <w:t>The number of households using clean fuels and technologies for cooking, heating and lighting divided by total households reporting that any cooking, heating or lighting, expressed as percentage.</w:t>
            </w:r>
            <w:r>
              <w:rPr>
                <w:rFonts w:eastAsia="Times New Roman" w:cs="Times New Roman"/>
                <w:color w:val="4A4A4A"/>
                <w:lang w:eastAsia="en-GB"/>
              </w:rPr>
              <w:t xml:space="preserve"> </w:t>
            </w:r>
          </w:p>
          <w:p w14:paraId="15EC036C" w14:textId="77777777" w:rsidR="001B309E" w:rsidRDefault="001B309E" w:rsidP="001B309E">
            <w:pPr>
              <w:shd w:val="clear" w:color="auto" w:fill="FFFFFF" w:themeFill="background1"/>
              <w:spacing w:after="0"/>
              <w:contextualSpacing/>
              <w:rPr>
                <w:rFonts w:eastAsia="Times New Roman" w:cs="Times New Roman"/>
                <w:color w:val="4A4A4A"/>
                <w:lang w:eastAsia="en-GB"/>
              </w:rPr>
            </w:pPr>
          </w:p>
          <w:p w14:paraId="1A4BF178" w14:textId="77777777" w:rsidR="007F2D9F" w:rsidRPr="009F305C" w:rsidRDefault="001B309E" w:rsidP="001B309E">
            <w:pPr>
              <w:pStyle w:val="MText"/>
              <w:spacing w:after="120"/>
            </w:pPr>
            <w:r w:rsidRPr="00905BB6">
              <w:t>‘</w:t>
            </w:r>
            <w:r>
              <w:t>C</w:t>
            </w:r>
            <w:r w:rsidRPr="00905BB6">
              <w:t>lean fuels</w:t>
            </w:r>
            <w:r>
              <w:t>’</w:t>
            </w:r>
            <w:r w:rsidRPr="00905BB6">
              <w:t xml:space="preserve"> includes: </w:t>
            </w:r>
            <w:r w:rsidRPr="00C14923">
              <w:t xml:space="preserve"> </w:t>
            </w:r>
            <w:r w:rsidRPr="00905BB6">
              <w:t xml:space="preserve">Clean fuels include electricity, </w:t>
            </w:r>
            <w:r>
              <w:t>liquefied petroleum gas</w:t>
            </w:r>
            <w:r w:rsidRPr="00905BB6">
              <w:t xml:space="preserve"> </w:t>
            </w:r>
            <w:r>
              <w:t>(</w:t>
            </w:r>
            <w:r w:rsidRPr="00905BB6">
              <w:t>LPG</w:t>
            </w:r>
            <w:r>
              <w:t>),</w:t>
            </w:r>
            <w:r w:rsidRPr="00905BB6">
              <w:t xml:space="preserve"> natural gas (PNG), biogas, solar and alcohol</w:t>
            </w:r>
            <w:r>
              <w:t>.</w:t>
            </w:r>
          </w:p>
        </w:tc>
      </w:tr>
      <w:tr w:rsidR="007F2D9F" w:rsidRPr="004D68B6" w14:paraId="7279BB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5F7ACE" w14:textId="77777777" w:rsidR="007F2D9F" w:rsidRPr="004D68B6" w:rsidRDefault="007F2D9F" w:rsidP="004E5702">
            <w:pPr>
              <w:spacing w:after="0" w:line="240" w:lineRule="auto"/>
              <w:ind w:left="160"/>
              <w:rPr>
                <w:rFonts w:ascii="Calibri" w:eastAsia="Times New Roman" w:hAnsi="Calibri" w:cs="Calibri"/>
                <w:color w:val="000000"/>
              </w:rPr>
            </w:pPr>
            <w:permStart w:id="1686450855" w:edGrp="everyone" w:colFirst="1" w:colLast="1"/>
            <w:permEnd w:id="38288884"/>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2F6D5ED" w14:textId="77777777" w:rsidR="007F2D9F" w:rsidRPr="009F305C" w:rsidRDefault="00E64F42" w:rsidP="00F7181E">
            <w:r w:rsidRPr="00D962D1">
              <w:rPr>
                <w:rFonts w:eastAsia="Times New Roman" w:cs="Times New Roman"/>
                <w:color w:val="4A4A4A"/>
                <w:lang w:eastAsia="en-GB"/>
              </w:rPr>
              <w:t>To align the global concept and definition, the applied average household size and the to</w:t>
            </w:r>
            <w:r w:rsidR="00F7181E">
              <w:rPr>
                <w:rFonts w:eastAsia="Times New Roman" w:cs="Times New Roman"/>
                <w:color w:val="4A4A4A"/>
                <w:lang w:eastAsia="en-GB"/>
              </w:rPr>
              <w:t>tal of population has been used</w:t>
            </w:r>
          </w:p>
        </w:tc>
      </w:tr>
      <w:tr w:rsidR="007F2D9F" w:rsidRPr="004D68B6" w14:paraId="3B223D0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31D74AE" w14:textId="77777777" w:rsidR="007F2D9F" w:rsidRPr="004D68B6" w:rsidRDefault="007F2D9F" w:rsidP="004E5702">
            <w:pPr>
              <w:spacing w:after="0" w:line="240" w:lineRule="auto"/>
              <w:ind w:left="160"/>
              <w:rPr>
                <w:rFonts w:ascii="Calibri" w:eastAsia="Times New Roman" w:hAnsi="Calibri" w:cs="Calibri"/>
                <w:color w:val="000000"/>
              </w:rPr>
            </w:pPr>
            <w:permStart w:id="990382138" w:edGrp="everyone" w:colFirst="1" w:colLast="1"/>
            <w:permEnd w:id="168645085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C120A4E" w14:textId="77777777" w:rsidR="007F2D9F" w:rsidRPr="009F305C" w:rsidRDefault="007F2D9F" w:rsidP="009F305C"/>
        </w:tc>
      </w:tr>
      <w:tr w:rsidR="007F2D9F" w:rsidRPr="004D68B6" w14:paraId="1B84BE1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B8C4EEC" w14:textId="77777777" w:rsidR="007F2D9F" w:rsidRPr="004D68B6" w:rsidRDefault="007F2D9F" w:rsidP="004E5702">
            <w:pPr>
              <w:spacing w:after="0" w:line="240" w:lineRule="auto"/>
              <w:ind w:left="160"/>
              <w:rPr>
                <w:rFonts w:ascii="Calibri" w:eastAsia="Times New Roman" w:hAnsi="Calibri" w:cs="Calibri"/>
                <w:color w:val="000000"/>
              </w:rPr>
            </w:pPr>
            <w:permStart w:id="1177507607" w:edGrp="everyone" w:colFirst="1" w:colLast="1"/>
            <w:permEnd w:id="99038213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0BC869B" w14:textId="77777777" w:rsidR="007F2D9F" w:rsidRPr="009F305C" w:rsidRDefault="007F2D9F" w:rsidP="009F305C"/>
        </w:tc>
      </w:tr>
      <w:tr w:rsidR="007F2D9F" w:rsidRPr="004D68B6" w14:paraId="32ABCB6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E7DC476" w14:textId="77777777" w:rsidR="007F2D9F" w:rsidRPr="004D68B6" w:rsidRDefault="007F2D9F" w:rsidP="004E5702">
            <w:pPr>
              <w:spacing w:after="0" w:line="240" w:lineRule="auto"/>
              <w:ind w:left="160"/>
              <w:rPr>
                <w:rFonts w:ascii="Calibri" w:eastAsia="Times New Roman" w:hAnsi="Calibri" w:cs="Calibri"/>
                <w:color w:val="000000"/>
              </w:rPr>
            </w:pPr>
            <w:permStart w:id="718683871" w:edGrp="everyone" w:colFirst="1" w:colLast="1"/>
            <w:permEnd w:id="117750760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9E6B49D" w14:textId="77777777" w:rsidR="007F2D9F" w:rsidRPr="009F305C" w:rsidRDefault="007F2D9F" w:rsidP="009F305C"/>
        </w:tc>
      </w:tr>
      <w:tr w:rsidR="007F2D9F" w:rsidRPr="004D68B6" w14:paraId="68E6559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A6ABCD" w14:textId="77777777" w:rsidR="007F2D9F" w:rsidRPr="004D68B6" w:rsidRDefault="007F2D9F" w:rsidP="004E5702">
            <w:pPr>
              <w:spacing w:after="0" w:line="240" w:lineRule="auto"/>
              <w:ind w:left="160"/>
              <w:rPr>
                <w:rFonts w:ascii="Calibri" w:eastAsia="Times New Roman" w:hAnsi="Calibri" w:cs="Calibri"/>
                <w:color w:val="000000"/>
              </w:rPr>
            </w:pPr>
            <w:permStart w:id="1300306777" w:edGrp="everyone" w:colFirst="1" w:colLast="1"/>
            <w:permEnd w:id="71868387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C197D3D" w14:textId="77777777" w:rsidR="007F2D9F" w:rsidRPr="009F305C" w:rsidRDefault="007F2D9F" w:rsidP="00E91131"/>
        </w:tc>
      </w:tr>
      <w:tr w:rsidR="007F2D9F" w:rsidRPr="004D68B6" w14:paraId="4AFC8F8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76F5AAC" w14:textId="77777777" w:rsidR="007F2D9F" w:rsidRPr="005B293A" w:rsidRDefault="007F2D9F" w:rsidP="004E5702">
            <w:pPr>
              <w:spacing w:after="0" w:line="240" w:lineRule="auto"/>
              <w:ind w:left="160"/>
              <w:rPr>
                <w:rFonts w:ascii="Calibri" w:eastAsia="Times New Roman" w:hAnsi="Calibri" w:cs="Calibri"/>
                <w:color w:val="000000"/>
              </w:rPr>
            </w:pPr>
            <w:permStart w:id="713893153" w:edGrp="everyone" w:colFirst="1" w:colLast="1"/>
            <w:permEnd w:id="130030677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5F6753E" w14:textId="77777777" w:rsidR="007F2D9F" w:rsidRPr="009F305C" w:rsidRDefault="00E64F42" w:rsidP="009F305C">
            <w:r w:rsidRPr="00D962D1">
              <w:rPr>
                <w:rFonts w:eastAsia="Times New Roman" w:cs="Times New Roman"/>
                <w:color w:val="4A4A4A"/>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color w:val="4A4A4A"/>
                <w:lang w:eastAsia="en-GB"/>
              </w:rPr>
              <w:t>.</w:t>
            </w:r>
          </w:p>
        </w:tc>
      </w:tr>
      <w:tr w:rsidR="007F2D9F" w:rsidRPr="004D68B6" w14:paraId="1634F36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61C3817" w14:textId="77777777" w:rsidR="007F2D9F" w:rsidRPr="005B293A" w:rsidRDefault="007F2D9F" w:rsidP="004E5702">
            <w:pPr>
              <w:spacing w:after="0" w:line="240" w:lineRule="auto"/>
              <w:ind w:left="160"/>
              <w:rPr>
                <w:rFonts w:ascii="Calibri" w:eastAsia="Times New Roman" w:hAnsi="Calibri" w:cs="Calibri"/>
                <w:color w:val="000000"/>
              </w:rPr>
            </w:pPr>
            <w:permStart w:id="1687358803" w:edGrp="everyone" w:colFirst="1" w:colLast="1"/>
            <w:permEnd w:id="713893153"/>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3A0ADB7" w14:textId="77777777" w:rsidR="007F2D9F" w:rsidRPr="009F305C" w:rsidRDefault="007F2D9F" w:rsidP="009F305C"/>
        </w:tc>
      </w:tr>
      <w:tr w:rsidR="007F2D9F" w:rsidRPr="004D68B6" w14:paraId="6195516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86AEA40" w14:textId="77777777" w:rsidR="007F2D9F" w:rsidRPr="005B293A" w:rsidRDefault="007F2D9F" w:rsidP="004E5702">
            <w:pPr>
              <w:spacing w:after="0" w:line="240" w:lineRule="auto"/>
              <w:ind w:left="160"/>
              <w:rPr>
                <w:rFonts w:ascii="Calibri" w:eastAsia="Times New Roman" w:hAnsi="Calibri" w:cs="Calibri"/>
                <w:color w:val="000000"/>
              </w:rPr>
            </w:pPr>
            <w:permStart w:id="905000347" w:edGrp="everyone" w:colFirst="1" w:colLast="1"/>
            <w:permEnd w:id="16873588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8A94A55" w14:textId="77777777" w:rsidR="007F2D9F" w:rsidRPr="009F305C" w:rsidRDefault="007F2D9F" w:rsidP="009F305C"/>
        </w:tc>
      </w:tr>
      <w:permEnd w:id="905000347"/>
    </w:tbl>
    <w:p w14:paraId="385FE06A"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608FDCB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13104BE"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138B4121" w14:textId="77777777" w:rsidTr="003218D9">
        <w:trPr>
          <w:trHeight w:val="300"/>
        </w:trPr>
        <w:tc>
          <w:tcPr>
            <w:tcW w:w="1669" w:type="pct"/>
            <w:tcBorders>
              <w:top w:val="nil"/>
              <w:left w:val="nil"/>
              <w:bottom w:val="nil"/>
              <w:right w:val="nil"/>
            </w:tcBorders>
            <w:shd w:val="clear" w:color="000000" w:fill="D9E1F2"/>
            <w:noWrap/>
            <w:vAlign w:val="bottom"/>
            <w:hideMark/>
          </w:tcPr>
          <w:p w14:paraId="0A143833"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4BCA178"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BED30E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04E3BDE" w14:textId="77777777" w:rsidR="00776312" w:rsidRPr="004E5702" w:rsidRDefault="00776312" w:rsidP="006A7EF1">
            <w:pPr>
              <w:spacing w:after="0" w:line="240" w:lineRule="auto"/>
              <w:rPr>
                <w:rFonts w:ascii="Calibri" w:eastAsia="Times New Roman" w:hAnsi="Calibri" w:cs="Calibri"/>
                <w:color w:val="000000"/>
              </w:rPr>
            </w:pPr>
            <w:permStart w:id="96187539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45BAC49" w14:textId="77777777" w:rsidR="00776312" w:rsidRPr="009F305C" w:rsidRDefault="00E64F42" w:rsidP="00F7181E">
            <w:r w:rsidRPr="00D962D1">
              <w:rPr>
                <w:rFonts w:eastAsia="Times New Roman" w:cs="Times New Roman"/>
                <w:color w:val="4A4A4A"/>
                <w:lang w:eastAsia="en-GB"/>
              </w:rPr>
              <w:t xml:space="preserve">Data availability by geographic location: </w:t>
            </w:r>
            <w:r w:rsidR="00F7181E">
              <w:rPr>
                <w:rFonts w:eastAsia="Times New Roman" w:cs="Times New Roman"/>
                <w:color w:val="4A4A4A"/>
                <w:lang w:eastAsia="en-GB"/>
              </w:rPr>
              <w:t xml:space="preserve">national, </w:t>
            </w:r>
            <w:r w:rsidRPr="00D962D1">
              <w:rPr>
                <w:rFonts w:eastAsia="Times New Roman" w:cs="Times New Roman"/>
                <w:color w:val="4A4A4A"/>
                <w:lang w:eastAsia="en-GB"/>
              </w:rPr>
              <w:t>urban</w:t>
            </w:r>
            <w:r w:rsidR="00F7181E">
              <w:rPr>
                <w:rFonts w:eastAsia="Times New Roman" w:cs="Times New Roman"/>
                <w:color w:val="4A4A4A"/>
                <w:lang w:eastAsia="en-GB"/>
              </w:rPr>
              <w:t xml:space="preserve">, rural, </w:t>
            </w:r>
            <w:r w:rsidRPr="00D962D1">
              <w:rPr>
                <w:rFonts w:eastAsia="Times New Roman" w:cs="Times New Roman"/>
                <w:color w:val="4A4A4A"/>
                <w:lang w:eastAsia="en-GB"/>
              </w:rPr>
              <w:t>and by ecological zones: Tonle Sap lake, plain, coastal, and plateau and mountain.</w:t>
            </w:r>
          </w:p>
        </w:tc>
      </w:tr>
      <w:permEnd w:id="961875396"/>
    </w:tbl>
    <w:p w14:paraId="157AEE15"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F59E167" w14:textId="77777777" w:rsidTr="006A7EF1">
        <w:trPr>
          <w:trHeight w:val="290"/>
        </w:trPr>
        <w:tc>
          <w:tcPr>
            <w:tcW w:w="5000" w:type="pct"/>
            <w:gridSpan w:val="2"/>
            <w:tcBorders>
              <w:top w:val="nil"/>
              <w:left w:val="nil"/>
              <w:bottom w:val="nil"/>
              <w:right w:val="nil"/>
            </w:tcBorders>
            <w:shd w:val="clear" w:color="auto" w:fill="auto"/>
            <w:noWrap/>
            <w:vAlign w:val="bottom"/>
          </w:tcPr>
          <w:p w14:paraId="280C6A61"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BC9DAED" w14:textId="77777777" w:rsidTr="006A7EF1">
        <w:trPr>
          <w:trHeight w:val="300"/>
        </w:trPr>
        <w:tc>
          <w:tcPr>
            <w:tcW w:w="1669" w:type="pct"/>
            <w:tcBorders>
              <w:top w:val="nil"/>
              <w:left w:val="nil"/>
              <w:bottom w:val="nil"/>
              <w:right w:val="nil"/>
            </w:tcBorders>
            <w:shd w:val="clear" w:color="000000" w:fill="D9E1F2"/>
            <w:noWrap/>
            <w:vAlign w:val="bottom"/>
            <w:hideMark/>
          </w:tcPr>
          <w:p w14:paraId="36292846"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3FAE902"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C79397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9E090D5" w14:textId="77777777" w:rsidR="006A7EF1" w:rsidRPr="004E5702" w:rsidRDefault="006F104C" w:rsidP="006A7EF1">
            <w:pPr>
              <w:spacing w:after="0" w:line="240" w:lineRule="auto"/>
              <w:rPr>
                <w:rFonts w:ascii="Calibri" w:eastAsia="Times New Roman" w:hAnsi="Calibri" w:cs="Calibri"/>
                <w:color w:val="000000"/>
              </w:rPr>
            </w:pPr>
            <w:permStart w:id="209087368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7213A4F" w14:textId="77777777" w:rsidR="002D73D7" w:rsidRPr="007871C2" w:rsidRDefault="002D73D7" w:rsidP="002D73D7">
            <w:pPr>
              <w:shd w:val="clear" w:color="auto" w:fill="FFFFFF"/>
              <w:spacing w:after="0"/>
              <w:contextualSpacing/>
              <w:rPr>
                <w:rFonts w:eastAsia="Times New Roman" w:cs="Times New Roman"/>
                <w:color w:val="4A4A4A"/>
                <w:lang w:eastAsia="en-GB"/>
              </w:rPr>
            </w:pPr>
            <w:r w:rsidRPr="007871C2">
              <w:rPr>
                <w:rFonts w:eastAsia="Times New Roman" w:cs="Times New Roman"/>
                <w:color w:val="4A4A4A"/>
                <w:lang w:eastAsia="en-GB"/>
              </w:rPr>
              <w:t xml:space="preserve">There may be discrepancies between internationally reported </w:t>
            </w:r>
            <w:r>
              <w:rPr>
                <w:rFonts w:eastAsia="Times New Roman" w:cs="Times New Roman"/>
                <w:color w:val="4A4A4A"/>
                <w:lang w:eastAsia="en-GB"/>
              </w:rPr>
              <w:t xml:space="preserve">by WHO/WB </w:t>
            </w:r>
            <w:r w:rsidRPr="007871C2">
              <w:rPr>
                <w:rFonts w:eastAsia="Times New Roman" w:cs="Times New Roman"/>
                <w:color w:val="4A4A4A"/>
                <w:lang w:eastAsia="en-GB"/>
              </w:rPr>
              <w:t xml:space="preserve">and nationally reported </w:t>
            </w:r>
            <w:r>
              <w:rPr>
                <w:rFonts w:eastAsia="Times New Roman" w:cs="Times New Roman"/>
                <w:color w:val="4A4A4A"/>
                <w:lang w:eastAsia="en-GB"/>
              </w:rPr>
              <w:t xml:space="preserve">NSO </w:t>
            </w:r>
            <w:r w:rsidRPr="007871C2">
              <w:rPr>
                <w:rFonts w:eastAsia="Times New Roman" w:cs="Times New Roman"/>
                <w:color w:val="4A4A4A"/>
                <w:lang w:eastAsia="en-GB"/>
              </w:rPr>
              <w:t>figures. The reasons are the following:</w:t>
            </w:r>
          </w:p>
          <w:p w14:paraId="10C6B727" w14:textId="77777777" w:rsidR="002D73D7" w:rsidRPr="002D73D7" w:rsidRDefault="002D73D7" w:rsidP="002D73D7">
            <w:pPr>
              <w:pStyle w:val="ListParagraph"/>
              <w:numPr>
                <w:ilvl w:val="0"/>
                <w:numId w:val="7"/>
              </w:numPr>
              <w:shd w:val="clear" w:color="auto" w:fill="FFFFFF"/>
              <w:spacing w:after="0"/>
              <w:rPr>
                <w:rFonts w:eastAsia="Times New Roman" w:cs="Times New Roman"/>
                <w:color w:val="4A4A4A"/>
                <w:lang w:eastAsia="en-GB"/>
              </w:rPr>
            </w:pPr>
            <w:r w:rsidRPr="002D73D7">
              <w:rPr>
                <w:rFonts w:eastAsia="Times New Roman" w:cs="Times New Roman"/>
                <w:color w:val="4A4A4A"/>
                <w:lang w:eastAsia="en-GB"/>
              </w:rPr>
              <w:t>Modelled estimates versus survey data point;</w:t>
            </w:r>
          </w:p>
          <w:p w14:paraId="326D0D77" w14:textId="77777777" w:rsidR="002D73D7" w:rsidRPr="002D73D7" w:rsidRDefault="002D73D7" w:rsidP="002D73D7">
            <w:pPr>
              <w:pStyle w:val="ListParagraph"/>
              <w:numPr>
                <w:ilvl w:val="0"/>
                <w:numId w:val="7"/>
              </w:numPr>
              <w:shd w:val="clear" w:color="auto" w:fill="FFFFFF"/>
              <w:spacing w:after="0"/>
              <w:rPr>
                <w:rFonts w:eastAsia="Times New Roman" w:cs="Times New Roman"/>
                <w:color w:val="4A4A4A"/>
                <w:lang w:eastAsia="en-GB"/>
              </w:rPr>
            </w:pPr>
            <w:r w:rsidRPr="002D73D7">
              <w:rPr>
                <w:rFonts w:eastAsia="Times New Roman" w:cs="Times New Roman"/>
                <w:color w:val="4A4A4A"/>
                <w:lang w:eastAsia="en-GB"/>
              </w:rPr>
              <w:t>Use of different definitions of polluting (or previously solid) fuels (wood only or wood and any other biomass, e.g. dung residues; kerosene included or not as polluting fuels); and</w:t>
            </w:r>
          </w:p>
          <w:p w14:paraId="1CAA4DD9" w14:textId="77777777" w:rsidR="006A7EF1" w:rsidRPr="009F305C" w:rsidRDefault="002D73D7" w:rsidP="002D73D7">
            <w:pPr>
              <w:pStyle w:val="ListParagraph"/>
              <w:numPr>
                <w:ilvl w:val="0"/>
                <w:numId w:val="7"/>
              </w:numPr>
              <w:shd w:val="clear" w:color="auto" w:fill="FFFFFF"/>
              <w:spacing w:after="0"/>
            </w:pPr>
            <w:r w:rsidRPr="002D73D7">
              <w:rPr>
                <w:rFonts w:eastAsia="Times New Roman" w:cs="Times New Roman"/>
                <w:color w:val="4A4A4A"/>
                <w:lang w:eastAsia="en-GB"/>
              </w:rPr>
              <w:t>Use of different total population estimate.</w:t>
            </w:r>
          </w:p>
        </w:tc>
      </w:tr>
      <w:permEnd w:id="2090873688"/>
    </w:tbl>
    <w:p w14:paraId="619EC746"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2AC103F" w14:textId="77777777" w:rsidTr="006F104C">
        <w:trPr>
          <w:trHeight w:val="290"/>
        </w:trPr>
        <w:tc>
          <w:tcPr>
            <w:tcW w:w="5000" w:type="pct"/>
            <w:gridSpan w:val="2"/>
            <w:tcBorders>
              <w:top w:val="nil"/>
              <w:left w:val="nil"/>
              <w:bottom w:val="nil"/>
              <w:right w:val="nil"/>
            </w:tcBorders>
            <w:shd w:val="clear" w:color="auto" w:fill="auto"/>
            <w:noWrap/>
            <w:vAlign w:val="bottom"/>
          </w:tcPr>
          <w:p w14:paraId="234FACFC"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599D9CD" w14:textId="77777777" w:rsidTr="006F104C">
        <w:trPr>
          <w:trHeight w:val="300"/>
        </w:trPr>
        <w:tc>
          <w:tcPr>
            <w:tcW w:w="1669" w:type="pct"/>
            <w:tcBorders>
              <w:top w:val="nil"/>
              <w:left w:val="nil"/>
              <w:bottom w:val="nil"/>
              <w:right w:val="nil"/>
            </w:tcBorders>
            <w:shd w:val="clear" w:color="000000" w:fill="D9E1F2"/>
            <w:noWrap/>
            <w:vAlign w:val="bottom"/>
            <w:hideMark/>
          </w:tcPr>
          <w:p w14:paraId="5DF80C6A"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0011BF2"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6FCD601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A453A81" w14:textId="77777777" w:rsidR="006F104C" w:rsidRPr="004E5702" w:rsidRDefault="006F104C" w:rsidP="006F104C">
            <w:pPr>
              <w:spacing w:after="0" w:line="240" w:lineRule="auto"/>
              <w:rPr>
                <w:rFonts w:ascii="Calibri" w:eastAsia="Times New Roman" w:hAnsi="Calibri" w:cs="Calibri"/>
                <w:color w:val="000000"/>
              </w:rPr>
            </w:pPr>
            <w:permStart w:id="47653310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CE24712" w14:textId="77777777" w:rsidR="006F104C" w:rsidRPr="009F305C" w:rsidRDefault="00E64F42" w:rsidP="009F305C">
            <w:r w:rsidRPr="00562423">
              <w:rPr>
                <w:rFonts w:eastAsia="Times New Roman" w:cs="Times New Roman"/>
                <w:lang w:eastAsia="en-GB"/>
              </w:rPr>
              <w:t>Cambodia Socio-Economic Survey Reports:</w:t>
            </w:r>
            <w:r w:rsidRPr="00562423">
              <w:t xml:space="preserve"> </w:t>
            </w:r>
            <w:hyperlink r:id="rId21" w:history="1">
              <w:r w:rsidRPr="005A25D1">
                <w:rPr>
                  <w:rFonts w:eastAsia="Times New Roman" w:cs="Times New Roman"/>
                  <w:lang w:eastAsia="en-GB"/>
                </w:rPr>
                <w:t>https://www.nis.gov.kh/index.php/km/14-cses/12-cambodia-socio-economic-survey-reports</w:t>
              </w:r>
            </w:hyperlink>
          </w:p>
        </w:tc>
      </w:tr>
    </w:tbl>
    <w:p w14:paraId="34EB66E9"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476533101"/>
    </w:p>
    <w:p w14:paraId="45D7C080"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100CFC3"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72F167A"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47E075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1ED2CDF"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2DF646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F1BAF8A" w14:textId="77777777"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242A1F18"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EF7AD03"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7EB54F5C"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CB2859E"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7BCC85A"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605F093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8F2ACF3"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50E1B1CE"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D6F0945"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7C38950"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377959C"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DB34973"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215C16F"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7AA6E2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050BC2A"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44F639D" w14:textId="77777777"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74AD3508"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3D85A2F"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0E0894AB" w14:textId="77777777" w:rsidR="00535955" w:rsidRPr="00535955" w:rsidRDefault="00535955" w:rsidP="00535955">
      <w:pPr>
        <w:pStyle w:val="EndnoteText"/>
        <w:rPr>
          <w:sz w:val="22"/>
          <w:szCs w:val="22"/>
        </w:rPr>
      </w:pPr>
    </w:p>
    <w:p w14:paraId="7A3C248E"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05363E1"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A2B9829" w14:textId="77777777" w:rsidR="0009691A" w:rsidRPr="0009691A" w:rsidRDefault="0009691A" w:rsidP="0009691A">
      <w:pPr>
        <w:pStyle w:val="EndnoteText"/>
        <w:rPr>
          <w:sz w:val="22"/>
          <w:szCs w:val="22"/>
        </w:rPr>
      </w:pPr>
    </w:p>
    <w:p w14:paraId="05794C9E"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97CF635"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9FE1A8E"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44DA87B"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24549EE"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73201B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4794DB5"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4CA6EC73"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AC9CD7F" w14:textId="77777777" w:rsidR="00A5114C" w:rsidRPr="00A5114C" w:rsidRDefault="00A5114C" w:rsidP="00A5114C">
      <w:pPr>
        <w:pStyle w:val="EndnoteText"/>
        <w:rPr>
          <w:sz w:val="22"/>
          <w:szCs w:val="22"/>
        </w:rPr>
      </w:pPr>
    </w:p>
    <w:p w14:paraId="6ADD532E" w14:textId="77777777" w:rsidR="00D15AD5" w:rsidRPr="00D15AD5" w:rsidRDefault="00D15AD5" w:rsidP="00D15AD5">
      <w:pPr>
        <w:pStyle w:val="EndnoteText"/>
        <w:rPr>
          <w:sz w:val="22"/>
          <w:szCs w:val="22"/>
        </w:rPr>
      </w:pPr>
    </w:p>
    <w:p w14:paraId="47CD07F1"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FB688B0" w14:textId="77777777" w:rsidR="006F2038" w:rsidRPr="005B293A" w:rsidRDefault="006F2038" w:rsidP="006F2038">
      <w:pPr>
        <w:pStyle w:val="EndnoteText"/>
        <w:rPr>
          <w:sz w:val="22"/>
          <w:szCs w:val="22"/>
        </w:rPr>
      </w:pPr>
    </w:p>
    <w:p w14:paraId="38A67D23"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61B8034"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8123896"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7E11A955"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69A0FBA"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29A3601E"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F5A1122"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D5038E5"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36B0C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AB17D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DBE951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036464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C556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989A2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4C193D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33863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CB08C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390A6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526B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7FE585D" w14:textId="77777777" w:rsidR="00000456" w:rsidRPr="00000456" w:rsidRDefault="00000456" w:rsidP="00000456">
            <w:pPr>
              <w:spacing w:after="0" w:line="240" w:lineRule="auto"/>
              <w:rPr>
                <w:rFonts w:ascii="Calibri" w:eastAsia="Times New Roman" w:hAnsi="Calibri" w:cs="Calibri"/>
              </w:rPr>
            </w:pPr>
          </w:p>
        </w:tc>
      </w:tr>
      <w:tr w:rsidR="00000456" w:rsidRPr="00000456" w14:paraId="50067B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6196D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DE472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18CB9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BE42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51BAB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AFB86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C3F6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2EE3FA0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4B0EE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65CF4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2CD9A9A" w14:textId="77777777" w:rsidR="00000456" w:rsidRPr="00000456" w:rsidRDefault="00000456" w:rsidP="00000456">
            <w:pPr>
              <w:spacing w:after="0" w:line="240" w:lineRule="auto"/>
              <w:rPr>
                <w:rFonts w:ascii="Calibri" w:eastAsia="Times New Roman" w:hAnsi="Calibri" w:cs="Calibri"/>
              </w:rPr>
            </w:pPr>
          </w:p>
        </w:tc>
      </w:tr>
      <w:tr w:rsidR="00000456" w:rsidRPr="00000456" w14:paraId="64DB5A9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BC3A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3A122327" w14:textId="77777777" w:rsidR="00000456" w:rsidRPr="00000456" w:rsidRDefault="00000456" w:rsidP="00000456">
            <w:pPr>
              <w:spacing w:after="0" w:line="240" w:lineRule="auto"/>
              <w:rPr>
                <w:rFonts w:ascii="Calibri" w:eastAsia="Times New Roman" w:hAnsi="Calibri" w:cs="Calibri"/>
              </w:rPr>
            </w:pPr>
          </w:p>
        </w:tc>
      </w:tr>
      <w:tr w:rsidR="00000456" w:rsidRPr="00000456" w14:paraId="63E9B1B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305C3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04F0E70" w14:textId="77777777" w:rsidR="00000456" w:rsidRPr="00000456" w:rsidRDefault="00000456" w:rsidP="00000456">
            <w:pPr>
              <w:spacing w:after="0" w:line="240" w:lineRule="auto"/>
              <w:rPr>
                <w:rFonts w:ascii="Calibri" w:eastAsia="Times New Roman" w:hAnsi="Calibri" w:cs="Calibri"/>
              </w:rPr>
            </w:pPr>
          </w:p>
        </w:tc>
      </w:tr>
      <w:tr w:rsidR="00000456" w:rsidRPr="00000456" w14:paraId="210BCBC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53507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24375D1" w14:textId="77777777" w:rsidR="00000456" w:rsidRPr="00000456" w:rsidRDefault="00000456" w:rsidP="00000456">
            <w:pPr>
              <w:spacing w:after="0" w:line="240" w:lineRule="auto"/>
              <w:rPr>
                <w:rFonts w:ascii="Calibri" w:eastAsia="Times New Roman" w:hAnsi="Calibri" w:cs="Calibri"/>
              </w:rPr>
            </w:pPr>
          </w:p>
        </w:tc>
      </w:tr>
      <w:tr w:rsidR="00000456" w:rsidRPr="00000456" w14:paraId="739CD9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95B7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6AA055E" w14:textId="77777777" w:rsidR="00000456" w:rsidRPr="00000456" w:rsidRDefault="00000456" w:rsidP="00000456">
            <w:pPr>
              <w:spacing w:after="0" w:line="240" w:lineRule="auto"/>
              <w:rPr>
                <w:rFonts w:ascii="Calibri" w:eastAsia="Times New Roman" w:hAnsi="Calibri" w:cs="Calibri"/>
              </w:rPr>
            </w:pPr>
          </w:p>
        </w:tc>
      </w:tr>
      <w:tr w:rsidR="00000456" w:rsidRPr="00000456" w14:paraId="1668740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47D1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546C10A" w14:textId="77777777" w:rsidR="00000456" w:rsidRPr="00000456" w:rsidRDefault="00000456" w:rsidP="00000456">
            <w:pPr>
              <w:spacing w:after="0" w:line="240" w:lineRule="auto"/>
              <w:rPr>
                <w:rFonts w:ascii="Calibri" w:eastAsia="Times New Roman" w:hAnsi="Calibri" w:cs="Calibri"/>
              </w:rPr>
            </w:pPr>
          </w:p>
        </w:tc>
      </w:tr>
      <w:tr w:rsidR="00000456" w:rsidRPr="00000456" w14:paraId="47AABD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36F5E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784407D" w14:textId="77777777" w:rsidR="00000456" w:rsidRPr="00000456" w:rsidRDefault="00000456" w:rsidP="00000456">
            <w:pPr>
              <w:spacing w:after="0" w:line="240" w:lineRule="auto"/>
              <w:rPr>
                <w:rFonts w:ascii="Calibri" w:eastAsia="Times New Roman" w:hAnsi="Calibri" w:cs="Calibri"/>
              </w:rPr>
            </w:pPr>
          </w:p>
        </w:tc>
      </w:tr>
      <w:tr w:rsidR="00000456" w:rsidRPr="00000456" w14:paraId="5779250A" w14:textId="77777777" w:rsidTr="00E66CDC">
        <w:trPr>
          <w:trHeight w:val="302"/>
        </w:trPr>
        <w:tc>
          <w:tcPr>
            <w:tcW w:w="3232" w:type="dxa"/>
            <w:shd w:val="clear" w:color="auto" w:fill="E7E6E6" w:themeFill="background2"/>
            <w:tcMar>
              <w:top w:w="0" w:type="dxa"/>
              <w:left w:w="45" w:type="dxa"/>
              <w:bottom w:w="0" w:type="dxa"/>
              <w:right w:w="45" w:type="dxa"/>
            </w:tcMar>
            <w:hideMark/>
          </w:tcPr>
          <w:p w14:paraId="7C2BF34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D21DF1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C61FA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8ED1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B112915" w14:textId="77777777" w:rsidR="00000456" w:rsidRPr="00000456" w:rsidRDefault="00000456" w:rsidP="00000456">
            <w:pPr>
              <w:spacing w:after="0" w:line="240" w:lineRule="auto"/>
              <w:rPr>
                <w:rFonts w:ascii="Calibri" w:eastAsia="Times New Roman" w:hAnsi="Calibri" w:cs="Calibri"/>
              </w:rPr>
            </w:pPr>
          </w:p>
        </w:tc>
      </w:tr>
      <w:tr w:rsidR="00000456" w:rsidRPr="00000456" w14:paraId="1D3E7C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CB1B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BEFE559" w14:textId="77777777" w:rsidR="00000456" w:rsidRPr="00000456" w:rsidRDefault="00000456" w:rsidP="00000456">
            <w:pPr>
              <w:spacing w:after="0" w:line="240" w:lineRule="auto"/>
              <w:rPr>
                <w:rFonts w:ascii="Calibri" w:eastAsia="Times New Roman" w:hAnsi="Calibri" w:cs="Calibri"/>
              </w:rPr>
            </w:pPr>
          </w:p>
        </w:tc>
      </w:tr>
      <w:tr w:rsidR="00000456" w:rsidRPr="00000456" w14:paraId="0C931C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4756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8DEF61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9DBBC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B0D2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47FE7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99A88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E528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B5868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4E437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68730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A10E3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A65D16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30380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EE24B0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B90D81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1FC9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17BF5C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418B1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BDD8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43799EC" w14:textId="77777777" w:rsidR="00000456" w:rsidRPr="005B293A" w:rsidRDefault="00000456" w:rsidP="00000456">
            <w:pPr>
              <w:spacing w:after="0" w:line="240" w:lineRule="auto"/>
              <w:rPr>
                <w:rFonts w:ascii="Calibri" w:eastAsia="Times New Roman" w:hAnsi="Calibri" w:cs="Calibri"/>
              </w:rPr>
            </w:pPr>
          </w:p>
        </w:tc>
      </w:tr>
      <w:tr w:rsidR="00000456" w:rsidRPr="00000456" w14:paraId="085449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6223A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9FDCAA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FA73A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939A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DA936C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E2AF5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8F26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7B74DA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E4200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1471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8610D24" w14:textId="77777777" w:rsidR="00000456" w:rsidRPr="005B293A" w:rsidRDefault="00000456" w:rsidP="00000456">
            <w:pPr>
              <w:spacing w:after="0" w:line="240" w:lineRule="auto"/>
              <w:rPr>
                <w:rFonts w:ascii="Calibri" w:eastAsia="Times New Roman" w:hAnsi="Calibri" w:cs="Calibri"/>
              </w:rPr>
            </w:pPr>
          </w:p>
        </w:tc>
      </w:tr>
      <w:tr w:rsidR="00000456" w:rsidRPr="00000456" w14:paraId="59D362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1875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658DAEC" w14:textId="77777777" w:rsidR="00000456" w:rsidRPr="005B293A" w:rsidRDefault="00000456" w:rsidP="00000456">
            <w:pPr>
              <w:spacing w:after="0" w:line="240" w:lineRule="auto"/>
              <w:rPr>
                <w:rFonts w:ascii="Calibri" w:eastAsia="Times New Roman" w:hAnsi="Calibri" w:cs="Calibri"/>
              </w:rPr>
            </w:pPr>
          </w:p>
        </w:tc>
      </w:tr>
      <w:tr w:rsidR="00000456" w:rsidRPr="00000456" w14:paraId="6D54100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720A7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B0942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0CD998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CF6E1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62D8F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7CD53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C1C4B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EA555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0CFE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FD037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77A104C" w14:textId="77777777" w:rsidR="00000456" w:rsidRPr="005B293A" w:rsidRDefault="00000456" w:rsidP="00000456">
            <w:pPr>
              <w:spacing w:after="0" w:line="240" w:lineRule="auto"/>
              <w:rPr>
                <w:rFonts w:ascii="Calibri" w:eastAsia="Times New Roman" w:hAnsi="Calibri" w:cs="Calibri"/>
              </w:rPr>
            </w:pPr>
          </w:p>
        </w:tc>
      </w:tr>
      <w:tr w:rsidR="00000456" w:rsidRPr="00000456" w14:paraId="5C484C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9BE04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DF71E0B"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29543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A080A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474094B" w14:textId="77777777" w:rsidR="00000456" w:rsidRPr="005B293A" w:rsidRDefault="00000456" w:rsidP="00000456">
            <w:pPr>
              <w:spacing w:after="0" w:line="240" w:lineRule="auto"/>
              <w:rPr>
                <w:rFonts w:ascii="Calibri" w:eastAsia="Times New Roman" w:hAnsi="Calibri" w:cs="Calibri"/>
              </w:rPr>
            </w:pPr>
          </w:p>
        </w:tc>
      </w:tr>
      <w:tr w:rsidR="00000456" w:rsidRPr="00000456" w14:paraId="041825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48D4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C0202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8FDF3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5C8E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2CA61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5B193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7649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1EEEA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78619A56" w14:textId="77777777" w:rsidR="00F8144F" w:rsidRDefault="00F8144F" w:rsidP="00F07040">
      <w:pPr>
        <w:pStyle w:val="MText"/>
      </w:pPr>
    </w:p>
    <w:p w14:paraId="536ADF42"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603D74B"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C673CCD"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B15330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F94552C"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8944483"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89E227C"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535A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3C0DA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778116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9DAB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CBE31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F10243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406F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70B7E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3BFD2B3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49D9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120377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21BCBB9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70E74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8647A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8129E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75A5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C579C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307D33A"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570DA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B4B8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D70444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3F35C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0002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27407D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8477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DD95F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0FEEEDE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11EE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01D2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4FCCECC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29ADD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FE81F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6FED84F"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A42E1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87F6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490C7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BD071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C7017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F29AE61" w14:textId="77777777" w:rsidTr="009367AA">
        <w:trPr>
          <w:trHeight w:val="302"/>
        </w:trPr>
        <w:tc>
          <w:tcPr>
            <w:tcW w:w="4140" w:type="dxa"/>
            <w:shd w:val="clear" w:color="auto" w:fill="E7E6E6" w:themeFill="background2"/>
            <w:tcMar>
              <w:top w:w="0" w:type="dxa"/>
              <w:left w:w="45" w:type="dxa"/>
              <w:bottom w:w="0" w:type="dxa"/>
              <w:right w:w="45" w:type="dxa"/>
            </w:tcMar>
            <w:hideMark/>
          </w:tcPr>
          <w:p w14:paraId="31551B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91D96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CBD9C4B" w14:textId="77777777" w:rsidTr="009367AA">
        <w:trPr>
          <w:trHeight w:val="300"/>
        </w:trPr>
        <w:tc>
          <w:tcPr>
            <w:tcW w:w="4140" w:type="dxa"/>
            <w:shd w:val="clear" w:color="auto" w:fill="E7E6E6" w:themeFill="background2"/>
            <w:tcMar>
              <w:top w:w="0" w:type="dxa"/>
              <w:left w:w="45" w:type="dxa"/>
              <w:bottom w:w="0" w:type="dxa"/>
              <w:right w:w="45" w:type="dxa"/>
            </w:tcMar>
          </w:tcPr>
          <w:p w14:paraId="2D13A90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48AA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9990797" w14:textId="77777777" w:rsidTr="009367AA">
        <w:trPr>
          <w:trHeight w:val="300"/>
        </w:trPr>
        <w:tc>
          <w:tcPr>
            <w:tcW w:w="4140" w:type="dxa"/>
            <w:shd w:val="clear" w:color="auto" w:fill="E7E6E6" w:themeFill="background2"/>
            <w:tcMar>
              <w:top w:w="0" w:type="dxa"/>
              <w:left w:w="45" w:type="dxa"/>
              <w:bottom w:w="0" w:type="dxa"/>
              <w:right w:w="45" w:type="dxa"/>
            </w:tcMar>
          </w:tcPr>
          <w:p w14:paraId="6121942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03E85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9C61CF1" w14:textId="77777777" w:rsidTr="009367AA">
        <w:trPr>
          <w:trHeight w:val="300"/>
        </w:trPr>
        <w:tc>
          <w:tcPr>
            <w:tcW w:w="4140" w:type="dxa"/>
            <w:shd w:val="clear" w:color="auto" w:fill="E7E6E6" w:themeFill="background2"/>
            <w:tcMar>
              <w:top w:w="0" w:type="dxa"/>
              <w:left w:w="45" w:type="dxa"/>
              <w:bottom w:w="0" w:type="dxa"/>
              <w:right w:w="45" w:type="dxa"/>
            </w:tcMar>
          </w:tcPr>
          <w:p w14:paraId="5EC51C1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AD3C8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A5D17D2" w14:textId="77777777" w:rsidTr="009367AA">
        <w:trPr>
          <w:trHeight w:val="300"/>
        </w:trPr>
        <w:tc>
          <w:tcPr>
            <w:tcW w:w="4140" w:type="dxa"/>
            <w:shd w:val="clear" w:color="auto" w:fill="E7E6E6" w:themeFill="background2"/>
            <w:tcMar>
              <w:top w:w="0" w:type="dxa"/>
              <w:left w:w="45" w:type="dxa"/>
              <w:bottom w:w="0" w:type="dxa"/>
              <w:right w:w="45" w:type="dxa"/>
            </w:tcMar>
          </w:tcPr>
          <w:p w14:paraId="005114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1941E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6F359ED" w14:textId="77777777" w:rsidTr="009367AA">
        <w:trPr>
          <w:trHeight w:val="300"/>
        </w:trPr>
        <w:tc>
          <w:tcPr>
            <w:tcW w:w="4140" w:type="dxa"/>
            <w:shd w:val="clear" w:color="auto" w:fill="E7E6E6" w:themeFill="background2"/>
            <w:tcMar>
              <w:top w:w="0" w:type="dxa"/>
              <w:left w:w="45" w:type="dxa"/>
              <w:bottom w:w="0" w:type="dxa"/>
              <w:right w:w="45" w:type="dxa"/>
            </w:tcMar>
          </w:tcPr>
          <w:p w14:paraId="1067B3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55272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02D457B5" w14:textId="77777777" w:rsidTr="009367AA">
        <w:trPr>
          <w:trHeight w:val="300"/>
        </w:trPr>
        <w:tc>
          <w:tcPr>
            <w:tcW w:w="4140" w:type="dxa"/>
            <w:shd w:val="clear" w:color="auto" w:fill="E7E6E6" w:themeFill="background2"/>
            <w:tcMar>
              <w:top w:w="0" w:type="dxa"/>
              <w:left w:w="45" w:type="dxa"/>
              <w:bottom w:w="0" w:type="dxa"/>
              <w:right w:w="45" w:type="dxa"/>
            </w:tcMar>
          </w:tcPr>
          <w:p w14:paraId="70CDC5D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12AD2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8E9F831" w14:textId="77777777" w:rsidTr="009367AA">
        <w:trPr>
          <w:trHeight w:val="300"/>
        </w:trPr>
        <w:tc>
          <w:tcPr>
            <w:tcW w:w="4140" w:type="dxa"/>
            <w:shd w:val="clear" w:color="auto" w:fill="E7E6E6" w:themeFill="background2"/>
            <w:tcMar>
              <w:top w:w="0" w:type="dxa"/>
              <w:left w:w="45" w:type="dxa"/>
              <w:bottom w:w="0" w:type="dxa"/>
              <w:right w:w="45" w:type="dxa"/>
            </w:tcMar>
          </w:tcPr>
          <w:p w14:paraId="273577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28AF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9ED9DBE" w14:textId="77777777" w:rsidTr="009367AA">
        <w:trPr>
          <w:trHeight w:val="300"/>
        </w:trPr>
        <w:tc>
          <w:tcPr>
            <w:tcW w:w="4140" w:type="dxa"/>
            <w:shd w:val="clear" w:color="auto" w:fill="E7E6E6" w:themeFill="background2"/>
            <w:tcMar>
              <w:top w:w="0" w:type="dxa"/>
              <w:left w:w="45" w:type="dxa"/>
              <w:bottom w:w="0" w:type="dxa"/>
              <w:right w:w="45" w:type="dxa"/>
            </w:tcMar>
          </w:tcPr>
          <w:p w14:paraId="02E33B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26223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EAC1D53" w14:textId="77777777" w:rsidTr="009367AA">
        <w:trPr>
          <w:trHeight w:val="300"/>
        </w:trPr>
        <w:tc>
          <w:tcPr>
            <w:tcW w:w="4140" w:type="dxa"/>
            <w:shd w:val="clear" w:color="auto" w:fill="E7E6E6" w:themeFill="background2"/>
            <w:tcMar>
              <w:top w:w="0" w:type="dxa"/>
              <w:left w:w="45" w:type="dxa"/>
              <w:bottom w:w="0" w:type="dxa"/>
              <w:right w:w="45" w:type="dxa"/>
            </w:tcMar>
          </w:tcPr>
          <w:p w14:paraId="5BC96B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93483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FBB71DC" w14:textId="77777777" w:rsidTr="009367AA">
        <w:trPr>
          <w:trHeight w:val="300"/>
        </w:trPr>
        <w:tc>
          <w:tcPr>
            <w:tcW w:w="4140" w:type="dxa"/>
            <w:shd w:val="clear" w:color="auto" w:fill="E7E6E6" w:themeFill="background2"/>
            <w:tcMar>
              <w:top w:w="0" w:type="dxa"/>
              <w:left w:w="45" w:type="dxa"/>
              <w:bottom w:w="0" w:type="dxa"/>
              <w:right w:w="45" w:type="dxa"/>
            </w:tcMar>
          </w:tcPr>
          <w:p w14:paraId="3BEDC9B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C5FBB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49669C1" w14:textId="77777777" w:rsidTr="009367AA">
        <w:trPr>
          <w:trHeight w:val="300"/>
        </w:trPr>
        <w:tc>
          <w:tcPr>
            <w:tcW w:w="4140" w:type="dxa"/>
            <w:shd w:val="clear" w:color="auto" w:fill="E7E6E6" w:themeFill="background2"/>
            <w:tcMar>
              <w:top w:w="0" w:type="dxa"/>
              <w:left w:w="45" w:type="dxa"/>
              <w:bottom w:w="0" w:type="dxa"/>
              <w:right w:w="45" w:type="dxa"/>
            </w:tcMar>
          </w:tcPr>
          <w:p w14:paraId="050BF1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63970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7F1773D" w14:textId="77777777" w:rsidTr="009367AA">
        <w:trPr>
          <w:trHeight w:val="300"/>
        </w:trPr>
        <w:tc>
          <w:tcPr>
            <w:tcW w:w="4140" w:type="dxa"/>
            <w:shd w:val="clear" w:color="auto" w:fill="E7E6E6" w:themeFill="background2"/>
            <w:tcMar>
              <w:top w:w="0" w:type="dxa"/>
              <w:left w:w="45" w:type="dxa"/>
              <w:bottom w:w="0" w:type="dxa"/>
              <w:right w:w="45" w:type="dxa"/>
            </w:tcMar>
          </w:tcPr>
          <w:p w14:paraId="2963EFE6"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F71BC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DE3529C" w14:textId="77777777" w:rsidTr="009367AA">
        <w:trPr>
          <w:trHeight w:val="300"/>
        </w:trPr>
        <w:tc>
          <w:tcPr>
            <w:tcW w:w="4140" w:type="dxa"/>
            <w:shd w:val="clear" w:color="auto" w:fill="E7E6E6" w:themeFill="background2"/>
            <w:tcMar>
              <w:top w:w="0" w:type="dxa"/>
              <w:left w:w="45" w:type="dxa"/>
              <w:bottom w:w="0" w:type="dxa"/>
              <w:right w:w="45" w:type="dxa"/>
            </w:tcMar>
          </w:tcPr>
          <w:p w14:paraId="25781FD3"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C69B2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F4CE972" w14:textId="77777777" w:rsidTr="009367AA">
        <w:trPr>
          <w:trHeight w:val="300"/>
        </w:trPr>
        <w:tc>
          <w:tcPr>
            <w:tcW w:w="4140" w:type="dxa"/>
            <w:shd w:val="clear" w:color="auto" w:fill="E7E6E6" w:themeFill="background2"/>
            <w:tcMar>
              <w:top w:w="0" w:type="dxa"/>
              <w:left w:w="45" w:type="dxa"/>
              <w:bottom w:w="0" w:type="dxa"/>
              <w:right w:w="45" w:type="dxa"/>
            </w:tcMar>
          </w:tcPr>
          <w:p w14:paraId="24E5147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34F2BB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494379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A4655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1D0FB4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80C145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C9EC66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22D1F0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3C0918A" w14:textId="77777777" w:rsidTr="009367AA">
        <w:trPr>
          <w:trHeight w:val="300"/>
        </w:trPr>
        <w:tc>
          <w:tcPr>
            <w:tcW w:w="4140" w:type="dxa"/>
            <w:shd w:val="clear" w:color="auto" w:fill="E7E6E6" w:themeFill="background2"/>
            <w:tcMar>
              <w:top w:w="0" w:type="dxa"/>
              <w:left w:w="45" w:type="dxa"/>
              <w:bottom w:w="0" w:type="dxa"/>
              <w:right w:w="45" w:type="dxa"/>
            </w:tcMar>
          </w:tcPr>
          <w:p w14:paraId="5274AA9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0C229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4C5C7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9C1F0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95ECC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B1347F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80010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3B53D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49382A4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BB974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0A8725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D38146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BA02F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D10812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5403F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72AB3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1E94D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AC3B2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D35A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33607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2A0B7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A4A17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6D2089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AA46655" w14:textId="77777777"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3E43C8" w14:textId="77777777" w:rsidR="00CE1AD7" w:rsidRDefault="00CE1AD7" w:rsidP="006B0512">
      <w:pPr>
        <w:spacing w:after="0" w:line="240" w:lineRule="auto"/>
      </w:pPr>
      <w:r>
        <w:separator/>
      </w:r>
    </w:p>
  </w:endnote>
  <w:endnote w:type="continuationSeparator" w:id="0">
    <w:p w14:paraId="74D2B13E" w14:textId="77777777" w:rsidR="00CE1AD7" w:rsidRDefault="00CE1AD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5AB1414" w14:textId="77777777" w:rsidR="00CE1AD7" w:rsidRDefault="00CE1AD7">
        <w:pPr>
          <w:pStyle w:val="Footer"/>
          <w:jc w:val="right"/>
        </w:pPr>
        <w:r>
          <w:fldChar w:fldCharType="begin"/>
        </w:r>
        <w:r>
          <w:instrText xml:space="preserve"> PAGE   \* MERGEFORMAT </w:instrText>
        </w:r>
        <w:r>
          <w:fldChar w:fldCharType="separate"/>
        </w:r>
        <w:r w:rsidR="005A25D1">
          <w:rPr>
            <w:noProof/>
          </w:rPr>
          <w:t>8</w:t>
        </w:r>
        <w:r>
          <w:rPr>
            <w:noProof/>
          </w:rPr>
          <w:fldChar w:fldCharType="end"/>
        </w:r>
      </w:p>
    </w:sdtContent>
  </w:sdt>
  <w:p w14:paraId="5F2E0E58" w14:textId="77777777" w:rsidR="00CE1AD7" w:rsidRDefault="00CE1A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E7BD99C" w14:textId="77777777" w:rsidR="00CE1AD7" w:rsidRDefault="00CE1AD7">
        <w:pPr>
          <w:pStyle w:val="Footer"/>
          <w:jc w:val="right"/>
        </w:pPr>
        <w:r>
          <w:fldChar w:fldCharType="begin"/>
        </w:r>
        <w:r>
          <w:instrText xml:space="preserve"> PAGE   \* MERGEFORMAT </w:instrText>
        </w:r>
        <w:r>
          <w:fldChar w:fldCharType="separate"/>
        </w:r>
        <w:r w:rsidR="005A25D1">
          <w:rPr>
            <w:noProof/>
          </w:rPr>
          <w:t>1</w:t>
        </w:r>
        <w:r>
          <w:rPr>
            <w:noProof/>
          </w:rPr>
          <w:fldChar w:fldCharType="end"/>
        </w:r>
      </w:p>
    </w:sdtContent>
  </w:sdt>
  <w:p w14:paraId="70582D2E" w14:textId="77777777" w:rsidR="00CE1AD7" w:rsidRDefault="00CE1A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AABA03" w14:textId="77777777" w:rsidR="00CE1AD7" w:rsidRDefault="00CE1AD7" w:rsidP="006B0512">
      <w:pPr>
        <w:spacing w:after="0" w:line="240" w:lineRule="auto"/>
      </w:pPr>
      <w:r>
        <w:separator/>
      </w:r>
    </w:p>
  </w:footnote>
  <w:footnote w:type="continuationSeparator" w:id="0">
    <w:p w14:paraId="57C2781E" w14:textId="77777777" w:rsidR="00CE1AD7" w:rsidRDefault="00CE1AD7" w:rsidP="006B0512">
      <w:pPr>
        <w:spacing w:after="0" w:line="240" w:lineRule="auto"/>
      </w:pPr>
      <w:r>
        <w:continuationSeparator/>
      </w:r>
    </w:p>
  </w:footnote>
  <w:footnote w:id="1">
    <w:p w14:paraId="49523B38" w14:textId="77777777" w:rsidR="00CE1AD7" w:rsidRPr="00B8102F" w:rsidRDefault="00CE1AD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E2206C6"/>
    <w:multiLevelType w:val="hybridMultilevel"/>
    <w:tmpl w:val="30B60F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7"/>
  </w:num>
  <w:num w:numId="4">
    <w:abstractNumId w:val="3"/>
  </w:num>
  <w:num w:numId="5">
    <w:abstractNumId w:val="2"/>
  </w:num>
  <w:num w:numId="6">
    <w:abstractNumId w:val="0"/>
  </w:num>
  <w:num w:numId="7">
    <w:abstractNumId w:val="5"/>
  </w:num>
  <w:num w:numId="8">
    <w:abstractNumId w:val="8"/>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1A4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186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90CC2"/>
    <w:rsid w:val="001A0E35"/>
    <w:rsid w:val="001A6F28"/>
    <w:rsid w:val="001B309E"/>
    <w:rsid w:val="001C1BC2"/>
    <w:rsid w:val="001E1E26"/>
    <w:rsid w:val="001F0C55"/>
    <w:rsid w:val="001F31C6"/>
    <w:rsid w:val="00202B2D"/>
    <w:rsid w:val="0020618B"/>
    <w:rsid w:val="0021171E"/>
    <w:rsid w:val="0022035F"/>
    <w:rsid w:val="002246F4"/>
    <w:rsid w:val="002313D6"/>
    <w:rsid w:val="00235F8D"/>
    <w:rsid w:val="002525CC"/>
    <w:rsid w:val="002607BA"/>
    <w:rsid w:val="00266557"/>
    <w:rsid w:val="002806B7"/>
    <w:rsid w:val="0029558C"/>
    <w:rsid w:val="002A631A"/>
    <w:rsid w:val="002A6E7E"/>
    <w:rsid w:val="002B50D4"/>
    <w:rsid w:val="002C065D"/>
    <w:rsid w:val="002C550A"/>
    <w:rsid w:val="002D73D7"/>
    <w:rsid w:val="002D7B82"/>
    <w:rsid w:val="002E449E"/>
    <w:rsid w:val="002E6DA3"/>
    <w:rsid w:val="00316CFE"/>
    <w:rsid w:val="003218D9"/>
    <w:rsid w:val="00325D2B"/>
    <w:rsid w:val="00344199"/>
    <w:rsid w:val="00352386"/>
    <w:rsid w:val="0035311B"/>
    <w:rsid w:val="00355460"/>
    <w:rsid w:val="00372D21"/>
    <w:rsid w:val="00377ECD"/>
    <w:rsid w:val="00380958"/>
    <w:rsid w:val="003812B1"/>
    <w:rsid w:val="0039535F"/>
    <w:rsid w:val="003A3746"/>
    <w:rsid w:val="003B1388"/>
    <w:rsid w:val="003B3C76"/>
    <w:rsid w:val="003B3CB3"/>
    <w:rsid w:val="003E7389"/>
    <w:rsid w:val="003E7F33"/>
    <w:rsid w:val="00406983"/>
    <w:rsid w:val="00413337"/>
    <w:rsid w:val="0041350B"/>
    <w:rsid w:val="00416A6D"/>
    <w:rsid w:val="00417B9F"/>
    <w:rsid w:val="00430958"/>
    <w:rsid w:val="00431B2F"/>
    <w:rsid w:val="00433D18"/>
    <w:rsid w:val="00441BF6"/>
    <w:rsid w:val="00462DB8"/>
    <w:rsid w:val="00463306"/>
    <w:rsid w:val="00470BED"/>
    <w:rsid w:val="00474834"/>
    <w:rsid w:val="00484318"/>
    <w:rsid w:val="00484AC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D3E"/>
    <w:rsid w:val="005370AC"/>
    <w:rsid w:val="00537550"/>
    <w:rsid w:val="005377B9"/>
    <w:rsid w:val="00560EB1"/>
    <w:rsid w:val="00571DE4"/>
    <w:rsid w:val="005803B3"/>
    <w:rsid w:val="00581C4A"/>
    <w:rsid w:val="00581D14"/>
    <w:rsid w:val="005966A8"/>
    <w:rsid w:val="005A25D1"/>
    <w:rsid w:val="005B293A"/>
    <w:rsid w:val="005B657A"/>
    <w:rsid w:val="005C091C"/>
    <w:rsid w:val="005C570B"/>
    <w:rsid w:val="005C76A1"/>
    <w:rsid w:val="005F5729"/>
    <w:rsid w:val="005F7B42"/>
    <w:rsid w:val="00604A6A"/>
    <w:rsid w:val="00611159"/>
    <w:rsid w:val="00611DE2"/>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00E2"/>
    <w:rsid w:val="00851DF8"/>
    <w:rsid w:val="00874D09"/>
    <w:rsid w:val="008975F0"/>
    <w:rsid w:val="008A1D3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BC4"/>
    <w:rsid w:val="00A167C6"/>
    <w:rsid w:val="00A200D3"/>
    <w:rsid w:val="00A242D8"/>
    <w:rsid w:val="00A3532A"/>
    <w:rsid w:val="00A35656"/>
    <w:rsid w:val="00A36E8B"/>
    <w:rsid w:val="00A4314D"/>
    <w:rsid w:val="00A5114C"/>
    <w:rsid w:val="00A64C04"/>
    <w:rsid w:val="00A67357"/>
    <w:rsid w:val="00A76D00"/>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71B8"/>
    <w:rsid w:val="00BB553B"/>
    <w:rsid w:val="00BD7158"/>
    <w:rsid w:val="00BE0DCC"/>
    <w:rsid w:val="00C057EA"/>
    <w:rsid w:val="00C05B22"/>
    <w:rsid w:val="00C141AF"/>
    <w:rsid w:val="00C14A2C"/>
    <w:rsid w:val="00C175B6"/>
    <w:rsid w:val="00C210B4"/>
    <w:rsid w:val="00C22A2E"/>
    <w:rsid w:val="00C47725"/>
    <w:rsid w:val="00C605D4"/>
    <w:rsid w:val="00C9453C"/>
    <w:rsid w:val="00C94E79"/>
    <w:rsid w:val="00CA6252"/>
    <w:rsid w:val="00CA7FA5"/>
    <w:rsid w:val="00CB7B0D"/>
    <w:rsid w:val="00CC5969"/>
    <w:rsid w:val="00CD4533"/>
    <w:rsid w:val="00CE1AD7"/>
    <w:rsid w:val="00CF4869"/>
    <w:rsid w:val="00CF504E"/>
    <w:rsid w:val="00D06213"/>
    <w:rsid w:val="00D12D35"/>
    <w:rsid w:val="00D15AD5"/>
    <w:rsid w:val="00D165CA"/>
    <w:rsid w:val="00D17114"/>
    <w:rsid w:val="00D2485A"/>
    <w:rsid w:val="00D31F93"/>
    <w:rsid w:val="00D44269"/>
    <w:rsid w:val="00D51841"/>
    <w:rsid w:val="00D52BAD"/>
    <w:rsid w:val="00D815D9"/>
    <w:rsid w:val="00D855E8"/>
    <w:rsid w:val="00DA0284"/>
    <w:rsid w:val="00DA1E9E"/>
    <w:rsid w:val="00DA45A9"/>
    <w:rsid w:val="00DA69E7"/>
    <w:rsid w:val="00DB1DCD"/>
    <w:rsid w:val="00DC4AE7"/>
    <w:rsid w:val="00DD4950"/>
    <w:rsid w:val="00DE10A6"/>
    <w:rsid w:val="00DF5887"/>
    <w:rsid w:val="00DF78A7"/>
    <w:rsid w:val="00E07CA1"/>
    <w:rsid w:val="00E263EC"/>
    <w:rsid w:val="00E27187"/>
    <w:rsid w:val="00E362E3"/>
    <w:rsid w:val="00E44F28"/>
    <w:rsid w:val="00E45E89"/>
    <w:rsid w:val="00E51B2C"/>
    <w:rsid w:val="00E613BC"/>
    <w:rsid w:val="00E64F42"/>
    <w:rsid w:val="00E66CDC"/>
    <w:rsid w:val="00E67E00"/>
    <w:rsid w:val="00E74F47"/>
    <w:rsid w:val="00E842C7"/>
    <w:rsid w:val="00E91131"/>
    <w:rsid w:val="00E953F3"/>
    <w:rsid w:val="00EA6E73"/>
    <w:rsid w:val="00EB3760"/>
    <w:rsid w:val="00EC064B"/>
    <w:rsid w:val="00EC6024"/>
    <w:rsid w:val="00EE4BB5"/>
    <w:rsid w:val="00EE79CF"/>
    <w:rsid w:val="00F00FDD"/>
    <w:rsid w:val="00F01713"/>
    <w:rsid w:val="00F02B1E"/>
    <w:rsid w:val="00F07040"/>
    <w:rsid w:val="00F20B02"/>
    <w:rsid w:val="00F2310E"/>
    <w:rsid w:val="00F54570"/>
    <w:rsid w:val="00F7181E"/>
    <w:rsid w:val="00F75853"/>
    <w:rsid w:val="00F7784D"/>
    <w:rsid w:val="00F807BC"/>
    <w:rsid w:val="00F8144F"/>
    <w:rsid w:val="00F8462A"/>
    <w:rsid w:val="00F862A7"/>
    <w:rsid w:val="00F9246C"/>
    <w:rsid w:val="00F93763"/>
    <w:rsid w:val="00F939A2"/>
    <w:rsid w:val="00F96E8D"/>
    <w:rsid w:val="00FA20D9"/>
    <w:rsid w:val="00FB03D0"/>
    <w:rsid w:val="00FD54D7"/>
    <w:rsid w:val="00FD6E8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15A74FFE"/>
  <w15:docId w15:val="{EF908584-01A5-4EA1-9DF6-46318A58B1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nis.gov.kh/index.php/km/14-cses/12-cambodia-socio-economic-survey-report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bony_som@yahoo.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pomao.ni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14206AC449B84316A2CCBC7559224930"/>
        <w:category>
          <w:name w:val="General"/>
          <w:gallery w:val="placeholder"/>
        </w:category>
        <w:types>
          <w:type w:val="bbPlcHdr"/>
        </w:types>
        <w:behaviors>
          <w:behavior w:val="content"/>
        </w:behaviors>
        <w:guid w:val="{2A97768D-3428-4EC1-BC22-B8C6D4CE0628}"/>
      </w:docPartPr>
      <w:docPartBody>
        <w:p w:rsidR="00755A24" w:rsidRDefault="00A10777" w:rsidP="00A10777">
          <w:pPr>
            <w:pStyle w:val="14206AC449B84316A2CCBC7559224930"/>
          </w:pPr>
          <w:r w:rsidRPr="00D2076D">
            <w:rPr>
              <w:rStyle w:val="PlaceholderText"/>
            </w:rPr>
            <w:t>Choose an item.</w:t>
          </w:r>
        </w:p>
      </w:docPartBody>
    </w:docPart>
    <w:docPart>
      <w:docPartPr>
        <w:name w:val="D2E1B6F974D6444D99EFDFDC40CB0A65"/>
        <w:category>
          <w:name w:val="General"/>
          <w:gallery w:val="placeholder"/>
        </w:category>
        <w:types>
          <w:type w:val="bbPlcHdr"/>
        </w:types>
        <w:behaviors>
          <w:behavior w:val="content"/>
        </w:behaviors>
        <w:guid w:val="{30B073A6-1BA3-47F6-9611-EC5533DA606E}"/>
      </w:docPartPr>
      <w:docPartBody>
        <w:p w:rsidR="00755A24" w:rsidRDefault="00A10777" w:rsidP="00A10777">
          <w:pPr>
            <w:pStyle w:val="D2E1B6F974D6444D99EFDFDC40CB0A6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55A24"/>
    <w:rsid w:val="00760A1F"/>
    <w:rsid w:val="00A10777"/>
    <w:rsid w:val="00C65642"/>
    <w:rsid w:val="00DA061B"/>
    <w:rsid w:val="00E4246B"/>
    <w:rsid w:val="00E82735"/>
    <w:rsid w:val="00E95E77"/>
    <w:rsid w:val="00F2737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10777"/>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14206AC449B84316A2CCBC7559224930">
    <w:name w:val="14206AC449B84316A2CCBC7559224930"/>
    <w:rsid w:val="00A10777"/>
    <w:pPr>
      <w:spacing w:after="200" w:line="276" w:lineRule="auto"/>
    </w:pPr>
    <w:rPr>
      <w:szCs w:val="36"/>
      <w:lang w:bidi="km-KH"/>
    </w:rPr>
  </w:style>
  <w:style w:type="paragraph" w:customStyle="1" w:styleId="D2E1B6F974D6444D99EFDFDC40CB0A65">
    <w:name w:val="D2E1B6F974D6444D99EFDFDC40CB0A65"/>
    <w:rsid w:val="00A10777"/>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88098783-F2FA-4218-B65F-9FB36EC6CF91}">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purl.org/dc/terms/"/>
    <ds:schemaRef ds:uri="331bc5fa-37a0-4eaf-92e6-e8f500860589"/>
    <ds:schemaRef ds:uri="http://schemas.openxmlformats.org/package/2006/metadata/core-properties"/>
    <ds:schemaRef ds:uri="http://www.w3.org/XML/1998/namespace"/>
    <ds:schemaRef ds:uri="http://purl.org/dc/dcmitype/"/>
    <ds:schemaRef ds:uri="http://schemas.microsoft.com/office/2006/documentManagement/types"/>
    <ds:schemaRef ds:uri="http://schemas.microsoft.com/office/2006/metadata/properties"/>
    <ds:schemaRef ds:uri="http://schemas.microsoft.com/office/infopath/2007/PartnerControls"/>
    <ds:schemaRef ds:uri="efb7f1d3-2f00-4f20-b7f7-b4cd1648c34e"/>
    <ds:schemaRef ds:uri="http://purl.org/dc/elements/1.1/"/>
  </ds:schemaRefs>
</ds:datastoreItem>
</file>

<file path=docProps/app.xml><?xml version="1.0" encoding="utf-8"?>
<Properties xmlns="http://schemas.openxmlformats.org/officeDocument/2006/extended-properties" xmlns:vt="http://schemas.openxmlformats.org/officeDocument/2006/docPropsVTypes">
  <Template>Normal</Template>
  <TotalTime>22</TotalTime>
  <Pages>14</Pages>
  <Words>160954</Words>
  <Characters>917443</Characters>
  <Application>Microsoft Office Word</Application>
  <DocSecurity>8</DocSecurity>
  <Lines>7645</Lines>
  <Paragraphs>2152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1076245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9</cp:revision>
  <cp:lastPrinted>2020-04-16T14:23:00Z</cp:lastPrinted>
  <dcterms:created xsi:type="dcterms:W3CDTF">2021-04-12T03:36:00Z</dcterms:created>
  <dcterms:modified xsi:type="dcterms:W3CDTF">2021-05-17T10:03:00Z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