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E1D34" w14:textId="367C8994" w:rsidR="00887BA9" w:rsidRPr="00A71D01" w:rsidRDefault="00821D44" w:rsidP="00A71D01">
      <w:pPr>
        <w:spacing w:after="200" w:line="276" w:lineRule="auto"/>
        <w:jc w:val="both"/>
        <w:rPr>
          <w:rFonts w:ascii="Arial Black" w:eastAsia="Calibri" w:hAnsi="Arial Black" w:cs="Times New Roman"/>
          <w:sz w:val="28"/>
          <w:szCs w:val="28"/>
          <w:lang w:val="fr-FR"/>
        </w:rPr>
      </w:pPr>
      <w:r w:rsidRPr="00A71D01">
        <w:rPr>
          <w:rFonts w:ascii="Arial Black" w:eastAsia="Calibri" w:hAnsi="Arial Black" w:cs="Times New Roman"/>
          <w:b/>
          <w:sz w:val="28"/>
          <w:szCs w:val="28"/>
        </w:rPr>
        <w:t>ACRONYME DE L’INNOVATION TECHNOLOGIQUE</w:t>
      </w:r>
      <w:r w:rsidR="00A71D01" w:rsidRPr="00A71D01">
        <w:rPr>
          <w:rFonts w:ascii="Arial Black" w:eastAsia="Calibri" w:hAnsi="Arial Black" w:cs="Times New Roman"/>
          <w:b/>
          <w:sz w:val="28"/>
          <w:szCs w:val="28"/>
        </w:rPr>
        <w:t> </w:t>
      </w:r>
    </w:p>
    <w:p w14:paraId="3B53366C" w14:textId="77777777" w:rsidR="00887BA9" w:rsidRPr="00A71D01" w:rsidRDefault="00821D44" w:rsidP="00A71D01">
      <w:pPr>
        <w:spacing w:after="200" w:line="276" w:lineRule="auto"/>
        <w:jc w:val="both"/>
        <w:rPr>
          <w:rFonts w:ascii="Times New Roman" w:eastAsia="Calibri" w:hAnsi="Times New Roman" w:cs="Times New Roman"/>
          <w:sz w:val="28"/>
          <w:szCs w:val="28"/>
        </w:rPr>
      </w:pPr>
      <w:r w:rsidRPr="00A71D01">
        <w:rPr>
          <w:rFonts w:ascii="Times New Roman" w:eastAsia="Calibri" w:hAnsi="Times New Roman" w:cs="Times New Roman"/>
          <w:b/>
          <w:sz w:val="28"/>
          <w:szCs w:val="28"/>
        </w:rPr>
        <w:t>MEDUCARE</w:t>
      </w:r>
    </w:p>
    <w:p w14:paraId="10537F05" w14:textId="38B302C6" w:rsidR="00887BA9" w:rsidRPr="00A71D01" w:rsidRDefault="00821D44" w:rsidP="00A71D01">
      <w:pPr>
        <w:spacing w:after="200" w:line="276" w:lineRule="auto"/>
        <w:jc w:val="both"/>
        <w:rPr>
          <w:rFonts w:ascii="Times New Roman" w:eastAsia="Calibri" w:hAnsi="Times New Roman" w:cs="Times New Roman"/>
          <w:sz w:val="28"/>
          <w:szCs w:val="28"/>
        </w:rPr>
      </w:pPr>
      <w:r w:rsidRPr="00A71D01">
        <w:rPr>
          <w:rFonts w:ascii="Times New Roman" w:eastAsia="Calibri" w:hAnsi="Times New Roman" w:cs="Times New Roman"/>
          <w:sz w:val="28"/>
          <w:szCs w:val="28"/>
        </w:rPr>
        <w:t>(Mobile Education and Diagnosis for Universal Care Awareness and Reinforcement of Epidemiology)</w:t>
      </w:r>
    </w:p>
    <w:p w14:paraId="0E0A9C5A" w14:textId="1517E297" w:rsidR="00A71D01" w:rsidRPr="00A71D01" w:rsidRDefault="00821D44" w:rsidP="00A71D01">
      <w:pPr>
        <w:spacing w:after="200" w:line="276" w:lineRule="auto"/>
        <w:jc w:val="both"/>
        <w:rPr>
          <w:rFonts w:ascii="Times New Roman" w:eastAsia="Calibri" w:hAnsi="Times New Roman" w:cs="Times New Roman"/>
          <w:sz w:val="28"/>
          <w:szCs w:val="28"/>
        </w:rPr>
      </w:pPr>
      <w:r w:rsidRPr="00A71D01">
        <w:rPr>
          <w:rFonts w:ascii="Times New Roman" w:eastAsia="Calibri" w:hAnsi="Times New Roman" w:cs="Times New Roman"/>
          <w:sz w:val="28"/>
          <w:szCs w:val="28"/>
        </w:rPr>
        <w:t>Cet acronyme reflète l'objectif de l'application : une éducation mobile permettant aux utilisateurs de mieux comprendre et prévenir les maladies à travers un jeu interactif.</w:t>
      </w:r>
    </w:p>
    <w:p w14:paraId="40D568B8" w14:textId="77777777" w:rsidR="00887BA9" w:rsidRPr="00A71D01" w:rsidRDefault="00821D44" w:rsidP="00A71D01">
      <w:pPr>
        <w:spacing w:after="200" w:line="276" w:lineRule="auto"/>
        <w:jc w:val="both"/>
        <w:rPr>
          <w:rFonts w:ascii="Arial Black" w:eastAsia="Calibri" w:hAnsi="Arial Black" w:cs="Times New Roman"/>
          <w:sz w:val="28"/>
          <w:szCs w:val="28"/>
        </w:rPr>
      </w:pPr>
      <w:r w:rsidRPr="00A71D01">
        <w:rPr>
          <w:rFonts w:ascii="Arial Black" w:eastAsia="Calibri" w:hAnsi="Arial Black" w:cs="Times New Roman"/>
          <w:b/>
          <w:sz w:val="28"/>
          <w:szCs w:val="28"/>
        </w:rPr>
        <w:t>CRÉATIVITÉ DE L’INNOVATION</w:t>
      </w:r>
    </w:p>
    <w:p w14:paraId="078AFFDC" w14:textId="481CD4AE" w:rsidR="00887BA9" w:rsidRPr="00A71D01" w:rsidRDefault="00821D44" w:rsidP="00A71D01">
      <w:pPr>
        <w:spacing w:after="200" w:line="276" w:lineRule="auto"/>
        <w:jc w:val="both"/>
        <w:rPr>
          <w:rFonts w:ascii="Times New Roman" w:eastAsia="Calibri" w:hAnsi="Times New Roman" w:cs="Times New Roman"/>
          <w:sz w:val="28"/>
          <w:szCs w:val="28"/>
        </w:rPr>
      </w:pPr>
      <w:r w:rsidRPr="00A71D01">
        <w:rPr>
          <w:rFonts w:ascii="Times New Roman" w:eastAsia="Calibri" w:hAnsi="Times New Roman" w:cs="Times New Roman"/>
          <w:sz w:val="28"/>
          <w:szCs w:val="28"/>
        </w:rPr>
        <w:t xml:space="preserve">Notre projet se distingue par son approche ludique de </w:t>
      </w:r>
      <w:r w:rsidRPr="00A71D01">
        <w:rPr>
          <w:rFonts w:ascii="Times New Roman" w:eastAsia="Calibri" w:hAnsi="Times New Roman" w:cs="Times New Roman"/>
          <w:sz w:val="28"/>
          <w:szCs w:val="28"/>
        </w:rPr>
        <w:t>l'éducation en matière de santé, un domaine généralement sérieux et formel. Le jeu de devinettes de maladies avec des informations détaillées sur les symptômes, les traitements et la prévention rend l'apprentissage médical engageant et accessible à tous, y</w:t>
      </w:r>
      <w:r w:rsidRPr="00A71D01">
        <w:rPr>
          <w:rFonts w:ascii="Times New Roman" w:eastAsia="Calibri" w:hAnsi="Times New Roman" w:cs="Times New Roman"/>
          <w:sz w:val="28"/>
          <w:szCs w:val="28"/>
        </w:rPr>
        <w:t xml:space="preserve"> compris les jeunes. Cela combine des éléments d'éducation et de divertissement, ce qui en fait une méthode innovante pour sensibiliser à des enjeux de santé publique.</w:t>
      </w:r>
    </w:p>
    <w:p w14:paraId="7A865643" w14:textId="77777777" w:rsidR="00887BA9" w:rsidRPr="00A71D01" w:rsidRDefault="00821D44" w:rsidP="00A71D01">
      <w:pPr>
        <w:spacing w:after="200" w:line="276" w:lineRule="auto"/>
        <w:jc w:val="both"/>
        <w:rPr>
          <w:rFonts w:ascii="Arial Black" w:eastAsia="Calibri" w:hAnsi="Arial Black" w:cs="Times New Roman"/>
          <w:sz w:val="28"/>
          <w:szCs w:val="28"/>
        </w:rPr>
      </w:pPr>
      <w:r w:rsidRPr="00A71D01">
        <w:rPr>
          <w:rFonts w:ascii="Arial Black" w:eastAsia="Calibri" w:hAnsi="Arial Black" w:cs="Times New Roman"/>
          <w:b/>
          <w:sz w:val="28"/>
          <w:szCs w:val="28"/>
        </w:rPr>
        <w:t>FAISABILITÉ ET COÛT DE L’INNOVATION</w:t>
      </w:r>
    </w:p>
    <w:p w14:paraId="0EA84327" w14:textId="77777777" w:rsidR="00887BA9" w:rsidRPr="00A71D01" w:rsidRDefault="00821D44" w:rsidP="00A71D01">
      <w:pPr>
        <w:spacing w:after="200" w:line="276" w:lineRule="auto"/>
        <w:jc w:val="both"/>
        <w:rPr>
          <w:rFonts w:ascii="Times New Roman" w:eastAsia="Calibri" w:hAnsi="Times New Roman" w:cs="Times New Roman"/>
          <w:sz w:val="28"/>
          <w:szCs w:val="28"/>
        </w:rPr>
      </w:pPr>
      <w:r w:rsidRPr="00A71D01">
        <w:rPr>
          <w:rFonts w:ascii="Times New Roman" w:eastAsia="Calibri" w:hAnsi="Times New Roman" w:cs="Times New Roman"/>
          <w:b/>
          <w:sz w:val="28"/>
          <w:szCs w:val="28"/>
        </w:rPr>
        <w:t>- Développement technique</w:t>
      </w:r>
      <w:r w:rsidRPr="00A71D01">
        <w:rPr>
          <w:rFonts w:ascii="Times New Roman" w:eastAsia="Calibri" w:hAnsi="Times New Roman" w:cs="Times New Roman"/>
          <w:sz w:val="28"/>
          <w:szCs w:val="28"/>
        </w:rPr>
        <w:t>: Le développement de l'ap</w:t>
      </w:r>
      <w:r w:rsidRPr="00A71D01">
        <w:rPr>
          <w:rFonts w:ascii="Times New Roman" w:eastAsia="Calibri" w:hAnsi="Times New Roman" w:cs="Times New Roman"/>
          <w:sz w:val="28"/>
          <w:szCs w:val="28"/>
        </w:rPr>
        <w:t>plication est réalisable avec des technologies mobiles accessibles comme Flutter ou React Native, qui permettent de créer des applications multiplateformes avec un seul code source.</w:t>
      </w:r>
    </w:p>
    <w:p w14:paraId="6824D78D" w14:textId="77777777" w:rsidR="00887BA9" w:rsidRPr="00A71D01" w:rsidRDefault="00821D44" w:rsidP="00A71D01">
      <w:pPr>
        <w:spacing w:after="200" w:line="276" w:lineRule="auto"/>
        <w:jc w:val="both"/>
        <w:rPr>
          <w:rFonts w:ascii="Times New Roman" w:eastAsia="Calibri" w:hAnsi="Times New Roman" w:cs="Times New Roman"/>
          <w:sz w:val="28"/>
          <w:szCs w:val="28"/>
        </w:rPr>
      </w:pPr>
      <w:r w:rsidRPr="00A71D01">
        <w:rPr>
          <w:rFonts w:ascii="Times New Roman" w:eastAsia="Calibri" w:hAnsi="Times New Roman" w:cs="Times New Roman"/>
          <w:b/>
          <w:sz w:val="28"/>
          <w:szCs w:val="28"/>
        </w:rPr>
        <w:t>- Coût estimé:</w:t>
      </w:r>
    </w:p>
    <w:p w14:paraId="686E38C0" w14:textId="77777777" w:rsidR="00887BA9" w:rsidRPr="00A71D01" w:rsidRDefault="00821D44" w:rsidP="00A71D01">
      <w:pPr>
        <w:spacing w:after="200" w:line="276" w:lineRule="auto"/>
        <w:jc w:val="both"/>
        <w:rPr>
          <w:rFonts w:ascii="Times New Roman" w:eastAsia="Calibri" w:hAnsi="Times New Roman" w:cs="Times New Roman"/>
          <w:sz w:val="28"/>
          <w:szCs w:val="28"/>
        </w:rPr>
      </w:pPr>
      <w:r w:rsidRPr="00A71D01">
        <w:rPr>
          <w:rFonts w:ascii="Times New Roman" w:eastAsia="Calibri" w:hAnsi="Times New Roman" w:cs="Times New Roman"/>
          <w:sz w:val="28"/>
          <w:szCs w:val="28"/>
        </w:rPr>
        <w:t xml:space="preserve">  - Développement de l'application: Entre 5 000 et 10 000 U</w:t>
      </w:r>
      <w:r w:rsidRPr="00A71D01">
        <w:rPr>
          <w:rFonts w:ascii="Times New Roman" w:eastAsia="Calibri" w:hAnsi="Times New Roman" w:cs="Times New Roman"/>
          <w:sz w:val="28"/>
          <w:szCs w:val="28"/>
        </w:rPr>
        <w:t>SD selon la complexité des fonctionnalités.</w:t>
      </w:r>
    </w:p>
    <w:p w14:paraId="6784199B" w14:textId="77777777" w:rsidR="00887BA9" w:rsidRPr="00A71D01" w:rsidRDefault="00821D44" w:rsidP="00A71D01">
      <w:pPr>
        <w:spacing w:after="200" w:line="276" w:lineRule="auto"/>
        <w:jc w:val="both"/>
        <w:rPr>
          <w:rFonts w:ascii="Times New Roman" w:eastAsia="Calibri" w:hAnsi="Times New Roman" w:cs="Times New Roman"/>
          <w:sz w:val="28"/>
          <w:szCs w:val="28"/>
        </w:rPr>
      </w:pPr>
      <w:r w:rsidRPr="00A71D01">
        <w:rPr>
          <w:rFonts w:ascii="Times New Roman" w:eastAsia="Calibri" w:hAnsi="Times New Roman" w:cs="Times New Roman"/>
          <w:sz w:val="28"/>
          <w:szCs w:val="28"/>
        </w:rPr>
        <w:t xml:space="preserve">  - Hébergement et gestion des données : Si tu utilises des bases de données comme Firebase, les coûts peuvent être modérés, à partir de 25 USD par mois, selon l'échelle de l'application.</w:t>
      </w:r>
    </w:p>
    <w:p w14:paraId="51D732D0" w14:textId="77777777" w:rsidR="00887BA9" w:rsidRPr="00A71D01" w:rsidRDefault="00821D44" w:rsidP="00A71D01">
      <w:pPr>
        <w:spacing w:after="200" w:line="276" w:lineRule="auto"/>
        <w:jc w:val="both"/>
        <w:rPr>
          <w:rFonts w:ascii="Times New Roman" w:eastAsia="Calibri" w:hAnsi="Times New Roman" w:cs="Times New Roman"/>
          <w:sz w:val="28"/>
          <w:szCs w:val="28"/>
        </w:rPr>
      </w:pPr>
      <w:r w:rsidRPr="00A71D01">
        <w:rPr>
          <w:rFonts w:ascii="Times New Roman" w:eastAsia="Calibri" w:hAnsi="Times New Roman" w:cs="Times New Roman"/>
          <w:sz w:val="28"/>
          <w:szCs w:val="28"/>
        </w:rPr>
        <w:t xml:space="preserve">  - Maintenance et mises</w:t>
      </w:r>
      <w:r w:rsidRPr="00A71D01">
        <w:rPr>
          <w:rFonts w:ascii="Times New Roman" w:eastAsia="Calibri" w:hAnsi="Times New Roman" w:cs="Times New Roman"/>
          <w:sz w:val="28"/>
          <w:szCs w:val="28"/>
        </w:rPr>
        <w:t xml:space="preserve"> à jour: 10% du coût initial annuellement.</w:t>
      </w:r>
    </w:p>
    <w:p w14:paraId="47C537CB" w14:textId="77777777" w:rsidR="00887BA9" w:rsidRPr="00A71D01" w:rsidRDefault="00821D44" w:rsidP="00A71D01">
      <w:pPr>
        <w:spacing w:after="200" w:line="276" w:lineRule="auto"/>
        <w:jc w:val="both"/>
        <w:rPr>
          <w:rFonts w:ascii="Times New Roman" w:eastAsia="Calibri" w:hAnsi="Times New Roman" w:cs="Times New Roman"/>
          <w:sz w:val="28"/>
          <w:szCs w:val="28"/>
        </w:rPr>
      </w:pPr>
      <w:r w:rsidRPr="00A71D01">
        <w:rPr>
          <w:rFonts w:ascii="Times New Roman" w:eastAsia="Calibri" w:hAnsi="Times New Roman" w:cs="Times New Roman"/>
          <w:sz w:val="28"/>
          <w:szCs w:val="28"/>
        </w:rPr>
        <w:t>- Équipe requise : Un développeur mobile, un concepteur UI/UX, un spécialiste en santé publique (pour valider les informations), et un responsable de projet pour coordonner.</w:t>
      </w:r>
    </w:p>
    <w:p w14:paraId="73FA459A" w14:textId="77777777" w:rsidR="00887BA9" w:rsidRPr="00A71D01" w:rsidRDefault="00887BA9" w:rsidP="00A71D01">
      <w:pPr>
        <w:spacing w:after="200" w:line="276" w:lineRule="auto"/>
        <w:jc w:val="both"/>
        <w:rPr>
          <w:rFonts w:ascii="Arial Black" w:eastAsia="Calibri" w:hAnsi="Arial Black" w:cs="Times New Roman"/>
          <w:sz w:val="28"/>
          <w:szCs w:val="28"/>
        </w:rPr>
      </w:pPr>
    </w:p>
    <w:p w14:paraId="634D237F" w14:textId="77777777" w:rsidR="00887BA9" w:rsidRPr="00A71D01" w:rsidRDefault="00821D44" w:rsidP="00A71D01">
      <w:pPr>
        <w:spacing w:after="200" w:line="276" w:lineRule="auto"/>
        <w:jc w:val="both"/>
        <w:rPr>
          <w:rFonts w:ascii="Arial Black" w:eastAsia="Calibri" w:hAnsi="Arial Black" w:cs="Times New Roman"/>
          <w:sz w:val="28"/>
          <w:szCs w:val="28"/>
        </w:rPr>
      </w:pPr>
      <w:r w:rsidRPr="00A71D01">
        <w:rPr>
          <w:rFonts w:ascii="Arial Black" w:eastAsia="Calibri" w:hAnsi="Arial Black" w:cs="Times New Roman"/>
          <w:b/>
          <w:sz w:val="28"/>
          <w:szCs w:val="28"/>
        </w:rPr>
        <w:lastRenderedPageBreak/>
        <w:t>AVANTAGES DE L’INNOVATION</w:t>
      </w:r>
    </w:p>
    <w:p w14:paraId="2157B766" w14:textId="77777777" w:rsidR="00887BA9" w:rsidRPr="00A71D01" w:rsidRDefault="00821D44" w:rsidP="00A71D01">
      <w:pPr>
        <w:spacing w:after="200" w:line="276" w:lineRule="auto"/>
        <w:jc w:val="both"/>
        <w:rPr>
          <w:rFonts w:ascii="Times New Roman" w:eastAsia="Calibri" w:hAnsi="Times New Roman" w:cs="Times New Roman"/>
          <w:b/>
          <w:sz w:val="28"/>
          <w:szCs w:val="28"/>
        </w:rPr>
      </w:pPr>
      <w:r w:rsidRPr="00A71D01">
        <w:rPr>
          <w:rFonts w:ascii="Times New Roman" w:eastAsia="Calibri" w:hAnsi="Times New Roman" w:cs="Times New Roman"/>
          <w:b/>
          <w:sz w:val="28"/>
          <w:szCs w:val="28"/>
        </w:rPr>
        <w:t xml:space="preserve">- Éducation </w:t>
      </w:r>
      <w:r w:rsidRPr="00A71D01">
        <w:rPr>
          <w:rFonts w:ascii="Times New Roman" w:eastAsia="Calibri" w:hAnsi="Times New Roman" w:cs="Times New Roman"/>
          <w:b/>
          <w:sz w:val="28"/>
          <w:szCs w:val="28"/>
        </w:rPr>
        <w:t xml:space="preserve">et prévention accessible à tous: </w:t>
      </w:r>
      <w:r w:rsidRPr="00A71D01">
        <w:rPr>
          <w:rFonts w:ascii="Times New Roman" w:eastAsia="Calibri" w:hAnsi="Times New Roman" w:cs="Times New Roman"/>
          <w:sz w:val="28"/>
          <w:szCs w:val="28"/>
        </w:rPr>
        <w:t>En rendant les informations médicales accessibles à travers un jeu, l'application favorise l'apprentissage de manière continue et engageante.</w:t>
      </w:r>
    </w:p>
    <w:p w14:paraId="3D238BFD" w14:textId="77777777" w:rsidR="00887BA9" w:rsidRPr="00A71D01" w:rsidRDefault="00821D44" w:rsidP="00A71D01">
      <w:pPr>
        <w:spacing w:after="200" w:line="276" w:lineRule="auto"/>
        <w:jc w:val="both"/>
        <w:rPr>
          <w:rFonts w:ascii="Times New Roman" w:eastAsia="Calibri" w:hAnsi="Times New Roman" w:cs="Times New Roman"/>
          <w:b/>
          <w:sz w:val="28"/>
          <w:szCs w:val="28"/>
        </w:rPr>
      </w:pPr>
      <w:r w:rsidRPr="00A71D01">
        <w:rPr>
          <w:rFonts w:ascii="Times New Roman" w:eastAsia="Calibri" w:hAnsi="Times New Roman" w:cs="Times New Roman"/>
          <w:b/>
          <w:sz w:val="28"/>
          <w:szCs w:val="28"/>
        </w:rPr>
        <w:t xml:space="preserve">- Sensibilisation à des maladies moins connues: </w:t>
      </w:r>
      <w:r w:rsidRPr="00A71D01">
        <w:rPr>
          <w:rFonts w:ascii="Times New Roman" w:eastAsia="Calibri" w:hAnsi="Times New Roman" w:cs="Times New Roman"/>
          <w:sz w:val="28"/>
          <w:szCs w:val="28"/>
        </w:rPr>
        <w:t>L'application peut inclure des ma</w:t>
      </w:r>
      <w:r w:rsidRPr="00A71D01">
        <w:rPr>
          <w:rFonts w:ascii="Times New Roman" w:eastAsia="Calibri" w:hAnsi="Times New Roman" w:cs="Times New Roman"/>
          <w:sz w:val="28"/>
          <w:szCs w:val="28"/>
        </w:rPr>
        <w:t>ladies courantes et rares, contribuant à une meilleure prise de conscience.</w:t>
      </w:r>
    </w:p>
    <w:p w14:paraId="757BBACE" w14:textId="09349430" w:rsidR="00887BA9" w:rsidRDefault="00821D44" w:rsidP="00A71D01">
      <w:pPr>
        <w:spacing w:after="200" w:line="276" w:lineRule="auto"/>
        <w:jc w:val="both"/>
        <w:rPr>
          <w:rFonts w:ascii="Times New Roman" w:eastAsia="Calibri" w:hAnsi="Times New Roman" w:cs="Times New Roman"/>
          <w:sz w:val="28"/>
          <w:szCs w:val="28"/>
        </w:rPr>
      </w:pPr>
      <w:r w:rsidRPr="00A71D01">
        <w:rPr>
          <w:rFonts w:ascii="Times New Roman" w:eastAsia="Calibri" w:hAnsi="Times New Roman" w:cs="Times New Roman"/>
          <w:b/>
          <w:sz w:val="28"/>
          <w:szCs w:val="28"/>
        </w:rPr>
        <w:t xml:space="preserve">- Utilisation dans des campagnes de santé publique: </w:t>
      </w:r>
      <w:r w:rsidRPr="00A71D01">
        <w:rPr>
          <w:rFonts w:ascii="Times New Roman" w:eastAsia="Calibri" w:hAnsi="Times New Roman" w:cs="Times New Roman"/>
          <w:sz w:val="28"/>
          <w:szCs w:val="28"/>
        </w:rPr>
        <w:t>Elle pourrait être intégrée dans des campagnes de sensibilisation pour encourager des comportements sains et informés, notamment</w:t>
      </w:r>
      <w:r w:rsidRPr="00A71D01">
        <w:rPr>
          <w:rFonts w:ascii="Times New Roman" w:eastAsia="Calibri" w:hAnsi="Times New Roman" w:cs="Times New Roman"/>
          <w:sz w:val="28"/>
          <w:szCs w:val="28"/>
        </w:rPr>
        <w:t xml:space="preserve"> dans les zones à faible accès à l'éducation sanitaire.</w:t>
      </w:r>
    </w:p>
    <w:p w14:paraId="4125A1B8" w14:textId="77777777" w:rsidR="00A71D01" w:rsidRPr="00A71D01" w:rsidRDefault="00A71D01" w:rsidP="00A71D01">
      <w:pPr>
        <w:spacing w:after="200" w:line="276" w:lineRule="auto"/>
        <w:jc w:val="both"/>
        <w:rPr>
          <w:rFonts w:ascii="Times New Roman" w:eastAsia="Calibri" w:hAnsi="Times New Roman" w:cs="Times New Roman"/>
          <w:sz w:val="28"/>
          <w:szCs w:val="28"/>
        </w:rPr>
      </w:pPr>
    </w:p>
    <w:p w14:paraId="26BA589D" w14:textId="77777777" w:rsidR="00887BA9" w:rsidRPr="00A71D01" w:rsidRDefault="00821D44" w:rsidP="00A71D01">
      <w:pPr>
        <w:spacing w:after="200" w:line="276" w:lineRule="auto"/>
        <w:jc w:val="both"/>
        <w:rPr>
          <w:rFonts w:ascii="Arial Black" w:eastAsia="Calibri" w:hAnsi="Arial Black" w:cs="Times New Roman"/>
          <w:b/>
          <w:sz w:val="28"/>
          <w:szCs w:val="28"/>
        </w:rPr>
      </w:pPr>
      <w:r w:rsidRPr="00A71D01">
        <w:rPr>
          <w:rFonts w:ascii="Arial Black" w:eastAsia="Calibri" w:hAnsi="Arial Black" w:cs="Times New Roman"/>
          <w:b/>
          <w:sz w:val="28"/>
          <w:szCs w:val="28"/>
        </w:rPr>
        <w:t>BÉNÉFICES ENVISAGÉS DE L’INNOVATION POUR LA RÉGION/PAYS</w:t>
      </w:r>
    </w:p>
    <w:p w14:paraId="55E6488A" w14:textId="77777777" w:rsidR="00887BA9" w:rsidRPr="00A71D01" w:rsidRDefault="00821D44" w:rsidP="00A71D01">
      <w:pPr>
        <w:spacing w:after="200" w:line="276" w:lineRule="auto"/>
        <w:jc w:val="both"/>
        <w:rPr>
          <w:rFonts w:ascii="Times New Roman" w:eastAsia="Calibri" w:hAnsi="Times New Roman" w:cs="Times New Roman"/>
          <w:b/>
          <w:sz w:val="28"/>
          <w:szCs w:val="28"/>
        </w:rPr>
      </w:pPr>
      <w:r w:rsidRPr="00A71D01">
        <w:rPr>
          <w:rFonts w:ascii="Times New Roman" w:eastAsia="Calibri" w:hAnsi="Times New Roman" w:cs="Times New Roman"/>
          <w:b/>
          <w:sz w:val="28"/>
          <w:szCs w:val="28"/>
        </w:rPr>
        <w:t xml:space="preserve">- Amélioration de la santé publique: </w:t>
      </w:r>
      <w:r w:rsidRPr="00A71D01">
        <w:rPr>
          <w:rFonts w:ascii="Times New Roman" w:eastAsia="Calibri" w:hAnsi="Times New Roman" w:cs="Times New Roman"/>
          <w:sz w:val="28"/>
          <w:szCs w:val="28"/>
        </w:rPr>
        <w:t>En facilitant la compréhension des maladies et leur prévention, l'application contribuera à la réduction d</w:t>
      </w:r>
      <w:r w:rsidRPr="00A71D01">
        <w:rPr>
          <w:rFonts w:ascii="Times New Roman" w:eastAsia="Calibri" w:hAnsi="Times New Roman" w:cs="Times New Roman"/>
          <w:sz w:val="28"/>
          <w:szCs w:val="28"/>
        </w:rPr>
        <w:t>es maladies évitables, comme le paludisme ou la diarrhée, très présentes dans certaines régions.</w:t>
      </w:r>
    </w:p>
    <w:p w14:paraId="7E79B73D" w14:textId="77777777" w:rsidR="00887BA9" w:rsidRPr="00A71D01" w:rsidRDefault="00821D44" w:rsidP="00A71D01">
      <w:pPr>
        <w:spacing w:after="200" w:line="276" w:lineRule="auto"/>
        <w:jc w:val="both"/>
        <w:rPr>
          <w:rFonts w:ascii="Times New Roman" w:eastAsia="Calibri" w:hAnsi="Times New Roman" w:cs="Times New Roman"/>
          <w:sz w:val="28"/>
          <w:szCs w:val="28"/>
        </w:rPr>
      </w:pPr>
      <w:r w:rsidRPr="00A71D01">
        <w:rPr>
          <w:rFonts w:ascii="Times New Roman" w:eastAsia="Calibri" w:hAnsi="Times New Roman" w:cs="Times New Roman"/>
          <w:b/>
          <w:sz w:val="28"/>
          <w:szCs w:val="28"/>
        </w:rPr>
        <w:t xml:space="preserve">- Renforcement des systèmes de santé: </w:t>
      </w:r>
      <w:r w:rsidRPr="00A71D01">
        <w:rPr>
          <w:rFonts w:ascii="Times New Roman" w:eastAsia="Calibri" w:hAnsi="Times New Roman" w:cs="Times New Roman"/>
          <w:sz w:val="28"/>
          <w:szCs w:val="28"/>
        </w:rPr>
        <w:t>Les utilisateurs seront mieux informés sur les symptômes et pourront consulter plus tôt les professionnels de santé, rédu</w:t>
      </w:r>
      <w:r w:rsidRPr="00A71D01">
        <w:rPr>
          <w:rFonts w:ascii="Times New Roman" w:eastAsia="Calibri" w:hAnsi="Times New Roman" w:cs="Times New Roman"/>
          <w:sz w:val="28"/>
          <w:szCs w:val="28"/>
        </w:rPr>
        <w:t>isant les retards dans la prise en charge.</w:t>
      </w:r>
    </w:p>
    <w:p w14:paraId="1E778896" w14:textId="65737854" w:rsidR="00887BA9" w:rsidRPr="00821D44" w:rsidRDefault="00821D44" w:rsidP="00A71D01">
      <w:pPr>
        <w:spacing w:after="200" w:line="276" w:lineRule="auto"/>
        <w:jc w:val="both"/>
        <w:rPr>
          <w:rFonts w:ascii="Times New Roman" w:eastAsia="Calibri" w:hAnsi="Times New Roman" w:cs="Times New Roman"/>
          <w:sz w:val="28"/>
          <w:szCs w:val="28"/>
          <w:lang w:val="fr-FR"/>
        </w:rPr>
      </w:pPr>
      <w:r w:rsidRPr="00A71D01">
        <w:rPr>
          <w:rFonts w:ascii="Times New Roman" w:eastAsia="Calibri" w:hAnsi="Times New Roman" w:cs="Times New Roman"/>
          <w:b/>
          <w:sz w:val="28"/>
          <w:szCs w:val="28"/>
        </w:rPr>
        <w:t xml:space="preserve">- Accès à l'éducation sanitaire dans les zones rurales: </w:t>
      </w:r>
      <w:r w:rsidRPr="00A71D01">
        <w:rPr>
          <w:rFonts w:ascii="Times New Roman" w:eastAsia="Calibri" w:hAnsi="Times New Roman" w:cs="Times New Roman"/>
          <w:sz w:val="28"/>
          <w:szCs w:val="28"/>
        </w:rPr>
        <w:t>Grâce à la compatibilité hors ligne, l'application pourrait atteindre des populations sans accès constant à Internet.</w:t>
      </w:r>
      <w:r>
        <w:rPr>
          <w:rFonts w:ascii="Times New Roman" w:eastAsia="Calibri" w:hAnsi="Times New Roman" w:cs="Times New Roman"/>
          <w:sz w:val="28"/>
          <w:szCs w:val="28"/>
          <w:lang w:val="fr-FR"/>
        </w:rPr>
        <w:t xml:space="preserve">  hhhhhhhhhhh</w:t>
      </w:r>
    </w:p>
    <w:p w14:paraId="6ABFABD8" w14:textId="490D5CAB" w:rsidR="00887BA9" w:rsidRPr="00821D44" w:rsidRDefault="00821D44" w:rsidP="00A71D01">
      <w:pPr>
        <w:spacing w:after="200" w:line="276" w:lineRule="auto"/>
        <w:jc w:val="both"/>
        <w:rPr>
          <w:rFonts w:ascii="Times New Roman" w:eastAsia="Calibri" w:hAnsi="Times New Roman" w:cs="Times New Roman"/>
          <w:b/>
          <w:sz w:val="28"/>
          <w:szCs w:val="28"/>
          <w:lang w:val="fr-FR"/>
        </w:rPr>
      </w:pPr>
      <w:r>
        <w:rPr>
          <w:rFonts w:ascii="Times New Roman" w:eastAsia="Calibri" w:hAnsi="Times New Roman" w:cs="Times New Roman"/>
          <w:b/>
          <w:sz w:val="28"/>
          <w:szCs w:val="28"/>
          <w:lang w:val="fr-FR"/>
        </w:rPr>
        <w:t>fff</w:t>
      </w:r>
    </w:p>
    <w:p w14:paraId="7AA493DE" w14:textId="16C9B3F2" w:rsidR="001F7CF7" w:rsidRDefault="001F7CF7" w:rsidP="00A71D01">
      <w:pPr>
        <w:spacing w:after="200" w:line="276" w:lineRule="auto"/>
        <w:jc w:val="both"/>
        <w:rPr>
          <w:rFonts w:ascii="Times New Roman" w:eastAsia="Calibri" w:hAnsi="Times New Roman" w:cs="Times New Roman"/>
          <w:b/>
          <w:sz w:val="28"/>
          <w:szCs w:val="28"/>
        </w:rPr>
      </w:pPr>
    </w:p>
    <w:p w14:paraId="53090DF9" w14:textId="1D69F91A" w:rsidR="001F7CF7" w:rsidRDefault="001F7CF7" w:rsidP="00A71D01">
      <w:pPr>
        <w:spacing w:after="200" w:line="276" w:lineRule="auto"/>
        <w:jc w:val="both"/>
        <w:rPr>
          <w:rFonts w:ascii="Times New Roman" w:eastAsia="Calibri" w:hAnsi="Times New Roman" w:cs="Times New Roman"/>
          <w:b/>
          <w:sz w:val="28"/>
          <w:szCs w:val="28"/>
        </w:rPr>
      </w:pPr>
    </w:p>
    <w:p w14:paraId="058626A7" w14:textId="06857DBC" w:rsidR="001F7CF7" w:rsidRDefault="001F7CF7" w:rsidP="00A71D01">
      <w:pPr>
        <w:spacing w:after="200" w:line="276" w:lineRule="auto"/>
        <w:jc w:val="both"/>
        <w:rPr>
          <w:rFonts w:ascii="Times New Roman" w:eastAsia="Calibri" w:hAnsi="Times New Roman" w:cs="Times New Roman"/>
          <w:b/>
          <w:sz w:val="28"/>
          <w:szCs w:val="28"/>
        </w:rPr>
      </w:pPr>
    </w:p>
    <w:p w14:paraId="4A353717" w14:textId="77777777" w:rsidR="001F7CF7" w:rsidRPr="00A71D01" w:rsidRDefault="001F7CF7" w:rsidP="00A71D01">
      <w:pPr>
        <w:spacing w:after="200" w:line="276" w:lineRule="auto"/>
        <w:jc w:val="both"/>
        <w:rPr>
          <w:rFonts w:ascii="Times New Roman" w:eastAsia="Calibri" w:hAnsi="Times New Roman" w:cs="Times New Roman"/>
          <w:b/>
          <w:sz w:val="28"/>
          <w:szCs w:val="28"/>
        </w:rPr>
      </w:pPr>
    </w:p>
    <w:p w14:paraId="56307700" w14:textId="77777777" w:rsidR="00887BA9" w:rsidRPr="001F7CF7" w:rsidRDefault="00821D44" w:rsidP="00A71D01">
      <w:pPr>
        <w:spacing w:after="200" w:line="276" w:lineRule="auto"/>
        <w:jc w:val="both"/>
        <w:rPr>
          <w:rFonts w:ascii="Arial Black" w:eastAsia="Calibri" w:hAnsi="Arial Black" w:cs="Times New Roman"/>
          <w:b/>
          <w:sz w:val="28"/>
          <w:szCs w:val="28"/>
        </w:rPr>
      </w:pPr>
      <w:r w:rsidRPr="001F7CF7">
        <w:rPr>
          <w:rFonts w:ascii="Arial Black" w:eastAsia="Calibri" w:hAnsi="Arial Black" w:cs="Times New Roman"/>
          <w:b/>
          <w:sz w:val="28"/>
          <w:szCs w:val="28"/>
        </w:rPr>
        <w:lastRenderedPageBreak/>
        <w:t>PERSPECTIVES DE DÉVELOPPEMENT DE L’INN</w:t>
      </w:r>
      <w:r w:rsidRPr="001F7CF7">
        <w:rPr>
          <w:rFonts w:ascii="Arial Black" w:eastAsia="Calibri" w:hAnsi="Arial Black" w:cs="Times New Roman"/>
          <w:b/>
          <w:sz w:val="28"/>
          <w:szCs w:val="28"/>
        </w:rPr>
        <w:t>OVATION PROPOSÉE</w:t>
      </w:r>
    </w:p>
    <w:p w14:paraId="1C522CAB" w14:textId="77777777" w:rsidR="00887BA9" w:rsidRPr="00A71D01" w:rsidRDefault="00821D44" w:rsidP="00A71D01">
      <w:pPr>
        <w:spacing w:after="200" w:line="276" w:lineRule="auto"/>
        <w:jc w:val="both"/>
        <w:rPr>
          <w:rFonts w:ascii="Times New Roman" w:eastAsia="Calibri" w:hAnsi="Times New Roman" w:cs="Times New Roman"/>
          <w:sz w:val="28"/>
          <w:szCs w:val="28"/>
        </w:rPr>
      </w:pPr>
      <w:r w:rsidRPr="00A71D01">
        <w:rPr>
          <w:rFonts w:ascii="Times New Roman" w:eastAsia="Calibri" w:hAnsi="Times New Roman" w:cs="Times New Roman"/>
          <w:b/>
          <w:sz w:val="28"/>
          <w:szCs w:val="28"/>
        </w:rPr>
        <w:t>- Extension des fonctionnalités</w:t>
      </w:r>
      <w:r w:rsidRPr="00A71D01">
        <w:rPr>
          <w:rFonts w:ascii="Times New Roman" w:eastAsia="Calibri" w:hAnsi="Times New Roman" w:cs="Times New Roman"/>
          <w:sz w:val="28"/>
          <w:szCs w:val="28"/>
        </w:rPr>
        <w:t>: Intégration d’une option pour consulter des professionnels de santé en ligne, ou de dispositifs de télémédecine.</w:t>
      </w:r>
    </w:p>
    <w:p w14:paraId="178864A8" w14:textId="77777777" w:rsidR="00887BA9" w:rsidRPr="00A71D01" w:rsidRDefault="00821D44" w:rsidP="00A71D01">
      <w:pPr>
        <w:spacing w:after="200" w:line="276" w:lineRule="auto"/>
        <w:jc w:val="both"/>
        <w:rPr>
          <w:rFonts w:ascii="Times New Roman" w:eastAsia="Calibri" w:hAnsi="Times New Roman" w:cs="Times New Roman"/>
          <w:sz w:val="28"/>
          <w:szCs w:val="28"/>
        </w:rPr>
      </w:pPr>
      <w:r w:rsidRPr="00A71D01">
        <w:rPr>
          <w:rFonts w:ascii="Times New Roman" w:eastAsia="Calibri" w:hAnsi="Times New Roman" w:cs="Times New Roman"/>
          <w:b/>
          <w:sz w:val="28"/>
          <w:szCs w:val="28"/>
        </w:rPr>
        <w:t>- Partenariats avec des ONG et gouvernements</w:t>
      </w:r>
      <w:r w:rsidRPr="00A71D01">
        <w:rPr>
          <w:rFonts w:ascii="Times New Roman" w:eastAsia="Calibri" w:hAnsi="Times New Roman" w:cs="Times New Roman"/>
          <w:sz w:val="28"/>
          <w:szCs w:val="28"/>
        </w:rPr>
        <w:t>: L'application pourrait être utilisée dans des campagnes de prévention organisées par les ONG ou</w:t>
      </w:r>
      <w:r w:rsidRPr="00A71D01">
        <w:rPr>
          <w:rFonts w:ascii="Times New Roman" w:eastAsia="Calibri" w:hAnsi="Times New Roman" w:cs="Times New Roman"/>
          <w:sz w:val="28"/>
          <w:szCs w:val="28"/>
        </w:rPr>
        <w:t xml:space="preserve"> les ministères de la santé, favorisant un impact national.</w:t>
      </w:r>
    </w:p>
    <w:p w14:paraId="668A2DE9" w14:textId="77777777" w:rsidR="00887BA9" w:rsidRPr="00A71D01" w:rsidRDefault="00821D44" w:rsidP="00A71D01">
      <w:pPr>
        <w:spacing w:after="200" w:line="276" w:lineRule="auto"/>
        <w:jc w:val="both"/>
        <w:rPr>
          <w:rFonts w:ascii="Times New Roman" w:eastAsia="Calibri" w:hAnsi="Times New Roman" w:cs="Times New Roman"/>
          <w:sz w:val="28"/>
          <w:szCs w:val="28"/>
        </w:rPr>
      </w:pPr>
      <w:r w:rsidRPr="00A71D01">
        <w:rPr>
          <w:rFonts w:ascii="Times New Roman" w:eastAsia="Calibri" w:hAnsi="Times New Roman" w:cs="Times New Roman"/>
          <w:b/>
          <w:sz w:val="28"/>
          <w:szCs w:val="28"/>
        </w:rPr>
        <w:t xml:space="preserve">- Internationalisation : </w:t>
      </w:r>
      <w:r w:rsidRPr="00A71D01">
        <w:rPr>
          <w:rFonts w:ascii="Times New Roman" w:eastAsia="Calibri" w:hAnsi="Times New Roman" w:cs="Times New Roman"/>
          <w:sz w:val="28"/>
          <w:szCs w:val="28"/>
        </w:rPr>
        <w:t>Une version adaptée pourrait être développée pour d’autres pays ou régions, avec des langues locales et des maladies spécifiques à ces zones.</w:t>
      </w:r>
    </w:p>
    <w:p w14:paraId="5E103C47" w14:textId="77777777" w:rsidR="00887BA9" w:rsidRPr="00A71D01" w:rsidRDefault="00821D44" w:rsidP="00A71D01">
      <w:pPr>
        <w:spacing w:after="200" w:line="276" w:lineRule="auto"/>
        <w:jc w:val="both"/>
        <w:rPr>
          <w:rFonts w:ascii="Times New Roman" w:eastAsia="Calibri" w:hAnsi="Times New Roman" w:cs="Times New Roman"/>
          <w:sz w:val="28"/>
          <w:szCs w:val="28"/>
        </w:rPr>
      </w:pPr>
      <w:r w:rsidRPr="00A71D01">
        <w:rPr>
          <w:rFonts w:ascii="Times New Roman" w:eastAsia="Calibri" w:hAnsi="Times New Roman" w:cs="Times New Roman"/>
          <w:b/>
          <w:sz w:val="28"/>
          <w:szCs w:val="28"/>
        </w:rPr>
        <w:t>- Utilisation en milieu scola</w:t>
      </w:r>
      <w:r w:rsidRPr="00A71D01">
        <w:rPr>
          <w:rFonts w:ascii="Times New Roman" w:eastAsia="Calibri" w:hAnsi="Times New Roman" w:cs="Times New Roman"/>
          <w:b/>
          <w:sz w:val="28"/>
          <w:szCs w:val="28"/>
        </w:rPr>
        <w:t xml:space="preserve">ire: </w:t>
      </w:r>
      <w:r w:rsidRPr="00A71D01">
        <w:rPr>
          <w:rFonts w:ascii="Times New Roman" w:eastAsia="Calibri" w:hAnsi="Times New Roman" w:cs="Times New Roman"/>
          <w:sz w:val="28"/>
          <w:szCs w:val="28"/>
        </w:rPr>
        <w:t>Elle pourrait être introduite dans des programmes éducatifs pour les jeunes afin de renforcer l'éducation à la santé dès le plus jeune âge.</w:t>
      </w:r>
    </w:p>
    <w:p w14:paraId="2FE55A91" w14:textId="77777777" w:rsidR="00887BA9" w:rsidRPr="00A71D01" w:rsidRDefault="00887BA9" w:rsidP="00A71D01">
      <w:pPr>
        <w:spacing w:after="200" w:line="276" w:lineRule="auto"/>
        <w:jc w:val="both"/>
        <w:rPr>
          <w:rFonts w:ascii="Times New Roman" w:eastAsia="Calibri" w:hAnsi="Times New Roman" w:cs="Times New Roman"/>
          <w:sz w:val="28"/>
          <w:szCs w:val="28"/>
        </w:rPr>
      </w:pPr>
    </w:p>
    <w:sectPr w:rsidR="00887BA9" w:rsidRPr="00A71D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7BA9"/>
    <w:rsid w:val="001F7CF7"/>
    <w:rsid w:val="003D2F2D"/>
    <w:rsid w:val="00821D44"/>
    <w:rsid w:val="00887BA9"/>
    <w:rsid w:val="00A71D01"/>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725C"/>
  <w15:docId w15:val="{33A47F8A-49A2-47E6-8F69-9979B121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J" w:eastAsia="fr-BJ"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2027</TotalTime>
  <Pages>3</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kouletiofrancis@gmail.com</cp:lastModifiedBy>
  <cp:revision>6</cp:revision>
  <dcterms:created xsi:type="dcterms:W3CDTF">2025-03-10T11:14:00Z</dcterms:created>
  <dcterms:modified xsi:type="dcterms:W3CDTF">2025-03-11T21:01:00Z</dcterms:modified>
</cp:coreProperties>
</file>