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750"/>
        <w:gridCol w:w="1299"/>
        <w:gridCol w:w="1325"/>
        <w:gridCol w:w="5827"/>
        <w:gridCol w:w="4359"/>
      </w:tblGrid>
      <w:tr w:rsidR="00241E89" w:rsidRPr="00241E89" w:rsidTr="00241E89">
        <w:tc>
          <w:tcPr>
            <w:tcW w:w="6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b/>
                <w:bCs/>
              </w:rPr>
            </w:pPr>
            <w:r w:rsidRPr="00241E89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446" w:type="pct"/>
          </w:tcPr>
          <w:p w:rsidR="00C9151F" w:rsidRPr="00241E89" w:rsidRDefault="00C9151F" w:rsidP="00241E89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241E89">
              <w:rPr>
                <w:rFonts w:ascii="Times New Roman" w:hAnsi="Times New Roman" w:cs="Times New Roman"/>
                <w:b/>
                <w:bCs/>
              </w:rPr>
              <w:t>Меняет состояние в ходе работы</w:t>
            </w:r>
          </w:p>
        </w:tc>
        <w:tc>
          <w:tcPr>
            <w:tcW w:w="455" w:type="pct"/>
          </w:tcPr>
          <w:p w:rsidR="00C9151F" w:rsidRPr="00241E89" w:rsidRDefault="00C9151F" w:rsidP="00241E89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241E89">
              <w:rPr>
                <w:rFonts w:ascii="Times New Roman" w:hAnsi="Times New Roman" w:cs="Times New Roman"/>
                <w:b/>
                <w:bCs/>
              </w:rPr>
              <w:t>Операции зависят от состояния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241E89">
              <w:rPr>
                <w:rFonts w:ascii="Times New Roman" w:hAnsi="Times New Roman" w:cs="Times New Roman"/>
                <w:b/>
                <w:bCs/>
              </w:rPr>
              <w:t>Зачем контролировать жизненный цикл (обоснование)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241E89">
              <w:rPr>
                <w:rFonts w:ascii="Times New Roman" w:hAnsi="Times New Roman" w:cs="Times New Roman"/>
                <w:b/>
                <w:bCs/>
              </w:rPr>
              <w:t xml:space="preserve">Атрибут </w:t>
            </w:r>
            <w:proofErr w:type="spellStart"/>
            <w:r w:rsidRPr="00241E89">
              <w:rPr>
                <w:rFonts w:ascii="Times New Roman" w:hAnsi="Times New Roman" w:cs="Times New Roman"/>
                <w:b/>
                <w:bCs/>
                <w:i/>
                <w:iCs/>
              </w:rPr>
              <w:t>status</w:t>
            </w:r>
            <w:proofErr w:type="spellEnd"/>
            <w:r w:rsidRPr="00241E89">
              <w:rPr>
                <w:rFonts w:ascii="Times New Roman" w:hAnsi="Times New Roman" w:cs="Times New Roman"/>
                <w:b/>
                <w:bCs/>
              </w:rPr>
              <w:t xml:space="preserve"> (что добавить/зафиксировать в словаре)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ServiceSlot</w:t>
            </w:r>
            <w:proofErr w:type="spellEnd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(Слот обслуживания)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Ключевой операционный объект. От его статуса напрямую зависит видимость в интерфейсе клиента (UC03), возможность бронирования, отмены или выполнения. Контроль необходим для управления расписанием, аудита изменений и корректной работы бизнес-логики (например, запрет редактирования завершённого слота).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Добавить</w:t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32) NOT NULL DEFAULT '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Свободен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Значения: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Свободен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Забронирован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Завершён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Отменён_клиентом</w:t>
            </w:r>
            <w:proofErr w:type="spell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</w:p>
          <w:p w:rsidR="00C9151F" w:rsidRPr="00241E89" w:rsidRDefault="00C9151F" w:rsidP="00241E89">
            <w:pPr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Отменён_администратором</w:t>
            </w:r>
            <w:proofErr w:type="spell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</w:p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Перенесён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Employee</w:t>
            </w:r>
            <w:proofErr w:type="spellEnd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(Сотрудник)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Удаление сотрудника нарушит ссылочную целостность и историю данных (слоты, оказанные услуги). Статус управляет его видимостью в системных списках (например, при создании расписания в UC02) и доступом к функционалу (личный кабинет мастера).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Добавить</w:t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32) NOT NULL DEFAULT '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Работает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Значения: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Работает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В отпуске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Уволен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Client (Клиент)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Полное удаление профиля клиента недопустимо из-за истории записей и финансовой отчётности. Статус регулирует возможность самостоятельной записи через систему (UC03) и получения уведомлений.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Добавить</w:t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32) NOT NULL DEFAULT '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Активен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Значения: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Активен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Заблокирован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Неактивен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Service (Услуга)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Услуги нельзя физически удалять, так как они привязаны к истории транзакций и отчётам. Статус определяет, отображается ли услуга клиентам при выборе (UC03) и доступна ли для назначения мастерам.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Добавить</w:t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32) NOT NULL DEFAULT '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Значения: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Неактивна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Архивирована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MasterServices</w:t>
            </w:r>
            <w:proofErr w:type="spellEnd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(Услуги мастера)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Отражает текущий профиль компетенций мастера. Статус контролирует, будет ли связка "мастер-услуга" предлагаться клиенту при бронировании (UC03). Архивация вместо удаления сохраняет историю оказанных услуг.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Добавить</w:t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32) NOT NULL DEFAULT '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Значения: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Неактивна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Архивирована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EmployeeRole</w:t>
            </w:r>
            <w:proofErr w:type="spellEnd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(Роли сотрудника)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Назначение и снятие ролей — это события с датой действия. Статус позволяет корректно фильтровать сотрудников по ролям (например, "только мастера" для UC02) без потери исторических данных о назначениях.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Добавить</w:t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32) NOT NULL DEFAULT '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  <w:lang w:val="en-US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Значения: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Неактивна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Persona</w:t>
            </w:r>
            <w:proofErr w:type="spellEnd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(Учётная запись)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Отделяет техническую возможность входа в систему (аутентификацию) от бизнес-статуса клиента/сотрудника. Позволяет независимо блокировать доступ, не затрагивая бизнес-данные.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Уточнить.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Атрибут уже существует, но значения нужно привести к стандарту.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status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32) NOT NULL DEFAULT 'Активна'.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Значения: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Заблокирована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Архивирована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ClientDiscount</w:t>
            </w:r>
            <w:proofErr w:type="spellEnd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(Скидка клиенту)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Контроль срока действия и факта применения скидки. Статус напрямую влияет на процесс расчёта стоимости при оплате. Необходим для предотвращения повторного использования.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Уточнить.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Атрибут уже существует, но значения нужно привести к стандарту.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status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32) NOT NULL DEFAULT 'Активна'.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Значения: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Активна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Истекла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Использована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Отозвана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  <w:tr w:rsidR="00241E89" w:rsidRPr="00241E89" w:rsidTr="00241E89">
        <w:tc>
          <w:tcPr>
            <w:tcW w:w="6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ClientNotification</w:t>
            </w:r>
            <w:proofErr w:type="spellEnd"/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(Уведомление клиенту)</w:t>
            </w:r>
          </w:p>
        </w:tc>
        <w:tc>
          <w:tcPr>
            <w:tcW w:w="446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455" w:type="pct"/>
          </w:tcPr>
          <w:p w:rsidR="00C9151F" w:rsidRPr="00241E89" w:rsidRDefault="00241E89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001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Позволяет отслеживать жизненный цикл коммуникации: от планирования и отправки до обработки ошибок. Критично для контроля качества сервиса и доказательства факта информирования клиента.</w:t>
            </w:r>
          </w:p>
        </w:tc>
        <w:tc>
          <w:tcPr>
            <w:tcW w:w="1497" w:type="pct"/>
          </w:tcPr>
          <w:p w:rsidR="00C9151F" w:rsidRPr="00241E89" w:rsidRDefault="00C9151F" w:rsidP="00241E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Уточнить.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Атрибут уже существует, но значения нужно привести к стандарту.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status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proofErr w:type="gramStart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VARCHAR(</w:t>
            </w:r>
            <w:proofErr w:type="gramEnd"/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32) NOT NULL DEFAULT 'Запланировано'.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proofErr w:type="spellStart"/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status_changed_at</w:t>
            </w:r>
            <w:proofErr w:type="spellEnd"/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TIMESTAMP NULL.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r w:rsidRPr="00241E89">
              <w:rPr>
                <w:rStyle w:val="a4"/>
                <w:rFonts w:ascii="Times New Roman" w:hAnsi="Times New Roman" w:cs="Times New Roman"/>
                <w:color w:val="0F1115"/>
                <w:sz w:val="20"/>
                <w:szCs w:val="20"/>
              </w:rPr>
              <w:t>Значности: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Запланировано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Отправлено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Доставлено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Ошибка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</w:t>
            </w:r>
            <w:r w:rsidRPr="00241E89">
              <w:rPr>
                <w:rStyle w:val="apple-converted-space"/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Pr="00241E89">
              <w:rPr>
                <w:rStyle w:val="HTML"/>
                <w:rFonts w:ascii="Times New Roman" w:eastAsiaTheme="minorHAnsi" w:hAnsi="Times New Roman" w:cs="Times New Roman"/>
                <w:color w:val="0F1115"/>
              </w:rPr>
              <w:t>Отменено</w:t>
            </w:r>
            <w:r w:rsidRPr="00241E8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</w:tr>
    </w:tbl>
    <w:p w:rsidR="00F4239A" w:rsidRPr="00241E89" w:rsidRDefault="00F4239A" w:rsidP="00241E89">
      <w:pPr>
        <w:rPr>
          <w:rFonts w:ascii="Times New Roman" w:hAnsi="Times New Roman" w:cs="Times New Roman"/>
          <w:sz w:val="20"/>
          <w:szCs w:val="20"/>
        </w:rPr>
      </w:pPr>
    </w:p>
    <w:sectPr w:rsidR="00F4239A" w:rsidRPr="00241E89" w:rsidSect="00C9151F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1F"/>
    <w:rsid w:val="000574F2"/>
    <w:rsid w:val="00241E89"/>
    <w:rsid w:val="00442F69"/>
    <w:rsid w:val="00C9151F"/>
    <w:rsid w:val="00D73425"/>
    <w:rsid w:val="00F4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7AE4D"/>
  <w15:chartTrackingRefBased/>
  <w15:docId w15:val="{75C613E9-3425-6841-9A78-F3C7CC09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9151F"/>
    <w:rPr>
      <w:b/>
      <w:bCs/>
    </w:rPr>
  </w:style>
  <w:style w:type="character" w:styleId="HTML">
    <w:name w:val="HTML Code"/>
    <w:basedOn w:val="a0"/>
    <w:uiPriority w:val="99"/>
    <w:semiHidden/>
    <w:unhideWhenUsed/>
    <w:rsid w:val="00C9151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C91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2026-01-15T19:32:00Z</dcterms:created>
  <dcterms:modified xsi:type="dcterms:W3CDTF">2026-01-16T08:28:00Z</dcterms:modified>
</cp:coreProperties>
</file>