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pPr>
      <w:r w:rsidDel="00000000" w:rsidR="00000000" w:rsidRPr="00000000">
        <w:rPr>
          <w:rtl w:val="0"/>
        </w:rPr>
      </w:r>
    </w:p>
    <w:p w:rsidR="00000000" w:rsidDel="00000000" w:rsidP="00000000" w:rsidRDefault="00000000" w:rsidRPr="00000000" w14:paraId="00000002">
      <w:pPr>
        <w:pageBreakBefore w:val="0"/>
        <w:spacing w:after="0" w:line="480" w:lineRule="auto"/>
        <w:ind w:left="0" w:firstLine="0"/>
        <w:jc w:val="both"/>
        <w:rPr>
          <w:sz w:val="24"/>
          <w:szCs w:val="24"/>
        </w:rPr>
      </w:pPr>
      <w:r w:rsidDel="00000000" w:rsidR="00000000" w:rsidRPr="00000000">
        <w:rPr>
          <w:sz w:val="24"/>
          <w:szCs w:val="24"/>
          <w:rtl w:val="0"/>
        </w:rPr>
        <w:t xml:space="preserve">De acuerdo con lo establecido en la ORDEN de 29 de agosto de 2024 por la que se regula el régimen de permisos del personal docente que imparte las enseñanzas reguladas en la Ley Orgánica 2/2006, de 3 de mayo, de Educación, en el ámbito de gestión de la Consejería competente en materia de educación de la Junta de Extremadura, atendiendo a la solicitud presentada por D/Dña {{Nombre}} {{Apellidos}} al objeto de poder disfrutar de un permiso por asuntos particulares el día {{dia}} de {{mes}} de {{anio}}, resuelvo. </w:t>
      </w:r>
    </w:p>
    <w:p w:rsidR="00000000" w:rsidDel="00000000" w:rsidP="00000000" w:rsidRDefault="00000000" w:rsidRPr="00000000" w14:paraId="00000003">
      <w:pPr>
        <w:pageBreakBefore w:val="0"/>
        <w:spacing w:after="0" w:line="480" w:lineRule="auto"/>
        <w:ind w:left="0" w:firstLine="0"/>
        <w:jc w:val="both"/>
        <w:rPr>
          <w:sz w:val="24"/>
          <w:szCs w:val="24"/>
        </w:rPr>
      </w:pPr>
      <w:r w:rsidDel="00000000" w:rsidR="00000000" w:rsidRPr="00000000">
        <w:rPr>
          <w:rtl w:val="0"/>
        </w:rPr>
      </w:r>
    </w:p>
    <w:p w:rsidR="00000000" w:rsidDel="00000000" w:rsidP="00000000" w:rsidRDefault="00000000" w:rsidRPr="00000000" w14:paraId="00000004">
      <w:pPr>
        <w:pageBreakBefore w:val="0"/>
        <w:spacing w:after="0" w:line="480" w:lineRule="auto"/>
        <w:ind w:left="0" w:firstLine="0"/>
        <w:jc w:val="both"/>
        <w:rPr>
          <w:sz w:val="24"/>
          <w:szCs w:val="24"/>
        </w:rPr>
      </w:pPr>
      <w:r w:rsidDel="00000000" w:rsidR="00000000" w:rsidRPr="00000000">
        <w:rPr>
          <w:sz w:val="24"/>
          <w:szCs w:val="24"/>
          <w:rtl w:val="0"/>
        </w:rPr>
        <w:t xml:space="preserve">La {{resolucion}} del citado permiso, atendiendo a lo establecido en el artículo 12 de la citada orden y considerando las razones de servicio del Centro. </w:t>
      </w:r>
    </w:p>
    <w:p w:rsidR="00000000" w:rsidDel="00000000" w:rsidP="00000000" w:rsidRDefault="00000000" w:rsidRPr="00000000" w14:paraId="00000005">
      <w:pPr>
        <w:pageBreakBefore w:val="0"/>
        <w:spacing w:after="0" w:line="480" w:lineRule="auto"/>
        <w:ind w:left="0" w:firstLine="0"/>
        <w:jc w:val="both"/>
        <w:rPr>
          <w:sz w:val="24"/>
          <w:szCs w:val="24"/>
        </w:rPr>
      </w:pPr>
      <w:r w:rsidDel="00000000" w:rsidR="00000000" w:rsidRPr="00000000">
        <w:rPr>
          <w:rtl w:val="0"/>
        </w:rPr>
      </w:r>
    </w:p>
    <w:p w:rsidR="00000000" w:rsidDel="00000000" w:rsidP="00000000" w:rsidRDefault="00000000" w:rsidRPr="00000000" w14:paraId="00000006">
      <w:pPr>
        <w:pageBreakBefore w:val="0"/>
        <w:spacing w:after="0" w:line="480" w:lineRule="auto"/>
        <w:ind w:left="0" w:firstLine="0"/>
        <w:jc w:val="center"/>
        <w:rPr>
          <w:sz w:val="24"/>
          <w:szCs w:val="24"/>
        </w:rPr>
      </w:pPr>
      <w:r w:rsidDel="00000000" w:rsidR="00000000" w:rsidRPr="00000000">
        <w:rPr>
          <w:sz w:val="24"/>
          <w:szCs w:val="24"/>
          <w:rtl w:val="0"/>
        </w:rPr>
        <w:t xml:space="preserve">En Mérida a {{diaRel}} de {{mesRel}} de {{anioRel}}</w:t>
      </w:r>
      <w:r w:rsidDel="00000000" w:rsidR="00000000" w:rsidRPr="00000000">
        <w:drawing>
          <wp:anchor allowOverlap="1" behindDoc="1" distB="114300" distT="114300" distL="114300" distR="114300" hidden="0" layoutInCell="1" locked="0" relativeHeight="0" simplePos="0">
            <wp:simplePos x="0" y="0"/>
            <wp:positionH relativeFrom="column">
              <wp:posOffset>2195633</wp:posOffset>
            </wp:positionH>
            <wp:positionV relativeFrom="paragraph">
              <wp:posOffset>180975</wp:posOffset>
            </wp:positionV>
            <wp:extent cx="1358500" cy="1136332"/>
            <wp:effectExtent b="0" l="0" r="0" t="0"/>
            <wp:wrapNone/>
            <wp:docPr id="3"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1358500" cy="1136332"/>
                    </a:xfrm>
                    <a:prstGeom prst="rect"/>
                    <a:ln/>
                  </pic:spPr>
                </pic:pic>
              </a:graphicData>
            </a:graphic>
          </wp:anchor>
        </w:drawing>
      </w:r>
    </w:p>
    <w:p w:rsidR="00000000" w:rsidDel="00000000" w:rsidP="00000000" w:rsidRDefault="00000000" w:rsidRPr="00000000" w14:paraId="00000007">
      <w:pPr>
        <w:pageBreakBefore w:val="0"/>
        <w:spacing w:after="0" w:line="480" w:lineRule="auto"/>
        <w:ind w:left="0" w:firstLine="0"/>
        <w:jc w:val="center"/>
        <w:rPr>
          <w:sz w:val="24"/>
          <w:szCs w:val="24"/>
        </w:rPr>
      </w:pPr>
      <w:r w:rsidDel="00000000" w:rsidR="00000000" w:rsidRPr="00000000">
        <w:rPr>
          <w:rtl w:val="0"/>
        </w:rPr>
      </w:r>
    </w:p>
    <w:p w:rsidR="00000000" w:rsidDel="00000000" w:rsidP="00000000" w:rsidRDefault="00000000" w:rsidRPr="00000000" w14:paraId="00000008">
      <w:pPr>
        <w:pageBreakBefore w:val="0"/>
        <w:spacing w:after="0" w:line="480" w:lineRule="auto"/>
        <w:ind w:left="0" w:firstLine="0"/>
        <w:jc w:val="left"/>
        <w:rPr>
          <w:sz w:val="24"/>
          <w:szCs w:val="24"/>
        </w:rPr>
      </w:pPr>
      <w:r w:rsidDel="00000000" w:rsidR="00000000" w:rsidRPr="00000000">
        <w:rPr>
          <w:rtl w:val="0"/>
        </w:rPr>
      </w:r>
    </w:p>
    <w:p w:rsidR="00000000" w:rsidDel="00000000" w:rsidP="00000000" w:rsidRDefault="00000000" w:rsidRPr="00000000" w14:paraId="00000009">
      <w:pPr>
        <w:pageBreakBefore w:val="0"/>
        <w:spacing w:after="0" w:line="480" w:lineRule="auto"/>
        <w:ind w:left="0" w:firstLine="0"/>
        <w:jc w:val="center"/>
        <w:rPr>
          <w:rFonts w:ascii="Roboto Mono Light" w:cs="Roboto Mono Light" w:eastAsia="Roboto Mono Light" w:hAnsi="Roboto Mono Light"/>
          <w:i w:val="1"/>
          <w:sz w:val="20"/>
          <w:szCs w:val="20"/>
        </w:rPr>
      </w:pPr>
      <w:r w:rsidDel="00000000" w:rsidR="00000000" w:rsidRPr="00000000">
        <w:rPr>
          <w:rFonts w:ascii="Roboto Mono Light" w:cs="Roboto Mono Light" w:eastAsia="Roboto Mono Light" w:hAnsi="Roboto Mono Light"/>
          <w:i w:val="1"/>
          <w:sz w:val="20"/>
          <w:szCs w:val="20"/>
          <w:rtl w:val="0"/>
        </w:rPr>
        <w:t xml:space="preserve">{{selloTiempo}}</w:t>
      </w:r>
    </w:p>
    <w:p w:rsidR="00000000" w:rsidDel="00000000" w:rsidP="00000000" w:rsidRDefault="00000000" w:rsidRPr="00000000" w14:paraId="0000000A">
      <w:pPr>
        <w:pageBreakBefore w:val="0"/>
        <w:spacing w:after="0" w:line="480" w:lineRule="auto"/>
        <w:ind w:left="0" w:firstLine="0"/>
        <w:jc w:val="center"/>
        <w:rPr>
          <w:sz w:val="24"/>
          <w:szCs w:val="24"/>
        </w:rPr>
      </w:pPr>
      <w:r w:rsidDel="00000000" w:rsidR="00000000" w:rsidRPr="00000000">
        <w:rPr>
          <w:sz w:val="24"/>
          <w:szCs w:val="24"/>
          <w:rtl w:val="0"/>
        </w:rPr>
        <w:t xml:space="preserve">Federico Benítez de Castro</w:t>
      </w:r>
    </w:p>
    <w:p w:rsidR="00000000" w:rsidDel="00000000" w:rsidP="00000000" w:rsidRDefault="00000000" w:rsidRPr="00000000" w14:paraId="0000000B">
      <w:pPr>
        <w:pageBreakBefore w:val="0"/>
        <w:spacing w:after="0" w:line="480" w:lineRule="auto"/>
        <w:ind w:left="0" w:firstLine="0"/>
        <w:jc w:val="center"/>
        <w:rPr>
          <w:sz w:val="24"/>
          <w:szCs w:val="24"/>
        </w:rPr>
      </w:pPr>
      <w:r w:rsidDel="00000000" w:rsidR="00000000" w:rsidRPr="00000000">
        <w:rPr>
          <w:sz w:val="24"/>
          <w:szCs w:val="24"/>
          <w:rtl w:val="0"/>
        </w:rPr>
        <w:t xml:space="preserve">Director del IES Albarregas</w:t>
      </w:r>
    </w:p>
    <w:p w:rsidR="00000000" w:rsidDel="00000000" w:rsidP="00000000" w:rsidRDefault="00000000" w:rsidRPr="00000000" w14:paraId="0000000C">
      <w:pPr>
        <w:pageBreakBefore w:val="0"/>
        <w:spacing w:after="0" w:line="480" w:lineRule="auto"/>
        <w:ind w:left="0" w:firstLine="0"/>
        <w:jc w:val="center"/>
        <w:rPr>
          <w:sz w:val="24"/>
          <w:szCs w:val="24"/>
        </w:rPr>
      </w:pPr>
      <w:r w:rsidDel="00000000" w:rsidR="00000000" w:rsidRPr="00000000">
        <w:rPr>
          <w:sz w:val="24"/>
          <w:szCs w:val="24"/>
          <w:rtl w:val="0"/>
        </w:rPr>
        <w:t xml:space="preserve">Avda. Felipe Corchero 37</w:t>
      </w:r>
    </w:p>
    <w:p w:rsidR="00000000" w:rsidDel="00000000" w:rsidP="00000000" w:rsidRDefault="00000000" w:rsidRPr="00000000" w14:paraId="0000000D">
      <w:pPr>
        <w:pageBreakBefore w:val="0"/>
        <w:spacing w:after="0" w:line="480" w:lineRule="auto"/>
        <w:ind w:left="0" w:firstLine="0"/>
        <w:jc w:val="center"/>
        <w:rPr>
          <w:sz w:val="24"/>
          <w:szCs w:val="24"/>
        </w:rPr>
      </w:pPr>
      <w:r w:rsidDel="00000000" w:rsidR="00000000" w:rsidRPr="00000000">
        <w:rPr>
          <w:sz w:val="24"/>
          <w:szCs w:val="24"/>
          <w:rtl w:val="0"/>
        </w:rPr>
        <w:t xml:space="preserve">06800, Mérida, Badajoz. </w:t>
      </w:r>
    </w:p>
    <w:p w:rsidR="00000000" w:rsidDel="00000000" w:rsidP="00000000" w:rsidRDefault="00000000" w:rsidRPr="00000000" w14:paraId="0000000E">
      <w:pPr>
        <w:pageBreakBefore w:val="0"/>
        <w:spacing w:after="0" w:line="480" w:lineRule="auto"/>
        <w:ind w:left="0" w:firstLine="0"/>
        <w:jc w:val="center"/>
        <w:rPr>
          <w:sz w:val="24"/>
          <w:szCs w:val="24"/>
        </w:rPr>
      </w:pPr>
      <w:r w:rsidDel="00000000" w:rsidR="00000000" w:rsidRPr="00000000">
        <w:rPr>
          <w:rtl w:val="0"/>
        </w:rPr>
      </w:r>
    </w:p>
    <w:p w:rsidR="00000000" w:rsidDel="00000000" w:rsidP="00000000" w:rsidRDefault="00000000" w:rsidRPr="00000000" w14:paraId="0000000F">
      <w:pPr>
        <w:spacing w:after="0" w:line="276" w:lineRule="auto"/>
        <w:jc w:val="both"/>
        <w:rPr/>
      </w:pPr>
      <w:r w:rsidDel="00000000" w:rsidR="00000000" w:rsidRPr="00000000">
        <w:rPr>
          <w:sz w:val="20"/>
          <w:szCs w:val="20"/>
          <w:rtl w:val="0"/>
        </w:rPr>
        <w:t xml:space="preserve">Cabe recordar que el procedimiento de concesión de días de asuntos propios del Centro establece prioridad sobre el primer día solicitado por parte del profesorado interesado, a partir del cual, el resto de concesiones se supedita a que no exista profesorado de primera demanda que requiera dicha fecha. En cualquier caso, la concesión actual será definitiva con un mes de antelación, si no ha existido exceso de solicitudes. </w:t>
      </w:r>
      <w:r w:rsidDel="00000000" w:rsidR="00000000" w:rsidRPr="00000000">
        <w:rPr>
          <w:rtl w:val="0"/>
        </w:rPr>
      </w:r>
    </w:p>
    <w:sectPr>
      <w:headerReference r:id="rId7" w:type="default"/>
      <w:pgSz w:h="16838" w:w="11906" w:orient="portrait"/>
      <w:pgMar w:bottom="1417" w:top="1948" w:left="1701" w:right="1144.1338582677172"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Roboto Mono Ligh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IES Albarregas</w:t>
    </w:r>
    <w:r w:rsidDel="00000000" w:rsidR="00000000" w:rsidRPr="00000000">
      <w:drawing>
        <wp:anchor allowOverlap="1" behindDoc="0" distB="0" distT="0" distL="114300" distR="114300" hidden="0" layoutInCell="1" locked="0" relativeHeight="0" simplePos="0">
          <wp:simplePos x="0" y="0"/>
          <wp:positionH relativeFrom="column">
            <wp:posOffset>-318134</wp:posOffset>
          </wp:positionH>
          <wp:positionV relativeFrom="paragraph">
            <wp:posOffset>-20954</wp:posOffset>
          </wp:positionV>
          <wp:extent cx="647700" cy="798195"/>
          <wp:effectExtent b="0" l="0" r="0" t="0"/>
          <wp:wrapSquare wrapText="bothSides" distB="0" distT="0" distL="114300" distR="114300"/>
          <wp:docPr descr="C:\Users\User\AppData\Local\Microsoft\Windows\INetCache\Content.Word\Escudo Logo IES Albarregas 2017 pequeño.jpg" id="2" name="image1.jpg"/>
          <a:graphic>
            <a:graphicData uri="http://schemas.openxmlformats.org/drawingml/2006/picture">
              <pic:pic>
                <pic:nvPicPr>
                  <pic:cNvPr descr="C:\Users\User\AppData\Local\Microsoft\Windows\INetCache\Content.Word\Escudo Logo IES Albarregas 2017 pequeño.jpg" id="0" name="image1.jpg"/>
                  <pic:cNvPicPr preferRelativeResize="0"/>
                </pic:nvPicPr>
                <pic:blipFill>
                  <a:blip r:embed="rId1"/>
                  <a:srcRect b="0" l="0" r="0" t="0"/>
                  <a:stretch>
                    <a:fillRect/>
                  </a:stretch>
                </pic:blipFill>
                <pic:spPr>
                  <a:xfrm>
                    <a:off x="0" y="0"/>
                    <a:ext cx="647700" cy="798195"/>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4379595</wp:posOffset>
          </wp:positionH>
          <wp:positionV relativeFrom="paragraph">
            <wp:posOffset>-74294</wp:posOffset>
          </wp:positionV>
          <wp:extent cx="1681480" cy="736600"/>
          <wp:effectExtent b="0" l="0" r="0" t="0"/>
          <wp:wrapSquare wrapText="bothSides" distB="0" distT="0" distL="0" distR="0"/>
          <wp:docPr id="1" name="image3.jpg"/>
          <a:graphic>
            <a:graphicData uri="http://schemas.openxmlformats.org/drawingml/2006/picture">
              <pic:pic>
                <pic:nvPicPr>
                  <pic:cNvPr id="0" name="image3.jpg"/>
                  <pic:cNvPicPr preferRelativeResize="0"/>
                </pic:nvPicPr>
                <pic:blipFill>
                  <a:blip r:embed="rId2"/>
                  <a:srcRect b="0" l="0" r="0" t="0"/>
                  <a:stretch>
                    <a:fillRect/>
                  </a:stretch>
                </pic:blipFill>
                <pic:spPr>
                  <a:xfrm>
                    <a:off x="0" y="0"/>
                    <a:ext cx="1681480" cy="736600"/>
                  </a:xfrm>
                  <a:prstGeom prst="rect"/>
                  <a:ln/>
                </pic:spPr>
              </pic:pic>
            </a:graphicData>
          </a:graphic>
        </wp:anchor>
      </w:drawing>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i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i w:val="0"/>
        <w:smallCaps w:val="0"/>
        <w:strike w:val="0"/>
        <w:color w:val="000000"/>
        <w:sz w:val="16"/>
        <w:szCs w:val="16"/>
        <w:u w:val="none"/>
        <w:shd w:fill="auto" w:val="clear"/>
        <w:vertAlign w:val="baseline"/>
        <w:rtl w:val="0"/>
      </w:rPr>
      <w:t xml:space="preserve">Avda. Felipe Corchero, 37</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i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i w:val="0"/>
        <w:smallCaps w:val="0"/>
        <w:strike w:val="0"/>
        <w:color w:val="000000"/>
        <w:sz w:val="16"/>
        <w:szCs w:val="16"/>
        <w:u w:val="none"/>
        <w:shd w:fill="auto" w:val="clear"/>
        <w:vertAlign w:val="baseline"/>
        <w:rtl w:val="0"/>
      </w:rPr>
      <w:t xml:space="preserve">06800 (Mérida)</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i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i w:val="0"/>
        <w:smallCaps w:val="0"/>
        <w:strike w:val="0"/>
        <w:color w:val="000000"/>
        <w:sz w:val="16"/>
        <w:szCs w:val="16"/>
        <w:u w:val="none"/>
        <w:shd w:fill="auto" w:val="clear"/>
        <w:vertAlign w:val="baseline"/>
        <w:rtl w:val="0"/>
      </w:rPr>
      <w:t xml:space="preserve">924 00 98 56</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i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i w:val="0"/>
        <w:smallCaps w:val="0"/>
        <w:strike w:val="0"/>
        <w:color w:val="000000"/>
        <w:sz w:val="16"/>
        <w:szCs w:val="16"/>
        <w:u w:val="none"/>
        <w:shd w:fill="auto" w:val="clear"/>
        <w:vertAlign w:val="baseline"/>
        <w:rtl w:val="0"/>
      </w:rPr>
      <w:t xml:space="preserve">ies.albarregas@edu.juntaex.es</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1"/>
        <w:i w:val="0"/>
        <w:smallCaps w:val="0"/>
        <w:strike w:val="0"/>
        <w:color w:val="b8cce4"/>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ES"/>
      </w:rPr>
    </w:rPrDefault>
    <w:pPrDefault>
      <w:pPr>
        <w:spacing w:after="200"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MonoLight-regular.ttf"/><Relationship Id="rId2" Type="http://schemas.openxmlformats.org/officeDocument/2006/relationships/font" Target="fonts/RobotoMonoLight-bold.ttf"/><Relationship Id="rId3" Type="http://schemas.openxmlformats.org/officeDocument/2006/relationships/font" Target="fonts/RobotoMonoLight-italic.ttf"/><Relationship Id="rId4" Type="http://schemas.openxmlformats.org/officeDocument/2006/relationships/font" Target="fonts/RobotoMonoLight-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 Id="rId2"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