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56994" w14:textId="77777777" w:rsidR="003E5213" w:rsidRDefault="003E5213">
      <w:pPr>
        <w:pStyle w:val="TOCHeading"/>
        <w:rPr>
          <w:rFonts w:asciiTheme="minorHAnsi" w:eastAsiaTheme="minorHAnsi" w:hAnsiTheme="minorHAnsi" w:cstheme="minorBidi"/>
          <w:color w:val="auto"/>
          <w:sz w:val="22"/>
          <w:szCs w:val="22"/>
        </w:rPr>
      </w:pPr>
    </w:p>
    <w:p w14:paraId="5A83514B" w14:textId="7AD290BF" w:rsidR="003E5213" w:rsidRDefault="003E5213" w:rsidP="003E5213">
      <w:pPr>
        <w:pStyle w:val="TOCHeading"/>
        <w:jc w:val="center"/>
        <w:rPr>
          <w:rFonts w:asciiTheme="minorHAnsi" w:eastAsiaTheme="minorHAnsi" w:hAnsiTheme="minorHAnsi" w:cstheme="minorBidi"/>
          <w:color w:val="00B0F0"/>
          <w:sz w:val="100"/>
          <w:szCs w:val="100"/>
        </w:rPr>
      </w:pPr>
      <w:r w:rsidRPr="003E5213">
        <w:rPr>
          <w:rFonts w:asciiTheme="minorHAnsi" w:eastAsiaTheme="minorHAnsi" w:hAnsiTheme="minorHAnsi" w:cstheme="minorBidi"/>
          <w:color w:val="00B0F0"/>
          <w:sz w:val="100"/>
          <w:szCs w:val="100"/>
        </w:rPr>
        <w:t>FMC/FTD</w:t>
      </w:r>
    </w:p>
    <w:p w14:paraId="44E2C07B" w14:textId="49FF1988" w:rsidR="003E5213" w:rsidRPr="003E5213" w:rsidRDefault="003E5213">
      <w:pPr>
        <w:pStyle w:val="TOCHeading"/>
        <w:rPr>
          <w:rFonts w:asciiTheme="minorHAnsi" w:eastAsiaTheme="minorHAnsi" w:hAnsiTheme="minorHAnsi" w:cstheme="minorBidi"/>
          <w:color w:val="00B0F0"/>
          <w:sz w:val="100"/>
          <w:szCs w:val="100"/>
        </w:rPr>
      </w:pPr>
      <w:r w:rsidRPr="003E5213">
        <w:rPr>
          <w:rFonts w:asciiTheme="minorHAnsi" w:eastAsiaTheme="minorHAnsi" w:hAnsiTheme="minorHAnsi" w:cstheme="minorBidi"/>
          <w:color w:val="00B0F0"/>
          <w:sz w:val="100"/>
          <w:szCs w:val="100"/>
        </w:rPr>
        <w:t>Upgrade procedure</w:t>
      </w:r>
    </w:p>
    <w:p w14:paraId="56925E63" w14:textId="77777777" w:rsidR="003E5213" w:rsidRDefault="003E5213">
      <w:pPr>
        <w:pStyle w:val="TOCHeading"/>
        <w:rPr>
          <w:rFonts w:asciiTheme="minorHAnsi" w:eastAsiaTheme="minorHAnsi" w:hAnsiTheme="minorHAnsi" w:cstheme="minorBidi"/>
          <w:color w:val="auto"/>
          <w:sz w:val="22"/>
          <w:szCs w:val="22"/>
        </w:rPr>
      </w:pPr>
    </w:p>
    <w:p w14:paraId="3C4C3D13" w14:textId="0A36E1C5" w:rsidR="003E5213" w:rsidRDefault="003E5213">
      <w:pPr>
        <w:pStyle w:val="TOCHeading"/>
        <w:rPr>
          <w:rFonts w:asciiTheme="minorHAnsi" w:eastAsiaTheme="minorHAnsi" w:hAnsiTheme="minorHAnsi" w:cstheme="minorBidi"/>
          <w:color w:val="auto"/>
          <w:sz w:val="22"/>
          <w:szCs w:val="22"/>
        </w:rPr>
      </w:pPr>
    </w:p>
    <w:p w14:paraId="7680033A" w14:textId="77777777" w:rsidR="003E5213" w:rsidRPr="003E5213" w:rsidRDefault="003E5213" w:rsidP="003E5213"/>
    <w:p w14:paraId="6844D8A9" w14:textId="77777777" w:rsidR="003E5213" w:rsidRDefault="003E5213">
      <w:pPr>
        <w:pStyle w:val="TOCHeading"/>
        <w:rPr>
          <w:rFonts w:asciiTheme="minorHAnsi" w:eastAsiaTheme="minorHAnsi" w:hAnsiTheme="minorHAnsi" w:cstheme="minorBidi"/>
          <w:color w:val="auto"/>
          <w:sz w:val="22"/>
          <w:szCs w:val="22"/>
        </w:rPr>
      </w:pPr>
    </w:p>
    <w:p w14:paraId="7CE577EE" w14:textId="77777777" w:rsidR="003E5213" w:rsidRDefault="003E5213">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891482464"/>
        <w:docPartObj>
          <w:docPartGallery w:val="Table of Contents"/>
          <w:docPartUnique/>
        </w:docPartObj>
      </w:sdtPr>
      <w:sdtEndPr>
        <w:rPr>
          <w:b/>
          <w:bCs/>
          <w:noProof/>
        </w:rPr>
      </w:sdtEndPr>
      <w:sdtContent>
        <w:p w14:paraId="7F130DF0" w14:textId="3438AA2E" w:rsidR="00166B0F" w:rsidRDefault="00166B0F">
          <w:pPr>
            <w:pStyle w:val="TOCHeading"/>
          </w:pPr>
          <w:r>
            <w:t>Contents</w:t>
          </w:r>
        </w:p>
        <w:p w14:paraId="3671EDB5" w14:textId="4B760829" w:rsidR="003E5213" w:rsidRDefault="00166B0F">
          <w:pPr>
            <w:pStyle w:val="TOC2"/>
            <w:tabs>
              <w:tab w:val="right" w:leader="dot" w:pos="8828"/>
            </w:tabs>
            <w:rPr>
              <w:rFonts w:cstheme="minorBidi"/>
              <w:noProof/>
              <w:lang w:val="es-MX" w:eastAsia="es-MX"/>
            </w:rPr>
          </w:pPr>
          <w:r>
            <w:fldChar w:fldCharType="begin"/>
          </w:r>
          <w:r>
            <w:instrText xml:space="preserve"> TOC \o "1-3" \h \z \u </w:instrText>
          </w:r>
          <w:r>
            <w:fldChar w:fldCharType="separate"/>
          </w:r>
          <w:hyperlink w:anchor="_Toc123845167" w:history="1">
            <w:r w:rsidR="003E5213" w:rsidRPr="004B1608">
              <w:rPr>
                <w:rStyle w:val="Hyperlink"/>
                <w:rFonts w:ascii="inherit" w:eastAsia="Times New Roman" w:hAnsi="inherit"/>
                <w:noProof/>
              </w:rPr>
              <w:t>Upgrade Checklist: Firepower Management Center</w:t>
            </w:r>
            <w:r w:rsidR="003E5213">
              <w:rPr>
                <w:noProof/>
                <w:webHidden/>
              </w:rPr>
              <w:tab/>
            </w:r>
            <w:r w:rsidR="003E5213">
              <w:rPr>
                <w:noProof/>
                <w:webHidden/>
              </w:rPr>
              <w:fldChar w:fldCharType="begin"/>
            </w:r>
            <w:r w:rsidR="003E5213">
              <w:rPr>
                <w:noProof/>
                <w:webHidden/>
              </w:rPr>
              <w:instrText xml:space="preserve"> PAGEREF _Toc123845167 \h </w:instrText>
            </w:r>
            <w:r w:rsidR="003E5213">
              <w:rPr>
                <w:noProof/>
                <w:webHidden/>
              </w:rPr>
            </w:r>
            <w:r w:rsidR="003E5213">
              <w:rPr>
                <w:noProof/>
                <w:webHidden/>
              </w:rPr>
              <w:fldChar w:fldCharType="separate"/>
            </w:r>
            <w:r w:rsidR="003E5213">
              <w:rPr>
                <w:noProof/>
                <w:webHidden/>
              </w:rPr>
              <w:t>18</w:t>
            </w:r>
            <w:r w:rsidR="003E5213">
              <w:rPr>
                <w:noProof/>
                <w:webHidden/>
              </w:rPr>
              <w:fldChar w:fldCharType="end"/>
            </w:r>
          </w:hyperlink>
        </w:p>
        <w:p w14:paraId="4BB91C8F" w14:textId="7FFC1E64" w:rsidR="003E5213" w:rsidRDefault="003E5213">
          <w:pPr>
            <w:pStyle w:val="TOC3"/>
            <w:tabs>
              <w:tab w:val="right" w:leader="dot" w:pos="8828"/>
            </w:tabs>
            <w:rPr>
              <w:rFonts w:cstheme="minorBidi"/>
              <w:noProof/>
              <w:lang w:val="es-MX" w:eastAsia="es-MX"/>
            </w:rPr>
          </w:pPr>
          <w:hyperlink w:anchor="_Toc123845168" w:history="1">
            <w:r w:rsidRPr="004B1608">
              <w:rPr>
                <w:rStyle w:val="Hyperlink"/>
                <w:rFonts w:ascii="inherit" w:eastAsia="Times New Roman" w:hAnsi="inherit"/>
                <w:noProof/>
              </w:rPr>
              <w:t>Planning and Feasibility</w:t>
            </w:r>
            <w:r>
              <w:rPr>
                <w:noProof/>
                <w:webHidden/>
              </w:rPr>
              <w:tab/>
            </w:r>
            <w:r>
              <w:rPr>
                <w:noProof/>
                <w:webHidden/>
              </w:rPr>
              <w:fldChar w:fldCharType="begin"/>
            </w:r>
            <w:r>
              <w:rPr>
                <w:noProof/>
                <w:webHidden/>
              </w:rPr>
              <w:instrText xml:space="preserve"> PAGEREF _Toc123845168 \h </w:instrText>
            </w:r>
            <w:r>
              <w:rPr>
                <w:noProof/>
                <w:webHidden/>
              </w:rPr>
            </w:r>
            <w:r>
              <w:rPr>
                <w:noProof/>
                <w:webHidden/>
              </w:rPr>
              <w:fldChar w:fldCharType="separate"/>
            </w:r>
            <w:r>
              <w:rPr>
                <w:noProof/>
                <w:webHidden/>
              </w:rPr>
              <w:t>18</w:t>
            </w:r>
            <w:r>
              <w:rPr>
                <w:noProof/>
                <w:webHidden/>
              </w:rPr>
              <w:fldChar w:fldCharType="end"/>
            </w:r>
          </w:hyperlink>
        </w:p>
        <w:p w14:paraId="178971B1" w14:textId="1B67B7DF" w:rsidR="003E5213" w:rsidRDefault="003E5213">
          <w:pPr>
            <w:pStyle w:val="TOC3"/>
            <w:tabs>
              <w:tab w:val="right" w:leader="dot" w:pos="8828"/>
            </w:tabs>
            <w:rPr>
              <w:rFonts w:cstheme="minorBidi"/>
              <w:noProof/>
              <w:lang w:val="es-MX" w:eastAsia="es-MX"/>
            </w:rPr>
          </w:pPr>
          <w:hyperlink w:anchor="_Toc123845169" w:history="1">
            <w:r w:rsidRPr="004B1608">
              <w:rPr>
                <w:rStyle w:val="Hyperlink"/>
                <w:rFonts w:ascii="inherit" w:eastAsia="Times New Roman" w:hAnsi="inherit"/>
                <w:noProof/>
              </w:rPr>
              <w:t>Upgrade Packages</w:t>
            </w:r>
            <w:r>
              <w:rPr>
                <w:noProof/>
                <w:webHidden/>
              </w:rPr>
              <w:tab/>
            </w:r>
            <w:r>
              <w:rPr>
                <w:noProof/>
                <w:webHidden/>
              </w:rPr>
              <w:fldChar w:fldCharType="begin"/>
            </w:r>
            <w:r>
              <w:rPr>
                <w:noProof/>
                <w:webHidden/>
              </w:rPr>
              <w:instrText xml:space="preserve"> PAGEREF _Toc123845169 \h </w:instrText>
            </w:r>
            <w:r>
              <w:rPr>
                <w:noProof/>
                <w:webHidden/>
              </w:rPr>
            </w:r>
            <w:r>
              <w:rPr>
                <w:noProof/>
                <w:webHidden/>
              </w:rPr>
              <w:fldChar w:fldCharType="separate"/>
            </w:r>
            <w:r>
              <w:rPr>
                <w:noProof/>
                <w:webHidden/>
              </w:rPr>
              <w:t>19</w:t>
            </w:r>
            <w:r>
              <w:rPr>
                <w:noProof/>
                <w:webHidden/>
              </w:rPr>
              <w:fldChar w:fldCharType="end"/>
            </w:r>
          </w:hyperlink>
        </w:p>
        <w:p w14:paraId="0EDB61AE" w14:textId="2CC59C70" w:rsidR="003E5213" w:rsidRDefault="003E5213">
          <w:pPr>
            <w:pStyle w:val="TOC3"/>
            <w:tabs>
              <w:tab w:val="right" w:leader="dot" w:pos="8828"/>
            </w:tabs>
            <w:rPr>
              <w:rFonts w:cstheme="minorBidi"/>
              <w:noProof/>
              <w:lang w:val="es-MX" w:eastAsia="es-MX"/>
            </w:rPr>
          </w:pPr>
          <w:hyperlink w:anchor="_Toc123845170" w:history="1">
            <w:r w:rsidRPr="004B1608">
              <w:rPr>
                <w:rStyle w:val="Hyperlink"/>
                <w:rFonts w:ascii="inherit" w:eastAsia="Times New Roman" w:hAnsi="inherit"/>
                <w:noProof/>
              </w:rPr>
              <w:t>Backups</w:t>
            </w:r>
            <w:r>
              <w:rPr>
                <w:noProof/>
                <w:webHidden/>
              </w:rPr>
              <w:tab/>
            </w:r>
            <w:r>
              <w:rPr>
                <w:noProof/>
                <w:webHidden/>
              </w:rPr>
              <w:fldChar w:fldCharType="begin"/>
            </w:r>
            <w:r>
              <w:rPr>
                <w:noProof/>
                <w:webHidden/>
              </w:rPr>
              <w:instrText xml:space="preserve"> PAGEREF _Toc123845170 \h </w:instrText>
            </w:r>
            <w:r>
              <w:rPr>
                <w:noProof/>
                <w:webHidden/>
              </w:rPr>
            </w:r>
            <w:r>
              <w:rPr>
                <w:noProof/>
                <w:webHidden/>
              </w:rPr>
              <w:fldChar w:fldCharType="separate"/>
            </w:r>
            <w:r>
              <w:rPr>
                <w:noProof/>
                <w:webHidden/>
              </w:rPr>
              <w:t>20</w:t>
            </w:r>
            <w:r>
              <w:rPr>
                <w:noProof/>
                <w:webHidden/>
              </w:rPr>
              <w:fldChar w:fldCharType="end"/>
            </w:r>
          </w:hyperlink>
        </w:p>
        <w:p w14:paraId="113F038A" w14:textId="158925BD" w:rsidR="003E5213" w:rsidRDefault="003E5213">
          <w:pPr>
            <w:pStyle w:val="TOC3"/>
            <w:tabs>
              <w:tab w:val="right" w:leader="dot" w:pos="8828"/>
            </w:tabs>
            <w:rPr>
              <w:rFonts w:cstheme="minorBidi"/>
              <w:noProof/>
              <w:lang w:val="es-MX" w:eastAsia="es-MX"/>
            </w:rPr>
          </w:pPr>
          <w:hyperlink w:anchor="_Toc123845171" w:history="1">
            <w:r w:rsidRPr="004B1608">
              <w:rPr>
                <w:rStyle w:val="Hyperlink"/>
                <w:rFonts w:ascii="inherit" w:eastAsia="Times New Roman" w:hAnsi="inherit"/>
                <w:noProof/>
              </w:rPr>
              <w:t>Associated Upgrades</w:t>
            </w:r>
            <w:r>
              <w:rPr>
                <w:noProof/>
                <w:webHidden/>
              </w:rPr>
              <w:tab/>
            </w:r>
            <w:r>
              <w:rPr>
                <w:noProof/>
                <w:webHidden/>
              </w:rPr>
              <w:fldChar w:fldCharType="begin"/>
            </w:r>
            <w:r>
              <w:rPr>
                <w:noProof/>
                <w:webHidden/>
              </w:rPr>
              <w:instrText xml:space="preserve"> PAGEREF _Toc123845171 \h </w:instrText>
            </w:r>
            <w:r>
              <w:rPr>
                <w:noProof/>
                <w:webHidden/>
              </w:rPr>
            </w:r>
            <w:r>
              <w:rPr>
                <w:noProof/>
                <w:webHidden/>
              </w:rPr>
              <w:fldChar w:fldCharType="separate"/>
            </w:r>
            <w:r>
              <w:rPr>
                <w:noProof/>
                <w:webHidden/>
              </w:rPr>
              <w:t>20</w:t>
            </w:r>
            <w:r>
              <w:rPr>
                <w:noProof/>
                <w:webHidden/>
              </w:rPr>
              <w:fldChar w:fldCharType="end"/>
            </w:r>
          </w:hyperlink>
        </w:p>
        <w:p w14:paraId="397788DE" w14:textId="641086B2" w:rsidR="003E5213" w:rsidRDefault="003E5213">
          <w:pPr>
            <w:pStyle w:val="TOC3"/>
            <w:tabs>
              <w:tab w:val="right" w:leader="dot" w:pos="8828"/>
            </w:tabs>
            <w:rPr>
              <w:rFonts w:cstheme="minorBidi"/>
              <w:noProof/>
              <w:lang w:val="es-MX" w:eastAsia="es-MX"/>
            </w:rPr>
          </w:pPr>
          <w:hyperlink w:anchor="_Toc123845172" w:history="1">
            <w:r w:rsidRPr="004B1608">
              <w:rPr>
                <w:rStyle w:val="Hyperlink"/>
                <w:rFonts w:ascii="inherit" w:eastAsia="Times New Roman" w:hAnsi="inherit"/>
                <w:noProof/>
              </w:rPr>
              <w:t>Final Checks</w:t>
            </w:r>
            <w:r>
              <w:rPr>
                <w:noProof/>
                <w:webHidden/>
              </w:rPr>
              <w:tab/>
            </w:r>
            <w:r>
              <w:rPr>
                <w:noProof/>
                <w:webHidden/>
              </w:rPr>
              <w:fldChar w:fldCharType="begin"/>
            </w:r>
            <w:r>
              <w:rPr>
                <w:noProof/>
                <w:webHidden/>
              </w:rPr>
              <w:instrText xml:space="preserve"> PAGEREF _Toc123845172 \h </w:instrText>
            </w:r>
            <w:r>
              <w:rPr>
                <w:noProof/>
                <w:webHidden/>
              </w:rPr>
            </w:r>
            <w:r>
              <w:rPr>
                <w:noProof/>
                <w:webHidden/>
              </w:rPr>
              <w:fldChar w:fldCharType="separate"/>
            </w:r>
            <w:r>
              <w:rPr>
                <w:noProof/>
                <w:webHidden/>
              </w:rPr>
              <w:t>21</w:t>
            </w:r>
            <w:r>
              <w:rPr>
                <w:noProof/>
                <w:webHidden/>
              </w:rPr>
              <w:fldChar w:fldCharType="end"/>
            </w:r>
          </w:hyperlink>
        </w:p>
        <w:p w14:paraId="39CA8E48" w14:textId="334887C3" w:rsidR="003E5213" w:rsidRDefault="003E5213">
          <w:pPr>
            <w:pStyle w:val="TOC2"/>
            <w:tabs>
              <w:tab w:val="right" w:leader="dot" w:pos="8828"/>
            </w:tabs>
            <w:rPr>
              <w:rFonts w:cstheme="minorBidi"/>
              <w:noProof/>
              <w:lang w:val="es-MX" w:eastAsia="es-MX"/>
            </w:rPr>
          </w:pPr>
          <w:hyperlink w:anchor="_Toc123845173" w:history="1">
            <w:r w:rsidRPr="004B1608">
              <w:rPr>
                <w:rStyle w:val="Hyperlink"/>
                <w:rFonts w:ascii="inherit" w:eastAsia="Times New Roman" w:hAnsi="inherit"/>
                <w:noProof/>
              </w:rPr>
              <w:t>Upgrade a Standalone </w:t>
            </w:r>
            <w:r w:rsidRPr="004B1608">
              <w:rPr>
                <w:rStyle w:val="Hyperlink"/>
                <w:rFonts w:ascii="inherit" w:eastAsia="Times New Roman" w:hAnsi="inherit"/>
                <w:noProof/>
                <w:bdr w:val="none" w:sz="0" w:space="0" w:color="auto" w:frame="1"/>
              </w:rPr>
              <w:t>Firepower Management Center</w:t>
            </w:r>
            <w:r>
              <w:rPr>
                <w:noProof/>
                <w:webHidden/>
              </w:rPr>
              <w:tab/>
            </w:r>
            <w:r>
              <w:rPr>
                <w:noProof/>
                <w:webHidden/>
              </w:rPr>
              <w:fldChar w:fldCharType="begin"/>
            </w:r>
            <w:r>
              <w:rPr>
                <w:noProof/>
                <w:webHidden/>
              </w:rPr>
              <w:instrText xml:space="preserve"> PAGEREF _Toc123845173 \h </w:instrText>
            </w:r>
            <w:r>
              <w:rPr>
                <w:noProof/>
                <w:webHidden/>
              </w:rPr>
            </w:r>
            <w:r>
              <w:rPr>
                <w:noProof/>
                <w:webHidden/>
              </w:rPr>
              <w:fldChar w:fldCharType="separate"/>
            </w:r>
            <w:r>
              <w:rPr>
                <w:noProof/>
                <w:webHidden/>
              </w:rPr>
              <w:t>22</w:t>
            </w:r>
            <w:r>
              <w:rPr>
                <w:noProof/>
                <w:webHidden/>
              </w:rPr>
              <w:fldChar w:fldCharType="end"/>
            </w:r>
          </w:hyperlink>
        </w:p>
        <w:p w14:paraId="2AC12DA2" w14:textId="0A613A6A" w:rsidR="003E5213" w:rsidRDefault="003E5213">
          <w:pPr>
            <w:pStyle w:val="TOC3"/>
            <w:tabs>
              <w:tab w:val="right" w:leader="dot" w:pos="8828"/>
            </w:tabs>
            <w:rPr>
              <w:rFonts w:cstheme="minorBidi"/>
              <w:noProof/>
              <w:lang w:val="es-MX" w:eastAsia="es-MX"/>
            </w:rPr>
          </w:pPr>
          <w:hyperlink w:anchor="_Toc123845174" w:history="1">
            <w:r w:rsidRPr="004B1608">
              <w:rPr>
                <w:rStyle w:val="Hyperlink"/>
                <w:rFonts w:ascii="inherit" w:eastAsia="Times New Roman" w:hAnsi="inherit"/>
                <w:b/>
                <w:bCs/>
                <w:noProof/>
              </w:rPr>
              <w:t>Before you begin</w:t>
            </w:r>
            <w:r>
              <w:rPr>
                <w:noProof/>
                <w:webHidden/>
              </w:rPr>
              <w:tab/>
            </w:r>
            <w:r>
              <w:rPr>
                <w:noProof/>
                <w:webHidden/>
              </w:rPr>
              <w:fldChar w:fldCharType="begin"/>
            </w:r>
            <w:r>
              <w:rPr>
                <w:noProof/>
                <w:webHidden/>
              </w:rPr>
              <w:instrText xml:space="preserve"> PAGEREF _Toc123845174 \h </w:instrText>
            </w:r>
            <w:r>
              <w:rPr>
                <w:noProof/>
                <w:webHidden/>
              </w:rPr>
            </w:r>
            <w:r>
              <w:rPr>
                <w:noProof/>
                <w:webHidden/>
              </w:rPr>
              <w:fldChar w:fldCharType="separate"/>
            </w:r>
            <w:r>
              <w:rPr>
                <w:noProof/>
                <w:webHidden/>
              </w:rPr>
              <w:t>22</w:t>
            </w:r>
            <w:r>
              <w:rPr>
                <w:noProof/>
                <w:webHidden/>
              </w:rPr>
              <w:fldChar w:fldCharType="end"/>
            </w:r>
          </w:hyperlink>
        </w:p>
        <w:p w14:paraId="500072A6" w14:textId="709B038F" w:rsidR="003E5213" w:rsidRDefault="003E5213">
          <w:pPr>
            <w:pStyle w:val="TOC3"/>
            <w:tabs>
              <w:tab w:val="right" w:leader="dot" w:pos="8828"/>
            </w:tabs>
            <w:rPr>
              <w:rFonts w:cstheme="minorBidi"/>
              <w:noProof/>
              <w:lang w:val="es-MX" w:eastAsia="es-MX"/>
            </w:rPr>
          </w:pPr>
          <w:hyperlink w:anchor="_Toc123845175" w:history="1">
            <w:r w:rsidRPr="004B1608">
              <w:rPr>
                <w:rStyle w:val="Hyperlink"/>
                <w:rFonts w:ascii="inherit" w:eastAsia="Times New Roman" w:hAnsi="inherit"/>
                <w:b/>
                <w:bCs/>
                <w:noProof/>
              </w:rPr>
              <w:t>Procedure</w:t>
            </w:r>
            <w:r>
              <w:rPr>
                <w:noProof/>
                <w:webHidden/>
              </w:rPr>
              <w:tab/>
            </w:r>
            <w:r>
              <w:rPr>
                <w:noProof/>
                <w:webHidden/>
              </w:rPr>
              <w:fldChar w:fldCharType="begin"/>
            </w:r>
            <w:r>
              <w:rPr>
                <w:noProof/>
                <w:webHidden/>
              </w:rPr>
              <w:instrText xml:space="preserve"> PAGEREF _Toc123845175 \h </w:instrText>
            </w:r>
            <w:r>
              <w:rPr>
                <w:noProof/>
                <w:webHidden/>
              </w:rPr>
            </w:r>
            <w:r>
              <w:rPr>
                <w:noProof/>
                <w:webHidden/>
              </w:rPr>
              <w:fldChar w:fldCharType="separate"/>
            </w:r>
            <w:r>
              <w:rPr>
                <w:noProof/>
                <w:webHidden/>
              </w:rPr>
              <w:t>22</w:t>
            </w:r>
            <w:r>
              <w:rPr>
                <w:noProof/>
                <w:webHidden/>
              </w:rPr>
              <w:fldChar w:fldCharType="end"/>
            </w:r>
          </w:hyperlink>
        </w:p>
        <w:p w14:paraId="3C3B1921" w14:textId="20E64373" w:rsidR="003E5213" w:rsidRDefault="003E5213">
          <w:pPr>
            <w:pStyle w:val="TOC2"/>
            <w:tabs>
              <w:tab w:val="right" w:leader="dot" w:pos="8828"/>
            </w:tabs>
            <w:rPr>
              <w:rFonts w:cstheme="minorBidi"/>
              <w:noProof/>
              <w:lang w:val="es-MX" w:eastAsia="es-MX"/>
            </w:rPr>
          </w:pPr>
          <w:hyperlink w:anchor="_Toc123845176" w:history="1">
            <w:r w:rsidRPr="004B1608">
              <w:rPr>
                <w:rStyle w:val="Hyperlink"/>
                <w:rFonts w:ascii="inherit" w:eastAsia="Times New Roman" w:hAnsi="inherit"/>
                <w:noProof/>
              </w:rPr>
              <w:t>Upgrade High Availability Firepower Management Centers</w:t>
            </w:r>
            <w:r>
              <w:rPr>
                <w:noProof/>
                <w:webHidden/>
              </w:rPr>
              <w:tab/>
            </w:r>
            <w:r>
              <w:rPr>
                <w:noProof/>
                <w:webHidden/>
              </w:rPr>
              <w:fldChar w:fldCharType="begin"/>
            </w:r>
            <w:r>
              <w:rPr>
                <w:noProof/>
                <w:webHidden/>
              </w:rPr>
              <w:instrText xml:space="preserve"> PAGEREF _Toc123845176 \h </w:instrText>
            </w:r>
            <w:r>
              <w:rPr>
                <w:noProof/>
                <w:webHidden/>
              </w:rPr>
            </w:r>
            <w:r>
              <w:rPr>
                <w:noProof/>
                <w:webHidden/>
              </w:rPr>
              <w:fldChar w:fldCharType="separate"/>
            </w:r>
            <w:r>
              <w:rPr>
                <w:noProof/>
                <w:webHidden/>
              </w:rPr>
              <w:t>23</w:t>
            </w:r>
            <w:r>
              <w:rPr>
                <w:noProof/>
                <w:webHidden/>
              </w:rPr>
              <w:fldChar w:fldCharType="end"/>
            </w:r>
          </w:hyperlink>
        </w:p>
        <w:p w14:paraId="423FE420" w14:textId="3E04765B" w:rsidR="003E5213" w:rsidRDefault="003E5213">
          <w:pPr>
            <w:pStyle w:val="TOC3"/>
            <w:tabs>
              <w:tab w:val="right" w:leader="dot" w:pos="8828"/>
            </w:tabs>
            <w:rPr>
              <w:rFonts w:cstheme="minorBidi"/>
              <w:noProof/>
              <w:lang w:val="es-MX" w:eastAsia="es-MX"/>
            </w:rPr>
          </w:pPr>
          <w:hyperlink w:anchor="_Toc123845177" w:history="1">
            <w:r w:rsidRPr="004B1608">
              <w:rPr>
                <w:rStyle w:val="Hyperlink"/>
                <w:rFonts w:ascii="inherit" w:eastAsia="Times New Roman" w:hAnsi="inherit"/>
                <w:b/>
                <w:bCs/>
                <w:noProof/>
              </w:rPr>
              <w:t>Before you begin</w:t>
            </w:r>
            <w:r>
              <w:rPr>
                <w:noProof/>
                <w:webHidden/>
              </w:rPr>
              <w:tab/>
            </w:r>
            <w:r>
              <w:rPr>
                <w:noProof/>
                <w:webHidden/>
              </w:rPr>
              <w:fldChar w:fldCharType="begin"/>
            </w:r>
            <w:r>
              <w:rPr>
                <w:noProof/>
                <w:webHidden/>
              </w:rPr>
              <w:instrText xml:space="preserve"> PAGEREF _Toc123845177 \h </w:instrText>
            </w:r>
            <w:r>
              <w:rPr>
                <w:noProof/>
                <w:webHidden/>
              </w:rPr>
            </w:r>
            <w:r>
              <w:rPr>
                <w:noProof/>
                <w:webHidden/>
              </w:rPr>
              <w:fldChar w:fldCharType="separate"/>
            </w:r>
            <w:r>
              <w:rPr>
                <w:noProof/>
                <w:webHidden/>
              </w:rPr>
              <w:t>24</w:t>
            </w:r>
            <w:r>
              <w:rPr>
                <w:noProof/>
                <w:webHidden/>
              </w:rPr>
              <w:fldChar w:fldCharType="end"/>
            </w:r>
          </w:hyperlink>
        </w:p>
        <w:p w14:paraId="281F7100" w14:textId="59F9DD97" w:rsidR="003E5213" w:rsidRDefault="003E5213">
          <w:pPr>
            <w:pStyle w:val="TOC3"/>
            <w:tabs>
              <w:tab w:val="right" w:leader="dot" w:pos="8828"/>
            </w:tabs>
            <w:rPr>
              <w:rFonts w:cstheme="minorBidi"/>
              <w:noProof/>
              <w:lang w:val="es-MX" w:eastAsia="es-MX"/>
            </w:rPr>
          </w:pPr>
          <w:hyperlink w:anchor="_Toc123845178" w:history="1">
            <w:r w:rsidRPr="004B1608">
              <w:rPr>
                <w:rStyle w:val="Hyperlink"/>
                <w:rFonts w:ascii="inherit" w:eastAsia="Times New Roman" w:hAnsi="inherit"/>
                <w:b/>
                <w:bCs/>
                <w:noProof/>
              </w:rPr>
              <w:t>Procedure</w:t>
            </w:r>
            <w:r>
              <w:rPr>
                <w:noProof/>
                <w:webHidden/>
              </w:rPr>
              <w:tab/>
            </w:r>
            <w:r>
              <w:rPr>
                <w:noProof/>
                <w:webHidden/>
              </w:rPr>
              <w:fldChar w:fldCharType="begin"/>
            </w:r>
            <w:r>
              <w:rPr>
                <w:noProof/>
                <w:webHidden/>
              </w:rPr>
              <w:instrText xml:space="preserve"> PAGEREF _Toc123845178 \h </w:instrText>
            </w:r>
            <w:r>
              <w:rPr>
                <w:noProof/>
                <w:webHidden/>
              </w:rPr>
            </w:r>
            <w:r>
              <w:rPr>
                <w:noProof/>
                <w:webHidden/>
              </w:rPr>
              <w:fldChar w:fldCharType="separate"/>
            </w:r>
            <w:r>
              <w:rPr>
                <w:noProof/>
                <w:webHidden/>
              </w:rPr>
              <w:t>24</w:t>
            </w:r>
            <w:r>
              <w:rPr>
                <w:noProof/>
                <w:webHidden/>
              </w:rPr>
              <w:fldChar w:fldCharType="end"/>
            </w:r>
          </w:hyperlink>
        </w:p>
        <w:p w14:paraId="0EBED550" w14:textId="593ECA84" w:rsidR="00166B0F" w:rsidRDefault="00166B0F">
          <w:r>
            <w:rPr>
              <w:b/>
              <w:bCs/>
              <w:noProof/>
            </w:rPr>
            <w:fldChar w:fldCharType="end"/>
          </w:r>
        </w:p>
      </w:sdtContent>
    </w:sdt>
    <w:p w14:paraId="4A0A2206" w14:textId="77777777" w:rsidR="00166B0F" w:rsidRDefault="00166B0F" w:rsidP="007F72E9">
      <w:pPr>
        <w:pStyle w:val="Heading4"/>
        <w:shd w:val="clear" w:color="auto" w:fill="FFFFFF"/>
        <w:spacing w:before="0" w:line="342" w:lineRule="atLeast"/>
        <w:textAlignment w:val="baseline"/>
        <w:rPr>
          <w:rStyle w:val="Strong"/>
          <w:rFonts w:ascii="Arial" w:hAnsi="Arial" w:cs="Arial"/>
          <w:b w:val="0"/>
          <w:bCs w:val="0"/>
          <w:color w:val="222222"/>
          <w:sz w:val="29"/>
          <w:szCs w:val="29"/>
          <w:bdr w:val="none" w:sz="0" w:space="0" w:color="auto" w:frame="1"/>
        </w:rPr>
      </w:pPr>
    </w:p>
    <w:p w14:paraId="01C8105B" w14:textId="77777777" w:rsidR="00166B0F" w:rsidRDefault="00166B0F" w:rsidP="00166B0F"/>
    <w:p w14:paraId="7328342B" w14:textId="77777777" w:rsidR="00166B0F" w:rsidRDefault="00166B0F" w:rsidP="00166B0F"/>
    <w:p w14:paraId="68664FE7" w14:textId="77777777" w:rsidR="00166B0F" w:rsidRDefault="00166B0F" w:rsidP="00166B0F"/>
    <w:p w14:paraId="230A127A" w14:textId="77777777" w:rsidR="00166B0F" w:rsidRPr="00166B0F" w:rsidRDefault="00166B0F" w:rsidP="00166B0F"/>
    <w:p w14:paraId="54739EAC" w14:textId="77777777" w:rsidR="00166B0F" w:rsidRDefault="00166B0F" w:rsidP="007F72E9">
      <w:pPr>
        <w:pStyle w:val="Heading4"/>
        <w:shd w:val="clear" w:color="auto" w:fill="FFFFFF"/>
        <w:spacing w:before="0" w:line="342" w:lineRule="atLeast"/>
        <w:textAlignment w:val="baseline"/>
        <w:rPr>
          <w:rStyle w:val="Strong"/>
          <w:rFonts w:ascii="Arial" w:hAnsi="Arial" w:cs="Arial"/>
          <w:b w:val="0"/>
          <w:bCs w:val="0"/>
          <w:color w:val="222222"/>
          <w:sz w:val="29"/>
          <w:szCs w:val="29"/>
          <w:bdr w:val="none" w:sz="0" w:space="0" w:color="auto" w:frame="1"/>
        </w:rPr>
      </w:pPr>
    </w:p>
    <w:p w14:paraId="729B09D8" w14:textId="7B07DBCE" w:rsidR="007F72E9" w:rsidRDefault="007F72E9" w:rsidP="007F72E9">
      <w:pPr>
        <w:pStyle w:val="Heading4"/>
        <w:shd w:val="clear" w:color="auto" w:fill="FFFFFF"/>
        <w:spacing w:before="0" w:line="342" w:lineRule="atLeast"/>
        <w:textAlignment w:val="baseline"/>
        <w:rPr>
          <w:rStyle w:val="Strong"/>
          <w:rFonts w:ascii="Arial" w:hAnsi="Arial" w:cs="Arial"/>
          <w:b w:val="0"/>
          <w:bCs w:val="0"/>
          <w:color w:val="222222"/>
          <w:sz w:val="29"/>
          <w:szCs w:val="29"/>
          <w:bdr w:val="none" w:sz="0" w:space="0" w:color="auto" w:frame="1"/>
        </w:rPr>
      </w:pPr>
      <w:r>
        <w:rPr>
          <w:rStyle w:val="Strong"/>
          <w:rFonts w:ascii="Arial" w:hAnsi="Arial" w:cs="Arial"/>
          <w:b w:val="0"/>
          <w:bCs w:val="0"/>
          <w:color w:val="222222"/>
          <w:sz w:val="29"/>
          <w:szCs w:val="29"/>
          <w:bdr w:val="none" w:sz="0" w:space="0" w:color="auto" w:frame="1"/>
        </w:rPr>
        <w:t>Upgrade Procedure</w:t>
      </w:r>
    </w:p>
    <w:p w14:paraId="778867BE" w14:textId="77777777" w:rsidR="003E5213" w:rsidRPr="003E5213" w:rsidRDefault="003E5213" w:rsidP="003E5213"/>
    <w:p w14:paraId="40D589BF" w14:textId="77777777" w:rsidR="007F72E9" w:rsidRPr="00954578" w:rsidRDefault="007F72E9" w:rsidP="007F72E9">
      <w:pPr>
        <w:pStyle w:val="Heading6"/>
        <w:shd w:val="clear" w:color="auto" w:fill="FFFFFF"/>
        <w:spacing w:before="0" w:line="288" w:lineRule="atLeast"/>
        <w:textAlignment w:val="baseline"/>
        <w:rPr>
          <w:rFonts w:ascii="Arial" w:hAnsi="Arial" w:cs="Arial"/>
          <w:color w:val="222222"/>
          <w:sz w:val="24"/>
          <w:szCs w:val="24"/>
        </w:rPr>
      </w:pPr>
      <w:r w:rsidRPr="00954578">
        <w:rPr>
          <w:rStyle w:val="Strong"/>
          <w:rFonts w:ascii="Arial" w:hAnsi="Arial" w:cs="Arial"/>
          <w:color w:val="222222"/>
          <w:sz w:val="24"/>
          <w:szCs w:val="24"/>
          <w:bdr w:val="none" w:sz="0" w:space="0" w:color="auto" w:frame="1"/>
        </w:rPr>
        <w:t>1.</w:t>
      </w:r>
      <w:proofErr w:type="gramStart"/>
      <w:r w:rsidRPr="00954578">
        <w:rPr>
          <w:rStyle w:val="Strong"/>
          <w:rFonts w:ascii="Arial" w:hAnsi="Arial" w:cs="Arial"/>
          <w:color w:val="222222"/>
          <w:sz w:val="24"/>
          <w:szCs w:val="24"/>
          <w:bdr w:val="none" w:sz="0" w:space="0" w:color="auto" w:frame="1"/>
        </w:rPr>
        <w:t>-  Deploy</w:t>
      </w:r>
      <w:proofErr w:type="gramEnd"/>
      <w:r w:rsidRPr="00954578">
        <w:rPr>
          <w:rStyle w:val="Strong"/>
          <w:rFonts w:ascii="Arial" w:hAnsi="Arial" w:cs="Arial"/>
          <w:color w:val="222222"/>
          <w:sz w:val="24"/>
          <w:szCs w:val="24"/>
          <w:bdr w:val="none" w:sz="0" w:space="0" w:color="auto" w:frame="1"/>
        </w:rPr>
        <w:t xml:space="preserve"> configurations</w:t>
      </w:r>
    </w:p>
    <w:p w14:paraId="5B123BFA"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Deploy &gt; Select devices/changes &gt; deploy</w:t>
      </w:r>
    </w:p>
    <w:p w14:paraId="6593CC9F"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Make sure there are no pending updates for the sensor you are looking to upgrade. Deploy any available changes before starting the upgrade process.</w:t>
      </w:r>
    </w:p>
    <w:p w14:paraId="7D025CA6" w14:textId="77777777" w:rsidR="007F72E9" w:rsidRPr="00954578" w:rsidRDefault="007F72E9" w:rsidP="007F72E9">
      <w:pPr>
        <w:pStyle w:val="Heading6"/>
        <w:shd w:val="clear" w:color="auto" w:fill="FFFFFF"/>
        <w:spacing w:before="0" w:line="288" w:lineRule="atLeast"/>
        <w:textAlignment w:val="baseline"/>
        <w:rPr>
          <w:rFonts w:ascii="Arial" w:hAnsi="Arial" w:cs="Arial"/>
          <w:color w:val="222222"/>
          <w:sz w:val="24"/>
          <w:szCs w:val="24"/>
        </w:rPr>
      </w:pPr>
      <w:proofErr w:type="gramStart"/>
      <w:r w:rsidRPr="00954578">
        <w:rPr>
          <w:rStyle w:val="Strong"/>
          <w:rFonts w:ascii="Arial" w:hAnsi="Arial" w:cs="Arial"/>
          <w:color w:val="222222"/>
          <w:sz w:val="24"/>
          <w:szCs w:val="24"/>
          <w:bdr w:val="none" w:sz="0" w:space="0" w:color="auto" w:frame="1"/>
        </w:rPr>
        <w:t>2 .</w:t>
      </w:r>
      <w:proofErr w:type="gramEnd"/>
      <w:r w:rsidRPr="00954578">
        <w:rPr>
          <w:rStyle w:val="Strong"/>
          <w:rFonts w:ascii="Arial" w:hAnsi="Arial" w:cs="Arial"/>
          <w:color w:val="222222"/>
          <w:sz w:val="24"/>
          <w:szCs w:val="24"/>
          <w:bdr w:val="none" w:sz="0" w:space="0" w:color="auto" w:frame="1"/>
        </w:rPr>
        <w:t>- Verify correct synchronization with the NTP server.</w:t>
      </w:r>
    </w:p>
    <w:p w14:paraId="03ABF4C5" w14:textId="77777777"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p>
    <w:p w14:paraId="76D9E7E7" w14:textId="77777777"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p>
    <w:p w14:paraId="172B33BC" w14:textId="77777777" w:rsidR="007F72E9" w:rsidRPr="00954578" w:rsidRDefault="007F72E9" w:rsidP="007F72E9">
      <w:pPr>
        <w:pStyle w:val="Heading6"/>
        <w:shd w:val="clear" w:color="auto" w:fill="FFFFFF"/>
        <w:spacing w:before="0" w:line="288" w:lineRule="atLeast"/>
        <w:textAlignment w:val="baseline"/>
        <w:rPr>
          <w:rFonts w:ascii="Arial" w:hAnsi="Arial" w:cs="Arial"/>
          <w:color w:val="222222"/>
          <w:sz w:val="24"/>
          <w:szCs w:val="24"/>
        </w:rPr>
      </w:pPr>
      <w:proofErr w:type="gramStart"/>
      <w:r w:rsidRPr="00954578">
        <w:rPr>
          <w:rStyle w:val="Strong"/>
          <w:rFonts w:ascii="Arial" w:hAnsi="Arial" w:cs="Arial"/>
          <w:color w:val="222222"/>
          <w:sz w:val="24"/>
          <w:szCs w:val="24"/>
          <w:bdr w:val="none" w:sz="0" w:space="0" w:color="auto" w:frame="1"/>
        </w:rPr>
        <w:t>3 .</w:t>
      </w:r>
      <w:proofErr w:type="gramEnd"/>
      <w:r w:rsidRPr="00954578">
        <w:rPr>
          <w:rStyle w:val="Strong"/>
          <w:rFonts w:ascii="Arial" w:hAnsi="Arial" w:cs="Arial"/>
          <w:color w:val="222222"/>
          <w:sz w:val="24"/>
          <w:szCs w:val="24"/>
          <w:bdr w:val="none" w:sz="0" w:space="0" w:color="auto" w:frame="1"/>
        </w:rPr>
        <w:t>- Check disk space</w:t>
      </w:r>
    </w:p>
    <w:p w14:paraId="6F6C7216"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System -&gt; Monitoring -&gt; Statistics</w:t>
      </w:r>
    </w:p>
    <w:p w14:paraId="2E619813"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It is essential to check the disk space to ensure that the minimum required is met. The FMC v6.6.4 requires 15.1 GB in /Volume and 23 MB in /.</w:t>
      </w:r>
    </w:p>
    <w:p w14:paraId="22CE1BF5" w14:textId="1810C823" w:rsidR="007F72E9" w:rsidRDefault="007F72E9" w:rsidP="007F72E9">
      <w:pPr>
        <w:pStyle w:val="NormalWeb"/>
        <w:shd w:val="clear" w:color="auto" w:fill="FFFFFF"/>
        <w:spacing w:before="0" w:beforeAutospacing="0" w:after="0" w:afterAutospacing="0" w:line="330" w:lineRule="atLeast"/>
        <w:textAlignment w:val="baseline"/>
        <w:rPr>
          <w:rStyle w:val="Hyperlink"/>
          <w:rFonts w:ascii="Arial" w:hAnsi="Arial" w:cs="Arial"/>
          <w:color w:val="FB4834"/>
          <w:sz w:val="23"/>
          <w:szCs w:val="23"/>
          <w:u w:val="none"/>
          <w:bdr w:val="none" w:sz="0" w:space="0" w:color="auto" w:frame="1"/>
        </w:rPr>
      </w:pPr>
      <w:r>
        <w:rPr>
          <w:rFonts w:ascii="Arial" w:hAnsi="Arial" w:cs="Arial"/>
          <w:color w:val="222222"/>
          <w:sz w:val="23"/>
          <w:szCs w:val="23"/>
        </w:rPr>
        <w:t>For more information</w:t>
      </w:r>
      <w:hyperlink r:id="rId6" w:anchor="Cisco_Reference.dita_eabb242c-54c0-4d6b-8802-710ffbe5b737" w:tgtFrame="_blank" w:history="1">
        <w:r>
          <w:rPr>
            <w:rStyle w:val="Hyperlink"/>
            <w:rFonts w:ascii="Arial" w:hAnsi="Arial" w:cs="Arial"/>
            <w:color w:val="FB4834"/>
            <w:sz w:val="23"/>
            <w:szCs w:val="23"/>
            <w:u w:val="none"/>
            <w:bdr w:val="none" w:sz="0" w:space="0" w:color="auto" w:frame="1"/>
          </w:rPr>
          <w:t> </w:t>
        </w:r>
        <w:r w:rsidRPr="003E5213">
          <w:rPr>
            <w:rStyle w:val="Hyperlink"/>
            <w:rFonts w:ascii="Arial" w:hAnsi="Arial" w:cs="Arial"/>
            <w:color w:val="00B0F0"/>
            <w:sz w:val="23"/>
            <w:szCs w:val="23"/>
            <w:u w:val="none"/>
            <w:bdr w:val="none" w:sz="0" w:space="0" w:color="auto" w:frame="1"/>
          </w:rPr>
          <w:t>here</w:t>
        </w:r>
      </w:hyperlink>
    </w:p>
    <w:p w14:paraId="56DA9FCF" w14:textId="77777777" w:rsidR="00954578" w:rsidRDefault="00954578"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p>
    <w:p w14:paraId="78624962" w14:textId="0E5EEFEA" w:rsidR="007F72E9" w:rsidRPr="00954578" w:rsidRDefault="007F72E9" w:rsidP="00954578">
      <w:pPr>
        <w:pStyle w:val="Heading6"/>
        <w:shd w:val="clear" w:color="auto" w:fill="FFFFFF"/>
        <w:spacing w:before="0" w:line="288" w:lineRule="atLeast"/>
        <w:textAlignment w:val="baseline"/>
        <w:rPr>
          <w:rFonts w:ascii="Arial" w:hAnsi="Arial" w:cs="Arial"/>
          <w:color w:val="222222"/>
          <w:sz w:val="23"/>
          <w:szCs w:val="23"/>
        </w:rPr>
      </w:pPr>
      <w:r w:rsidRPr="00954578">
        <w:rPr>
          <w:rStyle w:val="Strong"/>
          <w:rFonts w:ascii="Arial" w:hAnsi="Arial" w:cs="Arial"/>
          <w:color w:val="222222"/>
          <w:sz w:val="24"/>
          <w:szCs w:val="24"/>
          <w:bdr w:val="none" w:sz="0" w:space="0" w:color="auto" w:frame="1"/>
        </w:rPr>
        <w:t>4.- </w:t>
      </w:r>
      <w:r w:rsidR="00954578" w:rsidRPr="00954578">
        <w:rPr>
          <w:rStyle w:val="Strong"/>
          <w:rFonts w:ascii="Arial" w:hAnsi="Arial" w:cs="Arial"/>
          <w:color w:val="222222"/>
          <w:sz w:val="24"/>
          <w:szCs w:val="24"/>
          <w:bdr w:val="none" w:sz="0" w:space="0" w:color="auto" w:frame="1"/>
        </w:rPr>
        <w:t>V</w:t>
      </w:r>
      <w:r w:rsidR="00D70F1F" w:rsidRPr="00954578">
        <w:rPr>
          <w:rFonts w:ascii="Arial" w:hAnsi="Arial" w:cs="Arial"/>
          <w:color w:val="222222"/>
          <w:sz w:val="23"/>
          <w:szCs w:val="23"/>
        </w:rPr>
        <w:t>ersion 6.5.0</w:t>
      </w:r>
      <w:r w:rsidRPr="00954578">
        <w:rPr>
          <w:rFonts w:ascii="Arial" w:hAnsi="Arial" w:cs="Arial"/>
          <w:color w:val="222222"/>
          <w:sz w:val="23"/>
          <w:szCs w:val="23"/>
        </w:rPr>
        <w:t xml:space="preserve"> can be upgraded directly to </w:t>
      </w:r>
      <w:r w:rsidR="00D70F1F" w:rsidRPr="00954578">
        <w:rPr>
          <w:rFonts w:ascii="Arial" w:hAnsi="Arial" w:cs="Arial"/>
          <w:color w:val="222222"/>
          <w:sz w:val="23"/>
          <w:szCs w:val="23"/>
        </w:rPr>
        <w:t>7.0.4</w:t>
      </w:r>
      <w:r w:rsidRPr="00954578">
        <w:rPr>
          <w:rFonts w:ascii="Arial" w:hAnsi="Arial" w:cs="Arial"/>
          <w:color w:val="222222"/>
          <w:sz w:val="23"/>
          <w:szCs w:val="23"/>
        </w:rPr>
        <w:t>. According to the documentation, if it is possible.</w:t>
      </w:r>
    </w:p>
    <w:p w14:paraId="6B2696E2" w14:textId="427742C1" w:rsidR="00954578" w:rsidRDefault="00954578" w:rsidP="00954578"/>
    <w:p w14:paraId="7448BA41" w14:textId="55DAD1F9" w:rsidR="00954578" w:rsidRPr="00954578" w:rsidRDefault="00954578" w:rsidP="00954578">
      <w:r>
        <w:rPr>
          <w:noProof/>
        </w:rPr>
        <w:lastRenderedPageBreak/>
        <w:drawing>
          <wp:inline distT="0" distB="0" distL="0" distR="0" wp14:anchorId="0DD6E275" wp14:editId="6B848478">
            <wp:extent cx="5610225" cy="3590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inline>
        </w:drawing>
      </w:r>
    </w:p>
    <w:p w14:paraId="67760CF7" w14:textId="36DC5A3D" w:rsidR="00954578" w:rsidRDefault="00954578" w:rsidP="007F72E9">
      <w:pPr>
        <w:pStyle w:val="NormalWeb"/>
        <w:shd w:val="clear" w:color="auto" w:fill="FFFFFF"/>
        <w:spacing w:before="0" w:beforeAutospacing="0" w:after="0" w:afterAutospacing="0" w:line="330" w:lineRule="atLeast"/>
        <w:textAlignment w:val="baseline"/>
        <w:rPr>
          <w:rStyle w:val="Hyperlink"/>
          <w:rFonts w:ascii="Arial" w:hAnsi="Arial" w:cs="Arial"/>
          <w:color w:val="FB4834"/>
          <w:sz w:val="23"/>
          <w:szCs w:val="23"/>
          <w:u w:val="none"/>
          <w:bdr w:val="none" w:sz="0" w:space="0" w:color="auto" w:frame="1"/>
        </w:rPr>
      </w:pPr>
    </w:p>
    <w:p w14:paraId="3E7EAF53" w14:textId="77777777" w:rsidR="00954578" w:rsidRDefault="00954578"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p>
    <w:p w14:paraId="6812A5D3" w14:textId="77777777" w:rsidR="007F72E9" w:rsidRPr="003E5213" w:rsidRDefault="007F72E9" w:rsidP="007F72E9">
      <w:pPr>
        <w:pStyle w:val="Heading6"/>
        <w:shd w:val="clear" w:color="auto" w:fill="FFFFFF"/>
        <w:spacing w:before="0" w:line="288" w:lineRule="atLeast"/>
        <w:textAlignment w:val="baseline"/>
        <w:rPr>
          <w:rFonts w:ascii="Arial" w:hAnsi="Arial" w:cs="Arial"/>
          <w:color w:val="222222"/>
          <w:sz w:val="24"/>
          <w:szCs w:val="24"/>
        </w:rPr>
      </w:pPr>
      <w:r w:rsidRPr="003E5213">
        <w:rPr>
          <w:rStyle w:val="Strong"/>
          <w:rFonts w:ascii="Arial" w:hAnsi="Arial" w:cs="Arial"/>
          <w:color w:val="222222"/>
          <w:sz w:val="24"/>
          <w:szCs w:val="24"/>
          <w:bdr w:val="none" w:sz="0" w:space="0" w:color="auto" w:frame="1"/>
        </w:rPr>
        <w:t>5.- Backup</w:t>
      </w:r>
    </w:p>
    <w:p w14:paraId="2E7083DE"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System &gt; Tools &gt; Backup/Restore &gt; Firepower Management backup &gt; Backup configuration &gt; Start backup</w:t>
      </w:r>
    </w:p>
    <w:p w14:paraId="2D7FAAED"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Perform configuration backup of the FMC</w:t>
      </w:r>
    </w:p>
    <w:p w14:paraId="15CD0052" w14:textId="67ABB744" w:rsidR="007F72E9" w:rsidRDefault="007F72E9" w:rsidP="007F72E9">
      <w:pPr>
        <w:rPr>
          <w:rStyle w:val="has-inline-color"/>
          <w:b/>
          <w:bCs/>
          <w:sz w:val="20"/>
          <w:szCs w:val="20"/>
          <w:bdr w:val="none" w:sz="0" w:space="0" w:color="auto" w:frame="1"/>
        </w:rPr>
      </w:pPr>
      <w:r>
        <w:rPr>
          <w:rStyle w:val="has-inline-color"/>
          <w:b/>
          <w:bCs/>
          <w:sz w:val="20"/>
          <w:szCs w:val="20"/>
          <w:bdr w:val="none" w:sz="0" w:space="0" w:color="auto" w:frame="1"/>
        </w:rPr>
        <w:t xml:space="preserve"> Firepower Management Backup</w:t>
      </w:r>
    </w:p>
    <w:p w14:paraId="7492026F" w14:textId="7341A2AF" w:rsidR="007F72E9" w:rsidRDefault="003E5213" w:rsidP="007F72E9">
      <w:pPr>
        <w:rPr>
          <w:rFonts w:ascii="Times New Roman" w:hAnsi="Times New Roman" w:cs="Times New Roman"/>
          <w:sz w:val="24"/>
          <w:szCs w:val="24"/>
        </w:rPr>
      </w:pPr>
      <w:r>
        <w:rPr>
          <w:rStyle w:val="has-inline-color"/>
          <w:b/>
          <w:bCs/>
          <w:sz w:val="20"/>
          <w:szCs w:val="20"/>
          <w:bdr w:val="none" w:sz="0" w:space="0" w:color="auto" w:frame="1"/>
        </w:rPr>
        <w:t xml:space="preserve"> </w:t>
      </w:r>
      <w:r w:rsidR="007F72E9">
        <w:rPr>
          <w:rStyle w:val="has-inline-color"/>
          <w:b/>
          <w:bCs/>
          <w:sz w:val="20"/>
          <w:szCs w:val="20"/>
          <w:bdr w:val="none" w:sz="0" w:space="0" w:color="auto" w:frame="1"/>
        </w:rPr>
        <w:t>Create Backup</w:t>
      </w:r>
    </w:p>
    <w:p w14:paraId="272625CC" w14:textId="77777777" w:rsidR="007F72E9" w:rsidRPr="003E5213" w:rsidRDefault="007F72E9" w:rsidP="007F72E9">
      <w:pPr>
        <w:pStyle w:val="Heading6"/>
        <w:shd w:val="clear" w:color="auto" w:fill="FFFFFF"/>
        <w:spacing w:before="0" w:line="288" w:lineRule="atLeast"/>
        <w:textAlignment w:val="baseline"/>
        <w:rPr>
          <w:rFonts w:ascii="Arial" w:hAnsi="Arial" w:cs="Arial"/>
          <w:color w:val="222222"/>
          <w:sz w:val="24"/>
          <w:szCs w:val="24"/>
        </w:rPr>
      </w:pPr>
      <w:r w:rsidRPr="003E5213">
        <w:rPr>
          <w:rStyle w:val="Strong"/>
          <w:rFonts w:ascii="Arial" w:hAnsi="Arial" w:cs="Arial"/>
          <w:color w:val="222222"/>
          <w:sz w:val="24"/>
          <w:szCs w:val="24"/>
          <w:bdr w:val="none" w:sz="0" w:space="0" w:color="auto" w:frame="1"/>
        </w:rPr>
        <w:t>6.- Download upgrade file</w:t>
      </w:r>
    </w:p>
    <w:p w14:paraId="6A8AE590"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Firepower software packages are available on the Cisco Support &amp; Download site.</w:t>
      </w:r>
    </w:p>
    <w:p w14:paraId="6D95B5C7" w14:textId="42B55B1B" w:rsidR="007F72E9" w:rsidRPr="003E5213" w:rsidRDefault="00000000" w:rsidP="007F72E9">
      <w:pPr>
        <w:pStyle w:val="NormalWeb"/>
        <w:shd w:val="clear" w:color="auto" w:fill="FFFFFF"/>
        <w:spacing w:before="0" w:beforeAutospacing="0" w:after="0" w:afterAutospacing="0" w:line="330" w:lineRule="atLeast"/>
        <w:textAlignment w:val="baseline"/>
        <w:rPr>
          <w:rStyle w:val="Hyperlink"/>
          <w:rFonts w:ascii="Arial" w:hAnsi="Arial" w:cs="Arial"/>
          <w:color w:val="00B0F0"/>
          <w:sz w:val="23"/>
          <w:szCs w:val="23"/>
          <w:u w:val="none"/>
          <w:bdr w:val="none" w:sz="0" w:space="0" w:color="auto" w:frame="1"/>
        </w:rPr>
      </w:pPr>
      <w:hyperlink r:id="rId8" w:tgtFrame="_blank" w:history="1">
        <w:r w:rsidR="007F72E9" w:rsidRPr="003E5213">
          <w:rPr>
            <w:rStyle w:val="Hyperlink"/>
            <w:rFonts w:ascii="Arial" w:hAnsi="Arial" w:cs="Arial"/>
            <w:color w:val="00B0F0"/>
            <w:sz w:val="23"/>
            <w:szCs w:val="23"/>
            <w:u w:val="none"/>
            <w:bdr w:val="none" w:sz="0" w:space="0" w:color="auto" w:frame="1"/>
          </w:rPr>
          <w:t>https://software.cisco.com/download/home/278875421</w:t>
        </w:r>
      </w:hyperlink>
    </w:p>
    <w:p w14:paraId="4274F82C" w14:textId="77777777" w:rsidR="00954578" w:rsidRDefault="00954578"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p>
    <w:p w14:paraId="236B85C9" w14:textId="77777777" w:rsidR="007F72E9" w:rsidRDefault="007F72E9" w:rsidP="007F72E9">
      <w:pPr>
        <w:pStyle w:val="Heading6"/>
        <w:shd w:val="clear" w:color="auto" w:fill="FFFFFF"/>
        <w:spacing w:before="0" w:line="288" w:lineRule="atLeast"/>
        <w:textAlignment w:val="baseline"/>
        <w:rPr>
          <w:rFonts w:ascii="Arial" w:hAnsi="Arial" w:cs="Arial"/>
          <w:color w:val="222222"/>
          <w:sz w:val="24"/>
          <w:szCs w:val="24"/>
        </w:rPr>
      </w:pPr>
      <w:r>
        <w:rPr>
          <w:rFonts w:ascii="Arial" w:hAnsi="Arial" w:cs="Arial"/>
          <w:b/>
          <w:bCs/>
          <w:color w:val="222222"/>
          <w:sz w:val="24"/>
          <w:szCs w:val="24"/>
        </w:rPr>
        <w:t>7.- Upload upgrade file to the</w:t>
      </w:r>
      <w:r>
        <w:rPr>
          <w:rStyle w:val="Strong"/>
          <w:rFonts w:ascii="Arial" w:hAnsi="Arial" w:cs="Arial"/>
          <w:b w:val="0"/>
          <w:bCs w:val="0"/>
          <w:color w:val="222222"/>
          <w:sz w:val="24"/>
          <w:szCs w:val="24"/>
          <w:bdr w:val="none" w:sz="0" w:space="0" w:color="auto" w:frame="1"/>
        </w:rPr>
        <w:t> FMCs</w:t>
      </w:r>
    </w:p>
    <w:p w14:paraId="6EF83879"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System &gt; Updates &gt; Upload update &gt; Choose file &gt; Upload</w:t>
      </w:r>
    </w:p>
    <w:p w14:paraId="439B6C99"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In FMC high availability deployments, you must upload the FMC upgrade package to both peers (Standby and active)</w:t>
      </w:r>
    </w:p>
    <w:p w14:paraId="68E9E3C9"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Strong"/>
          <w:rFonts w:ascii="Arial" w:hAnsi="Arial" w:cs="Arial"/>
          <w:color w:val="222222"/>
          <w:sz w:val="23"/>
          <w:szCs w:val="23"/>
          <w:bdr w:val="none" w:sz="0" w:space="0" w:color="auto" w:frame="1"/>
        </w:rPr>
        <w:t>Note: Upload the file in both FMC</w:t>
      </w:r>
    </w:p>
    <w:p w14:paraId="6FD489A2" w14:textId="77777777" w:rsidR="007F72E9" w:rsidRPr="003E5213" w:rsidRDefault="007F72E9" w:rsidP="007F72E9">
      <w:pPr>
        <w:pStyle w:val="Heading6"/>
        <w:shd w:val="clear" w:color="auto" w:fill="FFFFFF"/>
        <w:spacing w:before="0" w:line="288" w:lineRule="atLeast"/>
        <w:textAlignment w:val="baseline"/>
        <w:rPr>
          <w:rFonts w:ascii="Arial" w:hAnsi="Arial" w:cs="Arial"/>
          <w:color w:val="222222"/>
          <w:sz w:val="24"/>
          <w:szCs w:val="24"/>
        </w:rPr>
      </w:pPr>
      <w:r w:rsidRPr="003E5213">
        <w:rPr>
          <w:rStyle w:val="Strong"/>
          <w:rFonts w:ascii="Arial" w:hAnsi="Arial" w:cs="Arial"/>
          <w:color w:val="222222"/>
          <w:sz w:val="24"/>
          <w:szCs w:val="24"/>
          <w:bdr w:val="none" w:sz="0" w:space="0" w:color="auto" w:frame="1"/>
        </w:rPr>
        <w:lastRenderedPageBreak/>
        <w:t>8.- Pause HA synchronization in FMC Active.</w:t>
      </w:r>
    </w:p>
    <w:p w14:paraId="47B0F01B"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System &gt; Integration &gt; High availability &gt; Pause synchronization</w:t>
      </w:r>
    </w:p>
    <w:p w14:paraId="69F81725" w14:textId="06F45F05"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 xml:space="preserve">Click in Pause </w:t>
      </w:r>
      <w:r w:rsidR="003E5213">
        <w:rPr>
          <w:rFonts w:ascii="Arial" w:hAnsi="Arial" w:cs="Arial"/>
          <w:color w:val="222222"/>
          <w:sz w:val="23"/>
          <w:szCs w:val="23"/>
        </w:rPr>
        <w:t>Synchronization</w:t>
      </w:r>
    </w:p>
    <w:p w14:paraId="6D9CD063" w14:textId="33A16841" w:rsidR="007F72E9" w:rsidRDefault="007F72E9" w:rsidP="007F72E9">
      <w:pPr>
        <w:rPr>
          <w:rFonts w:ascii="Times New Roman" w:hAnsi="Times New Roman" w:cs="Times New Roman"/>
          <w:sz w:val="24"/>
          <w:szCs w:val="24"/>
        </w:rPr>
      </w:pPr>
      <w:r>
        <w:rPr>
          <w:noProof/>
        </w:rPr>
        <w:drawing>
          <wp:inline distT="0" distB="0" distL="0" distR="0" wp14:anchorId="6162DD43" wp14:editId="28CF3AD1">
            <wp:extent cx="6181725" cy="2105025"/>
            <wp:effectExtent l="0" t="0" r="9525" b="9525"/>
            <wp:docPr id="119" name="Picture 119" descr="http://jmcristobal.com/wp-content/uploads/2022/02/FMCUpgrade12-1024x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jmcristobal.com/wp-content/uploads/2022/02/FMCUpgrade12-1024x2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2105025"/>
                    </a:xfrm>
                    <a:prstGeom prst="rect">
                      <a:avLst/>
                    </a:prstGeom>
                    <a:noFill/>
                    <a:ln>
                      <a:noFill/>
                    </a:ln>
                  </pic:spPr>
                </pic:pic>
              </a:graphicData>
            </a:graphic>
          </wp:inline>
        </w:drawing>
      </w:r>
      <w:r>
        <w:rPr>
          <w:rStyle w:val="has-inline-color"/>
          <w:b/>
          <w:bCs/>
          <w:sz w:val="20"/>
          <w:szCs w:val="20"/>
          <w:bdr w:val="none" w:sz="0" w:space="0" w:color="auto" w:frame="1"/>
        </w:rPr>
        <w:t xml:space="preserve"> Click in Pause Synchronization</w:t>
      </w:r>
    </w:p>
    <w:p w14:paraId="33F36006"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Click Yes</w:t>
      </w:r>
    </w:p>
    <w:p w14:paraId="1AB79BFA" w14:textId="77777777"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r>
        <w:rPr>
          <w:rFonts w:ascii="Arial" w:hAnsi="Arial" w:cs="Arial"/>
          <w:noProof/>
          <w:color w:val="222222"/>
          <w:sz w:val="23"/>
          <w:szCs w:val="23"/>
        </w:rPr>
        <w:drawing>
          <wp:inline distT="0" distB="0" distL="0" distR="0" wp14:anchorId="311037D9" wp14:editId="563B4417">
            <wp:extent cx="3886200" cy="1247775"/>
            <wp:effectExtent l="0" t="0" r="0" b="9525"/>
            <wp:docPr id="118" name="Picture 118" descr="http://jmcristobal.com/wp-content/uploads/2022/02/FMCUpgrad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jmcristobal.com/wp-content/uploads/2022/02/FMCUpgrad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1247775"/>
                    </a:xfrm>
                    <a:prstGeom prst="rect">
                      <a:avLst/>
                    </a:prstGeom>
                    <a:noFill/>
                    <a:ln>
                      <a:noFill/>
                    </a:ln>
                  </pic:spPr>
                </pic:pic>
              </a:graphicData>
            </a:graphic>
          </wp:inline>
        </w:drawing>
      </w:r>
    </w:p>
    <w:p w14:paraId="1B058BB5"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Click OK</w:t>
      </w:r>
    </w:p>
    <w:p w14:paraId="3ECD58C0" w14:textId="77777777"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r>
        <w:rPr>
          <w:rFonts w:ascii="Arial" w:hAnsi="Arial" w:cs="Arial"/>
          <w:noProof/>
          <w:color w:val="222222"/>
          <w:sz w:val="23"/>
          <w:szCs w:val="23"/>
        </w:rPr>
        <w:drawing>
          <wp:inline distT="0" distB="0" distL="0" distR="0" wp14:anchorId="3AB01267" wp14:editId="0FBED06A">
            <wp:extent cx="3981450" cy="1990725"/>
            <wp:effectExtent l="0" t="0" r="0" b="9525"/>
            <wp:docPr id="117" name="Picture 117" descr="http://jmcristobal.com/wp-content/uploads/2022/02/FMCUpgrad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jmcristobal.com/wp-content/uploads/2022/02/FMCUpgrade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1990725"/>
                    </a:xfrm>
                    <a:prstGeom prst="rect">
                      <a:avLst/>
                    </a:prstGeom>
                    <a:noFill/>
                    <a:ln>
                      <a:noFill/>
                    </a:ln>
                  </pic:spPr>
                </pic:pic>
              </a:graphicData>
            </a:graphic>
          </wp:inline>
        </w:drawing>
      </w:r>
    </w:p>
    <w:p w14:paraId="35B2A8B0"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The message will be displayed: </w:t>
      </w:r>
    </w:p>
    <w:p w14:paraId="21FE3065" w14:textId="116FB6C7" w:rsidR="007F72E9" w:rsidRDefault="007F72E9" w:rsidP="007F72E9">
      <w:pPr>
        <w:rPr>
          <w:rFonts w:ascii="Times New Roman" w:hAnsi="Times New Roman" w:cs="Times New Roman"/>
          <w:sz w:val="24"/>
          <w:szCs w:val="24"/>
        </w:rPr>
      </w:pPr>
      <w:r>
        <w:rPr>
          <w:noProof/>
        </w:rPr>
        <w:lastRenderedPageBreak/>
        <w:drawing>
          <wp:inline distT="0" distB="0" distL="0" distR="0" wp14:anchorId="264E2191" wp14:editId="1E6A6DDA">
            <wp:extent cx="6343650" cy="4410075"/>
            <wp:effectExtent l="0" t="0" r="0" b="9525"/>
            <wp:docPr id="116" name="Picture 116" descr="http://jmcristobal.com/wp-content/uploads/2022/02/FMCUpgrad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jmcristobal.com/wp-content/uploads/2022/02/FMCUpgrade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50" cy="4410075"/>
                    </a:xfrm>
                    <a:prstGeom prst="rect">
                      <a:avLst/>
                    </a:prstGeom>
                    <a:noFill/>
                    <a:ln>
                      <a:noFill/>
                    </a:ln>
                  </pic:spPr>
                </pic:pic>
              </a:graphicData>
            </a:graphic>
          </wp:inline>
        </w:drawing>
      </w:r>
    </w:p>
    <w:p w14:paraId="2F935EF8" w14:textId="77777777" w:rsidR="007F72E9" w:rsidRPr="003E5213" w:rsidRDefault="007F72E9" w:rsidP="007F72E9">
      <w:pPr>
        <w:pStyle w:val="Heading6"/>
        <w:shd w:val="clear" w:color="auto" w:fill="FFFFFF"/>
        <w:spacing w:before="0" w:line="288" w:lineRule="atLeast"/>
        <w:textAlignment w:val="baseline"/>
        <w:rPr>
          <w:rFonts w:ascii="Arial" w:hAnsi="Arial" w:cs="Arial"/>
          <w:color w:val="222222"/>
          <w:sz w:val="24"/>
          <w:szCs w:val="24"/>
        </w:rPr>
      </w:pPr>
      <w:r w:rsidRPr="003E5213">
        <w:rPr>
          <w:rStyle w:val="Strong"/>
          <w:rFonts w:ascii="Arial" w:hAnsi="Arial" w:cs="Arial"/>
          <w:color w:val="222222"/>
          <w:sz w:val="24"/>
          <w:szCs w:val="24"/>
          <w:bdr w:val="none" w:sz="0" w:space="0" w:color="auto" w:frame="1"/>
        </w:rPr>
        <w:t>9.- Upgrade FMC Standby</w:t>
      </w:r>
    </w:p>
    <w:p w14:paraId="43AF267C"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We started the update in the FMC standby.</w:t>
      </w:r>
    </w:p>
    <w:p w14:paraId="31644D72"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Locate the update file and click on Install.</w:t>
      </w:r>
    </w:p>
    <w:p w14:paraId="2DA25BF1"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Prior to installation, run the readiness check to verify that everything is correct for the upgrade.</w:t>
      </w:r>
    </w:p>
    <w:p w14:paraId="48AE00FF" w14:textId="195949C5" w:rsidR="007F72E9" w:rsidRDefault="007F72E9" w:rsidP="007F72E9">
      <w:pPr>
        <w:rPr>
          <w:rFonts w:ascii="Times New Roman" w:hAnsi="Times New Roman" w:cs="Times New Roman"/>
          <w:sz w:val="24"/>
          <w:szCs w:val="24"/>
        </w:rPr>
      </w:pPr>
      <w:r>
        <w:rPr>
          <w:rStyle w:val="has-inline-color"/>
          <w:b/>
          <w:bCs/>
          <w:sz w:val="20"/>
          <w:szCs w:val="20"/>
          <w:bdr w:val="none" w:sz="0" w:space="0" w:color="auto" w:frame="1"/>
        </w:rPr>
        <w:t xml:space="preserve">Select FMC </w:t>
      </w:r>
      <w:proofErr w:type="gramStart"/>
      <w:r>
        <w:rPr>
          <w:rStyle w:val="has-inline-color"/>
          <w:b/>
          <w:bCs/>
          <w:sz w:val="20"/>
          <w:szCs w:val="20"/>
          <w:bdr w:val="none" w:sz="0" w:space="0" w:color="auto" w:frame="1"/>
        </w:rPr>
        <w:t>an</w:t>
      </w:r>
      <w:proofErr w:type="gramEnd"/>
      <w:r>
        <w:rPr>
          <w:rStyle w:val="has-inline-color"/>
          <w:b/>
          <w:bCs/>
          <w:sz w:val="20"/>
          <w:szCs w:val="20"/>
          <w:bdr w:val="none" w:sz="0" w:space="0" w:color="auto" w:frame="1"/>
        </w:rPr>
        <w:t xml:space="preserve"> Launch Readiness Check</w:t>
      </w:r>
    </w:p>
    <w:p w14:paraId="5669054F"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Wait for the Readiness Check to be completed:</w:t>
      </w:r>
    </w:p>
    <w:p w14:paraId="15FD9D44" w14:textId="380B0205" w:rsidR="007F72E9" w:rsidRDefault="007F72E9" w:rsidP="007F72E9">
      <w:pPr>
        <w:shd w:val="clear" w:color="auto" w:fill="FFFFFF"/>
        <w:textAlignment w:val="baseline"/>
        <w:rPr>
          <w:rFonts w:ascii="Arial" w:hAnsi="Arial" w:cs="Arial"/>
          <w:color w:val="222222"/>
          <w:sz w:val="23"/>
          <w:szCs w:val="23"/>
        </w:rPr>
      </w:pPr>
      <w:r>
        <w:rPr>
          <w:rStyle w:val="has-inline-color"/>
          <w:rFonts w:ascii="Arial" w:hAnsi="Arial" w:cs="Arial"/>
          <w:b/>
          <w:bCs/>
          <w:color w:val="222222"/>
          <w:sz w:val="20"/>
          <w:szCs w:val="20"/>
          <w:bdr w:val="none" w:sz="0" w:space="0" w:color="auto" w:frame="1"/>
        </w:rPr>
        <w:t>Readiness Check Complete</w:t>
      </w:r>
    </w:p>
    <w:p w14:paraId="3D86ECF4"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After success readiness check, go ahead with installation the upgrade:</w:t>
      </w:r>
    </w:p>
    <w:p w14:paraId="525E7E51"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The estimated time for the upgrade is 60 minutes and 28 minutes for the reboot (for each FMC).</w:t>
      </w:r>
    </w:p>
    <w:p w14:paraId="0E20DD0B"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lastRenderedPageBreak/>
        <w:t>Click in Accept in the following notifications:</w:t>
      </w:r>
    </w:p>
    <w:p w14:paraId="1DCCACE4" w14:textId="77777777"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r>
        <w:rPr>
          <w:rFonts w:ascii="Arial" w:hAnsi="Arial" w:cs="Arial"/>
          <w:noProof/>
          <w:color w:val="222222"/>
          <w:sz w:val="23"/>
          <w:szCs w:val="23"/>
        </w:rPr>
        <w:drawing>
          <wp:inline distT="0" distB="0" distL="0" distR="0" wp14:anchorId="2D0492E5" wp14:editId="23843422">
            <wp:extent cx="3886200" cy="1552575"/>
            <wp:effectExtent l="0" t="0" r="0" b="9525"/>
            <wp:docPr id="111" name="Picture 111" descr="http://jmcristobal.com/wp-content/uploads/2022/02/FMCUpgrad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jmcristobal.com/wp-content/uploads/2022/02/FMCUpgrade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1552575"/>
                    </a:xfrm>
                    <a:prstGeom prst="rect">
                      <a:avLst/>
                    </a:prstGeom>
                    <a:noFill/>
                    <a:ln>
                      <a:noFill/>
                    </a:ln>
                  </pic:spPr>
                </pic:pic>
              </a:graphicData>
            </a:graphic>
          </wp:inline>
        </w:drawing>
      </w:r>
    </w:p>
    <w:p w14:paraId="44F5F1AE" w14:textId="77777777"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r>
        <w:rPr>
          <w:rFonts w:ascii="Arial" w:hAnsi="Arial" w:cs="Arial"/>
          <w:noProof/>
          <w:color w:val="222222"/>
          <w:sz w:val="23"/>
          <w:szCs w:val="23"/>
        </w:rPr>
        <w:drawing>
          <wp:inline distT="0" distB="0" distL="0" distR="0" wp14:anchorId="21D0C722" wp14:editId="61742177">
            <wp:extent cx="3924300" cy="1781175"/>
            <wp:effectExtent l="0" t="0" r="0" b="9525"/>
            <wp:docPr id="110" name="Picture 110" descr="http://jmcristobal.com/wp-content/uploads/2022/02/FMCUpgrad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jmcristobal.com/wp-content/uploads/2022/02/FMCUpgrad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781175"/>
                    </a:xfrm>
                    <a:prstGeom prst="rect">
                      <a:avLst/>
                    </a:prstGeom>
                    <a:noFill/>
                    <a:ln>
                      <a:noFill/>
                    </a:ln>
                  </pic:spPr>
                </pic:pic>
              </a:graphicData>
            </a:graphic>
          </wp:inline>
        </w:drawing>
      </w:r>
    </w:p>
    <w:p w14:paraId="01F28B89"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After restarting, log in again, and if prompted, review and accept the End User License Agreement (EULA).</w:t>
      </w:r>
    </w:p>
    <w:p w14:paraId="50DFBCA4" w14:textId="05C3AA37"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lastRenderedPageBreak/>
        <w:drawing>
          <wp:inline distT="0" distB="0" distL="0" distR="0" wp14:anchorId="5769E3FC" wp14:editId="145C18E2">
            <wp:extent cx="5610225" cy="5610225"/>
            <wp:effectExtent l="0" t="0" r="9525" b="9525"/>
            <wp:docPr id="107" name="Picture 107" descr="http://jmcristobal.com/wp-content/uploads/2022/02/FMCUpgrad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jmcristobal.com/wp-content/uploads/2022/02/FMCUpgrade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610225"/>
                    </a:xfrm>
                    <a:prstGeom prst="rect">
                      <a:avLst/>
                    </a:prstGeom>
                    <a:noFill/>
                    <a:ln>
                      <a:noFill/>
                    </a:ln>
                  </pic:spPr>
                </pic:pic>
              </a:graphicData>
            </a:graphic>
          </wp:inline>
        </w:drawing>
      </w:r>
      <w:r>
        <w:rPr>
          <w:rStyle w:val="has-inline-color"/>
          <w:rFonts w:ascii="Arial" w:hAnsi="Arial" w:cs="Arial"/>
          <w:b/>
          <w:bCs/>
          <w:color w:val="222222"/>
          <w:sz w:val="20"/>
          <w:szCs w:val="20"/>
          <w:bdr w:val="none" w:sz="0" w:space="0" w:color="auto" w:frame="1"/>
        </w:rPr>
        <w:t xml:space="preserve"> Accept EULA</w:t>
      </w:r>
    </w:p>
    <w:p w14:paraId="3254D06C"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Fonts w:ascii="Arial" w:hAnsi="Arial" w:cs="Arial"/>
          <w:color w:val="222222"/>
          <w:sz w:val="23"/>
          <w:szCs w:val="23"/>
        </w:rPr>
        <w:t>Validate version actual the FMC in </w:t>
      </w:r>
      <w:r>
        <w:rPr>
          <w:rStyle w:val="Emphasis"/>
          <w:rFonts w:ascii="Arial" w:hAnsi="Arial" w:cs="Arial"/>
          <w:color w:val="222222"/>
          <w:sz w:val="23"/>
          <w:szCs w:val="23"/>
          <w:bdr w:val="none" w:sz="0" w:space="0" w:color="auto" w:frame="1"/>
        </w:rPr>
        <w:t>Help &gt; About</w:t>
      </w:r>
      <w:r>
        <w:rPr>
          <w:rFonts w:ascii="Arial" w:hAnsi="Arial" w:cs="Arial"/>
          <w:color w:val="222222"/>
          <w:sz w:val="23"/>
          <w:szCs w:val="23"/>
        </w:rPr>
        <w:t>:</w:t>
      </w:r>
    </w:p>
    <w:p w14:paraId="7ACC9ED7" w14:textId="6DD912BF" w:rsidR="007F72E9" w:rsidRDefault="007F72E9" w:rsidP="007F72E9">
      <w:pPr>
        <w:shd w:val="clear" w:color="auto" w:fill="FFFFFF"/>
        <w:textAlignment w:val="baseline"/>
        <w:rPr>
          <w:rFonts w:ascii="Arial" w:hAnsi="Arial" w:cs="Arial"/>
          <w:color w:val="222222"/>
          <w:sz w:val="23"/>
          <w:szCs w:val="23"/>
        </w:rPr>
      </w:pPr>
    </w:p>
    <w:p w14:paraId="16F6959E" w14:textId="01847868"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p>
    <w:p w14:paraId="0CD69D74" w14:textId="3E65C31E"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r>
        <w:rPr>
          <w:rStyle w:val="has-inline-color"/>
          <w:rFonts w:ascii="Arial" w:hAnsi="Arial" w:cs="Arial"/>
          <w:b/>
          <w:bCs/>
          <w:color w:val="222222"/>
          <w:sz w:val="20"/>
          <w:szCs w:val="20"/>
          <w:bdr w:val="none" w:sz="0" w:space="0" w:color="auto" w:frame="1"/>
        </w:rPr>
        <w:t>- Help &gt; About</w:t>
      </w:r>
    </w:p>
    <w:p w14:paraId="60FB2625" w14:textId="1DF347E3" w:rsidR="003E5213" w:rsidRDefault="003E5213" w:rsidP="007F72E9">
      <w:pPr>
        <w:shd w:val="clear" w:color="auto" w:fill="FFFFFF"/>
        <w:textAlignment w:val="baseline"/>
        <w:rPr>
          <w:rStyle w:val="has-inline-color"/>
          <w:rFonts w:ascii="Arial" w:hAnsi="Arial" w:cs="Arial"/>
          <w:b/>
          <w:bCs/>
          <w:color w:val="222222"/>
          <w:sz w:val="20"/>
          <w:szCs w:val="20"/>
          <w:bdr w:val="none" w:sz="0" w:space="0" w:color="auto" w:frame="1"/>
        </w:rPr>
      </w:pPr>
    </w:p>
    <w:p w14:paraId="19199F44" w14:textId="06FFB857" w:rsidR="003E5213" w:rsidRDefault="003E5213" w:rsidP="007F72E9">
      <w:pPr>
        <w:shd w:val="clear" w:color="auto" w:fill="FFFFFF"/>
        <w:textAlignment w:val="baseline"/>
        <w:rPr>
          <w:rStyle w:val="has-inline-color"/>
          <w:rFonts w:ascii="Arial" w:hAnsi="Arial" w:cs="Arial"/>
          <w:b/>
          <w:bCs/>
          <w:color w:val="222222"/>
          <w:sz w:val="20"/>
          <w:szCs w:val="20"/>
          <w:bdr w:val="none" w:sz="0" w:space="0" w:color="auto" w:frame="1"/>
        </w:rPr>
      </w:pPr>
    </w:p>
    <w:p w14:paraId="1B4FA3C5" w14:textId="594A7EF4" w:rsidR="003E5213" w:rsidRDefault="003E5213" w:rsidP="007F72E9">
      <w:pPr>
        <w:shd w:val="clear" w:color="auto" w:fill="FFFFFF"/>
        <w:textAlignment w:val="baseline"/>
        <w:rPr>
          <w:rStyle w:val="has-inline-color"/>
          <w:rFonts w:ascii="Arial" w:hAnsi="Arial" w:cs="Arial"/>
          <w:b/>
          <w:bCs/>
          <w:color w:val="222222"/>
          <w:sz w:val="20"/>
          <w:szCs w:val="20"/>
          <w:bdr w:val="none" w:sz="0" w:space="0" w:color="auto" w:frame="1"/>
        </w:rPr>
      </w:pPr>
    </w:p>
    <w:p w14:paraId="19F52DEF" w14:textId="77777777" w:rsidR="003E5213" w:rsidRDefault="003E5213" w:rsidP="007F72E9">
      <w:pPr>
        <w:shd w:val="clear" w:color="auto" w:fill="FFFFFF"/>
        <w:textAlignment w:val="baseline"/>
        <w:rPr>
          <w:rFonts w:ascii="Arial" w:hAnsi="Arial" w:cs="Arial"/>
          <w:color w:val="222222"/>
          <w:sz w:val="23"/>
          <w:szCs w:val="23"/>
        </w:rPr>
      </w:pPr>
    </w:p>
    <w:p w14:paraId="20631075" w14:textId="77777777" w:rsidR="007F72E9" w:rsidRPr="003E5213" w:rsidRDefault="007F72E9" w:rsidP="007F72E9">
      <w:pPr>
        <w:pStyle w:val="Heading6"/>
        <w:shd w:val="clear" w:color="auto" w:fill="FFFFFF"/>
        <w:spacing w:before="0" w:line="288" w:lineRule="atLeast"/>
        <w:textAlignment w:val="baseline"/>
        <w:rPr>
          <w:rFonts w:ascii="Arial" w:hAnsi="Arial" w:cs="Arial"/>
          <w:color w:val="222222"/>
          <w:sz w:val="24"/>
          <w:szCs w:val="24"/>
        </w:rPr>
      </w:pPr>
      <w:r w:rsidRPr="003E5213">
        <w:rPr>
          <w:rStyle w:val="Strong"/>
          <w:rFonts w:ascii="Arial" w:hAnsi="Arial" w:cs="Arial"/>
          <w:color w:val="222222"/>
          <w:sz w:val="24"/>
          <w:szCs w:val="24"/>
          <w:bdr w:val="none" w:sz="0" w:space="0" w:color="auto" w:frame="1"/>
        </w:rPr>
        <w:lastRenderedPageBreak/>
        <w:t>10.- Upgrade FMC Active</w:t>
      </w:r>
    </w:p>
    <w:p w14:paraId="2B49641C" w14:textId="77777777" w:rsidR="00954578" w:rsidRDefault="00954578" w:rsidP="00954578">
      <w:pPr>
        <w:pStyle w:val="has-text-align-center"/>
        <w:shd w:val="clear" w:color="auto" w:fill="FFFFFF"/>
        <w:spacing w:before="0" w:beforeAutospacing="0" w:after="0" w:afterAutospacing="0" w:line="330" w:lineRule="atLeast"/>
        <w:textAlignment w:val="baseline"/>
        <w:rPr>
          <w:rStyle w:val="Strong"/>
          <w:rFonts w:ascii="Arial" w:hAnsi="Arial" w:cs="Arial"/>
          <w:color w:val="222222"/>
          <w:sz w:val="23"/>
          <w:szCs w:val="23"/>
          <w:bdr w:val="none" w:sz="0" w:space="0" w:color="auto" w:frame="1"/>
        </w:rPr>
      </w:pPr>
    </w:p>
    <w:p w14:paraId="137B1D84" w14:textId="520BD724" w:rsidR="007F72E9" w:rsidRDefault="007F72E9" w:rsidP="00954578">
      <w:pPr>
        <w:pStyle w:val="has-text-align-center"/>
        <w:shd w:val="clear" w:color="auto" w:fill="FFFFFF"/>
        <w:spacing w:before="0" w:beforeAutospacing="0" w:after="0" w:afterAutospacing="0" w:line="330" w:lineRule="atLeast"/>
        <w:textAlignment w:val="baseline"/>
        <w:rPr>
          <w:rFonts w:ascii="Arial" w:hAnsi="Arial" w:cs="Arial"/>
          <w:color w:val="222222"/>
          <w:sz w:val="23"/>
          <w:szCs w:val="23"/>
        </w:rPr>
      </w:pPr>
      <w:r>
        <w:rPr>
          <w:rStyle w:val="Strong"/>
          <w:rFonts w:ascii="Arial" w:hAnsi="Arial" w:cs="Arial"/>
          <w:color w:val="222222"/>
          <w:sz w:val="23"/>
          <w:szCs w:val="23"/>
          <w:bdr w:val="none" w:sz="0" w:space="0" w:color="auto" w:frame="1"/>
        </w:rPr>
        <w:t>Repeat all steps of point 9</w:t>
      </w:r>
    </w:p>
    <w:p w14:paraId="3E43B2BB" w14:textId="77777777" w:rsidR="00954578" w:rsidRDefault="00954578" w:rsidP="007F72E9">
      <w:pPr>
        <w:pStyle w:val="Heading6"/>
        <w:shd w:val="clear" w:color="auto" w:fill="FFFFFF"/>
        <w:spacing w:before="0" w:line="288" w:lineRule="atLeast"/>
        <w:textAlignment w:val="baseline"/>
        <w:rPr>
          <w:rStyle w:val="Strong"/>
          <w:rFonts w:ascii="Arial" w:hAnsi="Arial" w:cs="Arial"/>
          <w:b w:val="0"/>
          <w:bCs w:val="0"/>
          <w:color w:val="222222"/>
          <w:sz w:val="24"/>
          <w:szCs w:val="24"/>
          <w:bdr w:val="none" w:sz="0" w:space="0" w:color="auto" w:frame="1"/>
        </w:rPr>
      </w:pPr>
    </w:p>
    <w:p w14:paraId="33529DC3" w14:textId="77777777" w:rsidR="00954578" w:rsidRDefault="00954578" w:rsidP="007F72E9">
      <w:pPr>
        <w:pStyle w:val="Heading6"/>
        <w:shd w:val="clear" w:color="auto" w:fill="FFFFFF"/>
        <w:spacing w:before="0" w:line="288" w:lineRule="atLeast"/>
        <w:textAlignment w:val="baseline"/>
        <w:rPr>
          <w:rStyle w:val="Strong"/>
          <w:rFonts w:ascii="Arial" w:hAnsi="Arial" w:cs="Arial"/>
          <w:b w:val="0"/>
          <w:bCs w:val="0"/>
          <w:color w:val="222222"/>
          <w:sz w:val="24"/>
          <w:szCs w:val="24"/>
          <w:bdr w:val="none" w:sz="0" w:space="0" w:color="auto" w:frame="1"/>
        </w:rPr>
      </w:pPr>
    </w:p>
    <w:p w14:paraId="75280F97" w14:textId="462C7A0A" w:rsidR="007F72E9" w:rsidRPr="003E5213" w:rsidRDefault="007F72E9" w:rsidP="007F72E9">
      <w:pPr>
        <w:pStyle w:val="Heading6"/>
        <w:shd w:val="clear" w:color="auto" w:fill="FFFFFF"/>
        <w:spacing w:before="0" w:line="288" w:lineRule="atLeast"/>
        <w:textAlignment w:val="baseline"/>
        <w:rPr>
          <w:rFonts w:ascii="Arial" w:hAnsi="Arial" w:cs="Arial"/>
          <w:color w:val="222222"/>
          <w:sz w:val="24"/>
          <w:szCs w:val="24"/>
        </w:rPr>
      </w:pPr>
      <w:r w:rsidRPr="003E5213">
        <w:rPr>
          <w:rStyle w:val="Strong"/>
          <w:rFonts w:ascii="Arial" w:hAnsi="Arial" w:cs="Arial"/>
          <w:color w:val="222222"/>
          <w:sz w:val="24"/>
          <w:szCs w:val="24"/>
          <w:bdr w:val="none" w:sz="0" w:space="0" w:color="auto" w:frame="1"/>
        </w:rPr>
        <w:t>11.- Restart synchronization</w:t>
      </w:r>
    </w:p>
    <w:p w14:paraId="1CEB0E5E"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Log into the FMC that you want to make the active peer.</w:t>
      </w:r>
    </w:p>
    <w:p w14:paraId="0092DF07"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Fonts w:ascii="Arial" w:hAnsi="Arial" w:cs="Arial"/>
          <w:color w:val="222222"/>
          <w:sz w:val="23"/>
          <w:szCs w:val="23"/>
        </w:rPr>
        <w:t>Choose </w:t>
      </w:r>
      <w:r>
        <w:rPr>
          <w:rStyle w:val="Strong"/>
          <w:rFonts w:ascii="Arial" w:hAnsi="Arial" w:cs="Arial"/>
          <w:color w:val="222222"/>
          <w:sz w:val="23"/>
          <w:szCs w:val="23"/>
          <w:bdr w:val="none" w:sz="0" w:space="0" w:color="auto" w:frame="1"/>
        </w:rPr>
        <w:t>System</w:t>
      </w:r>
      <w:r>
        <w:rPr>
          <w:rFonts w:ascii="Arial" w:hAnsi="Arial" w:cs="Arial"/>
          <w:color w:val="222222"/>
          <w:sz w:val="23"/>
          <w:szCs w:val="23"/>
        </w:rPr>
        <w:t> &gt; </w:t>
      </w:r>
      <w:r>
        <w:rPr>
          <w:rStyle w:val="Strong"/>
          <w:rFonts w:ascii="Arial" w:hAnsi="Arial" w:cs="Arial"/>
          <w:color w:val="222222"/>
          <w:sz w:val="23"/>
          <w:szCs w:val="23"/>
          <w:bdr w:val="none" w:sz="0" w:space="0" w:color="auto" w:frame="1"/>
        </w:rPr>
        <w:t>Integration</w:t>
      </w:r>
      <w:r>
        <w:rPr>
          <w:rFonts w:ascii="Arial" w:hAnsi="Arial" w:cs="Arial"/>
          <w:color w:val="222222"/>
          <w:sz w:val="23"/>
          <w:szCs w:val="23"/>
        </w:rPr>
        <w:t>.</w:t>
      </w:r>
    </w:p>
    <w:p w14:paraId="1D82CFD5"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Fonts w:ascii="Arial" w:hAnsi="Arial" w:cs="Arial"/>
          <w:color w:val="222222"/>
          <w:sz w:val="23"/>
          <w:szCs w:val="23"/>
        </w:rPr>
        <w:t>On the </w:t>
      </w:r>
      <w:r>
        <w:rPr>
          <w:rStyle w:val="Strong"/>
          <w:rFonts w:ascii="Arial" w:hAnsi="Arial" w:cs="Arial"/>
          <w:color w:val="222222"/>
          <w:sz w:val="23"/>
          <w:szCs w:val="23"/>
          <w:bdr w:val="none" w:sz="0" w:space="0" w:color="auto" w:frame="1"/>
        </w:rPr>
        <w:t>High Availability</w:t>
      </w:r>
      <w:r>
        <w:rPr>
          <w:rFonts w:ascii="Arial" w:hAnsi="Arial" w:cs="Arial"/>
          <w:color w:val="222222"/>
          <w:sz w:val="23"/>
          <w:szCs w:val="23"/>
        </w:rPr>
        <w:t> tab, click </w:t>
      </w:r>
      <w:r>
        <w:rPr>
          <w:rStyle w:val="Strong"/>
          <w:rFonts w:ascii="Arial" w:hAnsi="Arial" w:cs="Arial"/>
          <w:color w:val="222222"/>
          <w:sz w:val="23"/>
          <w:szCs w:val="23"/>
          <w:bdr w:val="none" w:sz="0" w:space="0" w:color="auto" w:frame="1"/>
        </w:rPr>
        <w:t>Make-Me-Active</w:t>
      </w:r>
      <w:r>
        <w:rPr>
          <w:rFonts w:ascii="Arial" w:hAnsi="Arial" w:cs="Arial"/>
          <w:color w:val="222222"/>
          <w:sz w:val="23"/>
          <w:szCs w:val="23"/>
        </w:rPr>
        <w:t>. Wait until synchronization restarts and the other FMC switches to standby mode.</w:t>
      </w:r>
    </w:p>
    <w:p w14:paraId="3E6BF260" w14:textId="77777777"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4BD5370B" wp14:editId="4DAD7F2E">
            <wp:extent cx="3924300" cy="3086100"/>
            <wp:effectExtent l="0" t="0" r="0" b="0"/>
            <wp:docPr id="104" name="Picture 104" descr="http://jmcristobal.com/wp-content/uploads/2022/02/FMCUpgrad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jmcristobal.com/wp-content/uploads/2022/02/FMCUpgrade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3086100"/>
                    </a:xfrm>
                    <a:prstGeom prst="rect">
                      <a:avLst/>
                    </a:prstGeom>
                    <a:noFill/>
                    <a:ln>
                      <a:noFill/>
                    </a:ln>
                  </pic:spPr>
                </pic:pic>
              </a:graphicData>
            </a:graphic>
          </wp:inline>
        </w:drawing>
      </w:r>
    </w:p>
    <w:p w14:paraId="4E3E239B" w14:textId="77777777"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13F4EDEB" wp14:editId="3657FA8F">
            <wp:extent cx="3714750" cy="2019300"/>
            <wp:effectExtent l="0" t="0" r="0" b="0"/>
            <wp:docPr id="103" name="Picture 103" descr="http://jmcristobal.com/wp-content/uploads/2022/02/FMCUpgrad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jmcristobal.com/wp-content/uploads/2022/02/FMCUpgrade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750" cy="2019300"/>
                    </a:xfrm>
                    <a:prstGeom prst="rect">
                      <a:avLst/>
                    </a:prstGeom>
                    <a:noFill/>
                    <a:ln>
                      <a:noFill/>
                    </a:ln>
                  </pic:spPr>
                </pic:pic>
              </a:graphicData>
            </a:graphic>
          </wp:inline>
        </w:drawing>
      </w:r>
    </w:p>
    <w:p w14:paraId="40E8C17B" w14:textId="77777777"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lastRenderedPageBreak/>
        <w:drawing>
          <wp:inline distT="0" distB="0" distL="0" distR="0" wp14:anchorId="6833FD8A" wp14:editId="2D927CD0">
            <wp:extent cx="4010025" cy="2314575"/>
            <wp:effectExtent l="0" t="0" r="9525" b="9525"/>
            <wp:docPr id="102" name="Picture 102" descr="http://jmcristobal.com/wp-content/uploads/2022/02/FMCUpgrad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jmcristobal.com/wp-content/uploads/2022/02/FMCUpgrade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025" cy="2314575"/>
                    </a:xfrm>
                    <a:prstGeom prst="rect">
                      <a:avLst/>
                    </a:prstGeom>
                    <a:noFill/>
                    <a:ln>
                      <a:noFill/>
                    </a:ln>
                  </pic:spPr>
                </pic:pic>
              </a:graphicData>
            </a:graphic>
          </wp:inline>
        </w:drawing>
      </w:r>
    </w:p>
    <w:p w14:paraId="3C537329" w14:textId="77777777"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67CAFDB1" wp14:editId="7173701A">
            <wp:extent cx="3390900" cy="2276475"/>
            <wp:effectExtent l="0" t="0" r="0" b="9525"/>
            <wp:docPr id="101" name="Picture 101" descr="http://jmcristobal.com/wp-content/uploads/2022/02/FMCUpgrad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jmcristobal.com/wp-content/uploads/2022/02/FMCUpgrade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2276475"/>
                    </a:xfrm>
                    <a:prstGeom prst="rect">
                      <a:avLst/>
                    </a:prstGeom>
                    <a:noFill/>
                    <a:ln>
                      <a:noFill/>
                    </a:ln>
                  </pic:spPr>
                </pic:pic>
              </a:graphicData>
            </a:graphic>
          </wp:inline>
        </w:drawing>
      </w:r>
    </w:p>
    <w:p w14:paraId="6875BFD0" w14:textId="77777777"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74A0787F" wp14:editId="4B3BA56F">
            <wp:extent cx="4667250" cy="1876425"/>
            <wp:effectExtent l="0" t="0" r="0" b="9525"/>
            <wp:docPr id="100" name="Picture 100" descr="http://jmcristobal.com/wp-content/uploads/2022/02/FMCUpgrad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jmcristobal.com/wp-content/uploads/2022/02/FMCUpgrade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1876425"/>
                    </a:xfrm>
                    <a:prstGeom prst="rect">
                      <a:avLst/>
                    </a:prstGeom>
                    <a:noFill/>
                    <a:ln>
                      <a:noFill/>
                    </a:ln>
                  </pic:spPr>
                </pic:pic>
              </a:graphicData>
            </a:graphic>
          </wp:inline>
        </w:drawing>
      </w:r>
    </w:p>
    <w:p w14:paraId="084C7930" w14:textId="298D5C2B"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lastRenderedPageBreak/>
        <w:drawing>
          <wp:inline distT="0" distB="0" distL="0" distR="0" wp14:anchorId="4A46728F" wp14:editId="0BA5AC9F">
            <wp:extent cx="6229350" cy="2276475"/>
            <wp:effectExtent l="0" t="0" r="0" b="9525"/>
            <wp:docPr id="99" name="Picture 99" descr="http://jmcristobal.com/wp-content/uploads/2022/02/FMCUpgrad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jmcristobal.com/wp-content/uploads/2022/02/FMCUpgrade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9350" cy="2276475"/>
                    </a:xfrm>
                    <a:prstGeom prst="rect">
                      <a:avLst/>
                    </a:prstGeom>
                    <a:noFill/>
                    <a:ln>
                      <a:noFill/>
                    </a:ln>
                  </pic:spPr>
                </pic:pic>
              </a:graphicData>
            </a:graphic>
          </wp:inline>
        </w:drawing>
      </w:r>
    </w:p>
    <w:p w14:paraId="78D1EC1E" w14:textId="6DEFF4C0"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6DDC0CFA" wp14:editId="2DEABC05">
            <wp:extent cx="6448425" cy="1952625"/>
            <wp:effectExtent l="0" t="0" r="9525" b="9525"/>
            <wp:docPr id="98" name="Picture 98" descr="http://jmcristobal.com/wp-content/uploads/2022/02/FMCUpgrad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jmcristobal.com/wp-content/uploads/2022/02/FMCUpgrade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425" cy="1952625"/>
                    </a:xfrm>
                    <a:prstGeom prst="rect">
                      <a:avLst/>
                    </a:prstGeom>
                    <a:noFill/>
                    <a:ln>
                      <a:noFill/>
                    </a:ln>
                  </pic:spPr>
                </pic:pic>
              </a:graphicData>
            </a:graphic>
          </wp:inline>
        </w:drawing>
      </w:r>
    </w:p>
    <w:p w14:paraId="74E6EB1B" w14:textId="2979095C" w:rsidR="00E447D0" w:rsidRDefault="00E447D0" w:rsidP="007F72E9"/>
    <w:p w14:paraId="2368CF9D" w14:textId="06F16E90" w:rsidR="003E5213" w:rsidRDefault="003E5213" w:rsidP="007F72E9"/>
    <w:p w14:paraId="772B4A73" w14:textId="52D40A33" w:rsidR="003E5213" w:rsidRDefault="003E5213" w:rsidP="007F72E9"/>
    <w:p w14:paraId="2B981A13" w14:textId="052D12B0" w:rsidR="003E5213" w:rsidRDefault="003E5213" w:rsidP="007F72E9"/>
    <w:p w14:paraId="2D329DDD" w14:textId="09DEFC68" w:rsidR="003E5213" w:rsidRDefault="003E5213" w:rsidP="007F72E9"/>
    <w:p w14:paraId="4A85E272" w14:textId="0D4CFFE4" w:rsidR="003E5213" w:rsidRDefault="003E5213" w:rsidP="007F72E9"/>
    <w:p w14:paraId="5E018473" w14:textId="7B431993" w:rsidR="003E5213" w:rsidRDefault="003E5213" w:rsidP="007F72E9"/>
    <w:p w14:paraId="58390886" w14:textId="1F08DAB8" w:rsidR="003E5213" w:rsidRDefault="003E5213" w:rsidP="007F72E9"/>
    <w:p w14:paraId="31BB76BF" w14:textId="7FC7562C" w:rsidR="003E5213" w:rsidRDefault="003E5213" w:rsidP="007F72E9"/>
    <w:p w14:paraId="1D41DF8E" w14:textId="032A10F3" w:rsidR="003E5213" w:rsidRDefault="003E5213" w:rsidP="007F72E9"/>
    <w:p w14:paraId="7FD8DCE4" w14:textId="77777777" w:rsidR="003E5213" w:rsidRDefault="003E5213" w:rsidP="007F72E9"/>
    <w:p w14:paraId="6B88A570" w14:textId="77777777" w:rsidR="003E5213" w:rsidRDefault="003E5213">
      <w:pPr>
        <w:rPr>
          <w:color w:val="00B0F0"/>
          <w:sz w:val="40"/>
          <w:szCs w:val="40"/>
        </w:rPr>
      </w:pPr>
    </w:p>
    <w:p w14:paraId="59D64E50" w14:textId="2F159F2F" w:rsidR="00E447D0" w:rsidRPr="007F72E9" w:rsidRDefault="007F72E9">
      <w:pPr>
        <w:rPr>
          <w:color w:val="00B0F0"/>
          <w:sz w:val="40"/>
          <w:szCs w:val="40"/>
        </w:rPr>
      </w:pPr>
      <w:r w:rsidRPr="007F72E9">
        <w:rPr>
          <w:color w:val="00B0F0"/>
          <w:sz w:val="40"/>
          <w:szCs w:val="40"/>
        </w:rPr>
        <w:lastRenderedPageBreak/>
        <w:t>Upgrade the FTD</w:t>
      </w:r>
    </w:p>
    <w:p w14:paraId="0D87354C" w14:textId="77777777" w:rsidR="007F72E9" w:rsidRDefault="007F72E9"/>
    <w:p w14:paraId="17145D1C" w14:textId="77777777" w:rsidR="007F72E9" w:rsidRDefault="007F72E9" w:rsidP="007F72E9">
      <w:pPr>
        <w:pStyle w:val="Heading6"/>
        <w:shd w:val="clear" w:color="auto" w:fill="FFFFFF"/>
        <w:spacing w:before="0" w:line="288" w:lineRule="atLeast"/>
        <w:textAlignment w:val="baseline"/>
        <w:rPr>
          <w:rFonts w:ascii="Arial" w:hAnsi="Arial" w:cs="Arial"/>
          <w:color w:val="222222"/>
          <w:sz w:val="24"/>
          <w:szCs w:val="24"/>
        </w:rPr>
      </w:pPr>
      <w:r>
        <w:rPr>
          <w:rStyle w:val="Strong"/>
          <w:rFonts w:ascii="Arial" w:hAnsi="Arial" w:cs="Arial"/>
          <w:b w:val="0"/>
          <w:bCs w:val="0"/>
          <w:color w:val="222222"/>
          <w:sz w:val="24"/>
          <w:szCs w:val="24"/>
          <w:bdr w:val="none" w:sz="0" w:space="0" w:color="auto" w:frame="1"/>
        </w:rPr>
        <w:t>1.-  Deploy configurations</w:t>
      </w:r>
    </w:p>
    <w:p w14:paraId="0344AD01"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Deploy -&gt; Deployment -&gt; Select device -&gt; Deploy</w:t>
      </w:r>
    </w:p>
    <w:p w14:paraId="7CADAAD1"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Make sure there are no pending updates for the sensor you are looking to upgrade. Deploy any available changes before starting the upgrade process.</w:t>
      </w:r>
    </w:p>
    <w:p w14:paraId="2D7F219E" w14:textId="77777777"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r>
        <w:rPr>
          <w:rFonts w:ascii="Arial" w:hAnsi="Arial" w:cs="Arial"/>
          <w:noProof/>
          <w:color w:val="222222"/>
          <w:sz w:val="23"/>
          <w:szCs w:val="23"/>
        </w:rPr>
        <w:drawing>
          <wp:inline distT="0" distB="0" distL="0" distR="0" wp14:anchorId="720DDC77" wp14:editId="18CFBA51">
            <wp:extent cx="3438525" cy="1590675"/>
            <wp:effectExtent l="0" t="0" r="9525" b="9525"/>
            <wp:docPr id="96" name="Picture 96" descr="http://jmcristobal.com/wp-content/uploads/2021/09/FTD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jmcristobal.com/wp-content/uploads/2021/09/FTD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1590675"/>
                    </a:xfrm>
                    <a:prstGeom prst="rect">
                      <a:avLst/>
                    </a:prstGeom>
                    <a:noFill/>
                    <a:ln>
                      <a:noFill/>
                    </a:ln>
                  </pic:spPr>
                </pic:pic>
              </a:graphicData>
            </a:graphic>
          </wp:inline>
        </w:drawing>
      </w:r>
    </w:p>
    <w:p w14:paraId="01398763" w14:textId="77777777" w:rsidR="007F72E9" w:rsidRDefault="007F72E9" w:rsidP="007F72E9">
      <w:pPr>
        <w:shd w:val="clear" w:color="auto" w:fill="FFFFFF"/>
        <w:textAlignment w:val="baseline"/>
        <w:rPr>
          <w:rFonts w:ascii="Arial" w:hAnsi="Arial" w:cs="Arial"/>
          <w:color w:val="222222"/>
          <w:sz w:val="23"/>
          <w:szCs w:val="23"/>
        </w:rPr>
      </w:pPr>
      <w:r>
        <w:rPr>
          <w:rStyle w:val="has-inline-color"/>
          <w:rFonts w:ascii="Arial" w:hAnsi="Arial" w:cs="Arial"/>
          <w:b/>
          <w:bCs/>
          <w:color w:val="222222"/>
          <w:sz w:val="20"/>
          <w:szCs w:val="20"/>
          <w:bdr w:val="none" w:sz="0" w:space="0" w:color="auto" w:frame="1"/>
        </w:rPr>
        <w:t>Image 1.- Deploy &gt; Deployment</w:t>
      </w:r>
    </w:p>
    <w:p w14:paraId="170BA467" w14:textId="700AD385"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742B7D47" wp14:editId="4372146A">
            <wp:extent cx="5048250" cy="1971675"/>
            <wp:effectExtent l="0" t="0" r="0" b="9525"/>
            <wp:docPr id="95" name="Picture 95" descr="http://jmcristobal.com/wp-content/uploads/2021/09/FTD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jmcristobal.com/wp-content/uploads/2021/09/FTD0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0" cy="1971675"/>
                    </a:xfrm>
                    <a:prstGeom prst="rect">
                      <a:avLst/>
                    </a:prstGeom>
                    <a:noFill/>
                    <a:ln>
                      <a:noFill/>
                    </a:ln>
                  </pic:spPr>
                </pic:pic>
              </a:graphicData>
            </a:graphic>
          </wp:inline>
        </w:drawing>
      </w:r>
      <w:r>
        <w:rPr>
          <w:rStyle w:val="Strong"/>
          <w:rFonts w:ascii="Arial" w:hAnsi="Arial" w:cs="Arial"/>
          <w:color w:val="222222"/>
          <w:sz w:val="20"/>
          <w:szCs w:val="20"/>
          <w:bdr w:val="none" w:sz="0" w:space="0" w:color="auto" w:frame="1"/>
        </w:rPr>
        <w:t xml:space="preserve"> </w:t>
      </w:r>
    </w:p>
    <w:p w14:paraId="34AEC92E" w14:textId="77777777" w:rsidR="007F72E9" w:rsidRDefault="007F72E9" w:rsidP="007F72E9">
      <w:pPr>
        <w:pStyle w:val="Heading6"/>
        <w:shd w:val="clear" w:color="auto" w:fill="FFFFFF"/>
        <w:spacing w:before="0" w:after="165" w:line="288" w:lineRule="atLeast"/>
        <w:textAlignment w:val="baseline"/>
        <w:rPr>
          <w:rFonts w:ascii="Arial" w:hAnsi="Arial" w:cs="Arial"/>
          <w:color w:val="222222"/>
          <w:sz w:val="24"/>
          <w:szCs w:val="24"/>
        </w:rPr>
      </w:pPr>
      <w:proofErr w:type="gramStart"/>
      <w:r>
        <w:rPr>
          <w:rFonts w:ascii="Arial" w:hAnsi="Arial" w:cs="Arial"/>
          <w:b/>
          <w:bCs/>
          <w:color w:val="222222"/>
          <w:sz w:val="24"/>
          <w:szCs w:val="24"/>
        </w:rPr>
        <w:t>2 .</w:t>
      </w:r>
      <w:proofErr w:type="gramEnd"/>
      <w:r>
        <w:rPr>
          <w:rFonts w:ascii="Arial" w:hAnsi="Arial" w:cs="Arial"/>
          <w:b/>
          <w:bCs/>
          <w:color w:val="222222"/>
          <w:sz w:val="24"/>
          <w:szCs w:val="24"/>
        </w:rPr>
        <w:t>- Check disk space</w:t>
      </w:r>
    </w:p>
    <w:p w14:paraId="3068ACCF"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System -&gt; Monitoring -&gt; Statistics</w:t>
      </w:r>
    </w:p>
    <w:p w14:paraId="3ABA6125"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It is essential to check the disk space to make sure that the minimum required is met. On Firepower 2100 v6.6.4 requires 10.1 GB in /</w:t>
      </w:r>
      <w:proofErr w:type="spellStart"/>
      <w:r>
        <w:rPr>
          <w:rFonts w:ascii="Arial" w:hAnsi="Arial" w:cs="Arial"/>
          <w:color w:val="222222"/>
          <w:sz w:val="23"/>
          <w:szCs w:val="23"/>
        </w:rPr>
        <w:t>ngfw</w:t>
      </w:r>
      <w:proofErr w:type="spellEnd"/>
      <w:r>
        <w:rPr>
          <w:rFonts w:ascii="Arial" w:hAnsi="Arial" w:cs="Arial"/>
          <w:color w:val="222222"/>
          <w:sz w:val="23"/>
          <w:szCs w:val="23"/>
        </w:rPr>
        <w:t>/var, 23 MB in /</w:t>
      </w:r>
      <w:proofErr w:type="spellStart"/>
      <w:r>
        <w:rPr>
          <w:rFonts w:ascii="Arial" w:hAnsi="Arial" w:cs="Arial"/>
          <w:color w:val="222222"/>
          <w:sz w:val="23"/>
          <w:szCs w:val="23"/>
        </w:rPr>
        <w:t>ngfw</w:t>
      </w:r>
      <w:proofErr w:type="spellEnd"/>
      <w:r>
        <w:rPr>
          <w:rFonts w:ascii="Arial" w:hAnsi="Arial" w:cs="Arial"/>
          <w:color w:val="222222"/>
          <w:sz w:val="23"/>
          <w:szCs w:val="23"/>
        </w:rPr>
        <w:t>, and 1 GB in the FMC. </w:t>
      </w:r>
    </w:p>
    <w:p w14:paraId="1B2DA5C4" w14:textId="77777777"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lastRenderedPageBreak/>
        <w:drawing>
          <wp:inline distT="0" distB="0" distL="0" distR="0" wp14:anchorId="0A85F7A9" wp14:editId="507AB701">
            <wp:extent cx="5076825" cy="3381375"/>
            <wp:effectExtent l="0" t="0" r="9525" b="9525"/>
            <wp:docPr id="94" name="Picture 94" descr="http://jmcristobal.com/wp-content/uploads/2021/09/FTD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jmcristobal.com/wp-content/uploads/2021/09/FTD0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3381375"/>
                    </a:xfrm>
                    <a:prstGeom prst="rect">
                      <a:avLst/>
                    </a:prstGeom>
                    <a:noFill/>
                    <a:ln>
                      <a:noFill/>
                    </a:ln>
                  </pic:spPr>
                </pic:pic>
              </a:graphicData>
            </a:graphic>
          </wp:inline>
        </w:drawing>
      </w:r>
      <w:r>
        <w:rPr>
          <w:rStyle w:val="has-inline-color"/>
          <w:rFonts w:ascii="Arial" w:hAnsi="Arial" w:cs="Arial"/>
          <w:b/>
          <w:bCs/>
          <w:color w:val="222222"/>
          <w:sz w:val="20"/>
          <w:szCs w:val="20"/>
          <w:bdr w:val="none" w:sz="0" w:space="0" w:color="auto" w:frame="1"/>
        </w:rPr>
        <w:t>Image 3.- System &gt; Monitoring &gt; Statistics</w:t>
      </w:r>
    </w:p>
    <w:p w14:paraId="413D1FC7" w14:textId="3E9031EC" w:rsidR="007F72E9" w:rsidRDefault="007F72E9" w:rsidP="007F72E9">
      <w:pPr>
        <w:rPr>
          <w:rFonts w:ascii="Times New Roman" w:hAnsi="Times New Roman" w:cs="Times New Roman"/>
          <w:sz w:val="24"/>
          <w:szCs w:val="24"/>
        </w:rPr>
      </w:pPr>
      <w:r>
        <w:rPr>
          <w:noProof/>
        </w:rPr>
        <w:drawing>
          <wp:inline distT="0" distB="0" distL="0" distR="0" wp14:anchorId="0ECB8C70" wp14:editId="31D76DD2">
            <wp:extent cx="9753600" cy="3629025"/>
            <wp:effectExtent l="0" t="0" r="0" b="9525"/>
            <wp:docPr id="93" name="Picture 93" descr="http://jmcristobal.com/wp-content/uploads/2021/09/FTD004-1024x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jmcristobal.com/wp-content/uploads/2021/09/FTD004-1024x3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3629025"/>
                    </a:xfrm>
                    <a:prstGeom prst="rect">
                      <a:avLst/>
                    </a:prstGeom>
                    <a:noFill/>
                    <a:ln>
                      <a:noFill/>
                    </a:ln>
                  </pic:spPr>
                </pic:pic>
              </a:graphicData>
            </a:graphic>
          </wp:inline>
        </w:drawing>
      </w:r>
    </w:p>
    <w:p w14:paraId="60F8EB62" w14:textId="77777777" w:rsidR="007F72E9" w:rsidRPr="003E5213" w:rsidRDefault="007F72E9" w:rsidP="007F72E9">
      <w:pPr>
        <w:pStyle w:val="NormalWeb"/>
        <w:shd w:val="clear" w:color="auto" w:fill="FFFFFF"/>
        <w:spacing w:before="0" w:beforeAutospacing="0" w:after="0" w:afterAutospacing="0" w:line="330" w:lineRule="atLeast"/>
        <w:textAlignment w:val="baseline"/>
        <w:rPr>
          <w:rFonts w:ascii="Arial" w:hAnsi="Arial" w:cs="Arial"/>
          <w:color w:val="00B0F0"/>
          <w:sz w:val="23"/>
          <w:szCs w:val="23"/>
        </w:rPr>
      </w:pPr>
      <w:r>
        <w:rPr>
          <w:rFonts w:ascii="Arial" w:hAnsi="Arial" w:cs="Arial"/>
          <w:color w:val="222222"/>
          <w:sz w:val="23"/>
          <w:szCs w:val="23"/>
        </w:rPr>
        <w:t>For more information </w:t>
      </w:r>
      <w:hyperlink r:id="rId27" w:anchor="Cisco_Reference.dita_eabb242c-54c0-4d6b-8802-710ffbe5b737" w:tgtFrame="_blank" w:history="1">
        <w:r w:rsidRPr="003E5213">
          <w:rPr>
            <w:rStyle w:val="Hyperlink"/>
            <w:rFonts w:ascii="Arial" w:hAnsi="Arial" w:cs="Arial"/>
            <w:color w:val="00B0F0"/>
            <w:sz w:val="23"/>
            <w:szCs w:val="23"/>
            <w:bdr w:val="none" w:sz="0" w:space="0" w:color="auto" w:frame="1"/>
          </w:rPr>
          <w:t>click here</w:t>
        </w:r>
      </w:hyperlink>
    </w:p>
    <w:p w14:paraId="4D9C2701" w14:textId="77777777" w:rsidR="007F72E9" w:rsidRPr="003E5213" w:rsidRDefault="00000000" w:rsidP="007F72E9">
      <w:pPr>
        <w:pStyle w:val="NormalWeb"/>
        <w:shd w:val="clear" w:color="auto" w:fill="FFFFFF"/>
        <w:spacing w:before="0" w:beforeAutospacing="0" w:after="0" w:afterAutospacing="0" w:line="330" w:lineRule="atLeast"/>
        <w:textAlignment w:val="baseline"/>
        <w:rPr>
          <w:rFonts w:ascii="Arial" w:hAnsi="Arial" w:cs="Arial"/>
          <w:color w:val="00B0F0"/>
          <w:sz w:val="23"/>
          <w:szCs w:val="23"/>
        </w:rPr>
      </w:pPr>
      <w:hyperlink r:id="rId28" w:anchor="id_91137" w:tgtFrame="_blank" w:history="1">
        <w:r w:rsidR="007F72E9" w:rsidRPr="003E5213">
          <w:rPr>
            <w:rStyle w:val="Hyperlink"/>
            <w:rFonts w:ascii="Arial" w:hAnsi="Arial" w:cs="Arial"/>
            <w:color w:val="00B0F0"/>
            <w:sz w:val="23"/>
            <w:szCs w:val="23"/>
            <w:bdr w:val="none" w:sz="0" w:space="0" w:color="auto" w:frame="1"/>
          </w:rPr>
          <w:t>https://www.cisco.com/c/en/us/td/docs/security/firepower/upgrade/fpmc-upgrade-guide/planning.html#id_91137</w:t>
        </w:r>
      </w:hyperlink>
    </w:p>
    <w:p w14:paraId="7A913E28" w14:textId="73212A78" w:rsidR="007F72E9" w:rsidRDefault="003E5213" w:rsidP="007F72E9">
      <w:pPr>
        <w:pStyle w:val="Heading6"/>
        <w:shd w:val="clear" w:color="auto" w:fill="FFFFFF"/>
        <w:spacing w:before="0" w:after="165" w:line="288" w:lineRule="atLeast"/>
        <w:textAlignment w:val="baseline"/>
        <w:rPr>
          <w:rFonts w:ascii="Arial" w:hAnsi="Arial" w:cs="Arial"/>
          <w:color w:val="222222"/>
          <w:sz w:val="24"/>
          <w:szCs w:val="24"/>
        </w:rPr>
      </w:pPr>
      <w:r>
        <w:rPr>
          <w:rFonts w:ascii="Arial" w:hAnsi="Arial" w:cs="Arial"/>
          <w:b/>
          <w:bCs/>
          <w:color w:val="222222"/>
          <w:sz w:val="24"/>
          <w:szCs w:val="24"/>
        </w:rPr>
        <w:lastRenderedPageBreak/>
        <w:t>4</w:t>
      </w:r>
      <w:r w:rsidR="007F72E9">
        <w:rPr>
          <w:rFonts w:ascii="Arial" w:hAnsi="Arial" w:cs="Arial"/>
          <w:b/>
          <w:bCs/>
          <w:color w:val="222222"/>
          <w:sz w:val="24"/>
          <w:szCs w:val="24"/>
        </w:rPr>
        <w:t>.- Backup</w:t>
      </w:r>
    </w:p>
    <w:p w14:paraId="310A7AD8"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System &gt; Tools &gt; Backup/Restore &gt; Managed device backup &gt; select device &gt; start backup</w:t>
      </w:r>
    </w:p>
    <w:p w14:paraId="7A17831D"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Perform configuration backup of the FTDs:</w:t>
      </w:r>
    </w:p>
    <w:p w14:paraId="730DD6C9" w14:textId="5A672FB5"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309CCF8E" wp14:editId="0AD35241">
            <wp:extent cx="5429250" cy="4362450"/>
            <wp:effectExtent l="0" t="0" r="0" b="0"/>
            <wp:docPr id="92" name="Picture 92" descr="http://jmcristobal.com/wp-content/uploads/2021/09/FTD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jmcristobal.com/wp-content/uploads/2021/09/FTD0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4362450"/>
                    </a:xfrm>
                    <a:prstGeom prst="rect">
                      <a:avLst/>
                    </a:prstGeom>
                    <a:noFill/>
                    <a:ln>
                      <a:noFill/>
                    </a:ln>
                  </pic:spPr>
                </pic:pic>
              </a:graphicData>
            </a:graphic>
          </wp:inline>
        </w:drawing>
      </w:r>
      <w:r>
        <w:rPr>
          <w:rStyle w:val="has-inline-color"/>
          <w:rFonts w:ascii="Arial" w:hAnsi="Arial" w:cs="Arial"/>
          <w:b/>
          <w:bCs/>
          <w:color w:val="222222"/>
          <w:sz w:val="20"/>
          <w:szCs w:val="20"/>
          <w:bdr w:val="none" w:sz="0" w:space="0" w:color="auto" w:frame="1"/>
        </w:rPr>
        <w:t xml:space="preserve"> Select device and run backup</w:t>
      </w:r>
    </w:p>
    <w:p w14:paraId="74F5C28B" w14:textId="2504CA79"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68074F05" wp14:editId="7B6F50A0">
            <wp:extent cx="6619875" cy="1895475"/>
            <wp:effectExtent l="0" t="0" r="9525" b="9525"/>
            <wp:docPr id="91" name="Picture 91" descr="http://jmcristobal.com/wp-content/uploads/2021/09/FTD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jmcristobal.com/wp-content/uploads/2021/09/FTD0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875" cy="1895475"/>
                    </a:xfrm>
                    <a:prstGeom prst="rect">
                      <a:avLst/>
                    </a:prstGeom>
                    <a:noFill/>
                    <a:ln>
                      <a:noFill/>
                    </a:ln>
                  </pic:spPr>
                </pic:pic>
              </a:graphicData>
            </a:graphic>
          </wp:inline>
        </w:drawing>
      </w:r>
      <w:r>
        <w:rPr>
          <w:rStyle w:val="has-inline-color"/>
          <w:rFonts w:ascii="Arial" w:hAnsi="Arial" w:cs="Arial"/>
          <w:b/>
          <w:bCs/>
          <w:color w:val="222222"/>
          <w:sz w:val="20"/>
          <w:szCs w:val="20"/>
          <w:bdr w:val="none" w:sz="0" w:space="0" w:color="auto" w:frame="1"/>
        </w:rPr>
        <w:t>Finished backup</w:t>
      </w:r>
    </w:p>
    <w:p w14:paraId="1335537F" w14:textId="7242F708" w:rsidR="007F72E9" w:rsidRDefault="003E5213" w:rsidP="007F72E9">
      <w:pPr>
        <w:pStyle w:val="Heading6"/>
        <w:shd w:val="clear" w:color="auto" w:fill="FFFFFF"/>
        <w:spacing w:before="0" w:after="165" w:line="288" w:lineRule="atLeast"/>
        <w:textAlignment w:val="baseline"/>
        <w:rPr>
          <w:rFonts w:ascii="Arial" w:hAnsi="Arial" w:cs="Arial"/>
          <w:color w:val="222222"/>
          <w:sz w:val="24"/>
          <w:szCs w:val="24"/>
        </w:rPr>
      </w:pPr>
      <w:r>
        <w:rPr>
          <w:rFonts w:ascii="Arial" w:hAnsi="Arial" w:cs="Arial"/>
          <w:b/>
          <w:bCs/>
          <w:color w:val="222222"/>
          <w:sz w:val="24"/>
          <w:szCs w:val="24"/>
        </w:rPr>
        <w:lastRenderedPageBreak/>
        <w:t>5</w:t>
      </w:r>
      <w:r w:rsidR="007F72E9">
        <w:rPr>
          <w:rFonts w:ascii="Arial" w:hAnsi="Arial" w:cs="Arial"/>
          <w:b/>
          <w:bCs/>
          <w:color w:val="222222"/>
          <w:sz w:val="24"/>
          <w:szCs w:val="24"/>
        </w:rPr>
        <w:t>.- Download upgrade file</w:t>
      </w:r>
    </w:p>
    <w:p w14:paraId="0DF3D74B"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Firepower software packages are available on the Cisco Support &amp; Download site.</w:t>
      </w:r>
    </w:p>
    <w:p w14:paraId="5E97141D"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Fonts w:ascii="Arial" w:hAnsi="Arial" w:cs="Arial"/>
          <w:color w:val="222222"/>
          <w:sz w:val="23"/>
          <w:szCs w:val="23"/>
        </w:rPr>
        <w:t>Firepower Threat Defense </w:t>
      </w:r>
      <w:r w:rsidRPr="003E5213">
        <w:rPr>
          <w:rFonts w:ascii="Arial" w:hAnsi="Arial" w:cs="Arial"/>
          <w:color w:val="00B0F0"/>
          <w:sz w:val="23"/>
          <w:szCs w:val="23"/>
        </w:rPr>
        <w:t> </w:t>
      </w:r>
      <w:hyperlink r:id="rId31" w:tgtFrame="_blank" w:history="1">
        <w:r w:rsidRPr="003E5213">
          <w:rPr>
            <w:rStyle w:val="Hyperlink"/>
            <w:rFonts w:ascii="Arial" w:hAnsi="Arial" w:cs="Arial"/>
            <w:color w:val="00B0F0"/>
            <w:sz w:val="23"/>
            <w:szCs w:val="23"/>
            <w:bdr w:val="none" w:sz="0" w:space="0" w:color="auto" w:frame="1"/>
          </w:rPr>
          <w:t>https://www.cisco.com/go/ftd-software</w:t>
        </w:r>
      </w:hyperlink>
    </w:p>
    <w:p w14:paraId="64EB7B64" w14:textId="7BDFACB9" w:rsidR="007F72E9" w:rsidRDefault="003E5213" w:rsidP="007F72E9">
      <w:pPr>
        <w:pStyle w:val="Heading6"/>
        <w:shd w:val="clear" w:color="auto" w:fill="FFFFFF"/>
        <w:spacing w:before="0" w:after="165" w:line="288" w:lineRule="atLeast"/>
        <w:textAlignment w:val="baseline"/>
        <w:rPr>
          <w:rFonts w:ascii="Arial" w:hAnsi="Arial" w:cs="Arial"/>
          <w:color w:val="222222"/>
          <w:sz w:val="24"/>
          <w:szCs w:val="24"/>
        </w:rPr>
      </w:pPr>
      <w:r>
        <w:rPr>
          <w:rFonts w:ascii="Arial" w:hAnsi="Arial" w:cs="Arial"/>
          <w:b/>
          <w:bCs/>
          <w:color w:val="222222"/>
          <w:sz w:val="24"/>
          <w:szCs w:val="24"/>
        </w:rPr>
        <w:t>6</w:t>
      </w:r>
      <w:r w:rsidR="007F72E9">
        <w:rPr>
          <w:rFonts w:ascii="Arial" w:hAnsi="Arial" w:cs="Arial"/>
          <w:b/>
          <w:bCs/>
          <w:color w:val="222222"/>
          <w:sz w:val="24"/>
          <w:szCs w:val="24"/>
        </w:rPr>
        <w:t>.- Upload upgrade file to the FMC</w:t>
      </w:r>
    </w:p>
    <w:p w14:paraId="38E9A9E2"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System &gt; Updates &gt; Upload update</w:t>
      </w:r>
    </w:p>
    <w:p w14:paraId="772714EC" w14:textId="13F48CFB" w:rsidR="007F72E9" w:rsidRDefault="007F72E9" w:rsidP="007F72E9">
      <w:pPr>
        <w:rPr>
          <w:rFonts w:ascii="Times New Roman" w:hAnsi="Times New Roman" w:cs="Times New Roman"/>
          <w:sz w:val="24"/>
          <w:szCs w:val="24"/>
        </w:rPr>
      </w:pPr>
      <w:r>
        <w:rPr>
          <w:noProof/>
        </w:rPr>
        <w:drawing>
          <wp:inline distT="0" distB="0" distL="0" distR="0" wp14:anchorId="70847592" wp14:editId="57285CA1">
            <wp:extent cx="6057900" cy="2790825"/>
            <wp:effectExtent l="0" t="0" r="0" b="9525"/>
            <wp:docPr id="89" name="Picture 89" descr="http://jmcristobal.com/wp-content/uploads/2021/09/FTD006-1024x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jmcristobal.com/wp-content/uploads/2021/09/FTD006-1024x29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7900" cy="2790825"/>
                    </a:xfrm>
                    <a:prstGeom prst="rect">
                      <a:avLst/>
                    </a:prstGeom>
                    <a:noFill/>
                    <a:ln>
                      <a:noFill/>
                    </a:ln>
                  </pic:spPr>
                </pic:pic>
              </a:graphicData>
            </a:graphic>
          </wp:inline>
        </w:drawing>
      </w:r>
      <w:r w:rsidR="00954578">
        <w:rPr>
          <w:noProof/>
        </w:rPr>
        <w:t xml:space="preserve"> </w:t>
      </w:r>
      <w:r>
        <w:rPr>
          <w:noProof/>
        </w:rPr>
        <w:drawing>
          <wp:inline distT="0" distB="0" distL="0" distR="0" wp14:anchorId="109FE0D3" wp14:editId="4576AF6E">
            <wp:extent cx="5972175" cy="2124075"/>
            <wp:effectExtent l="0" t="0" r="9525" b="9525"/>
            <wp:docPr id="88" name="Picture 88" descr="http://jmcristobal.com/wp-content/uploads/2021/09/FTD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jmcristobal.com/wp-content/uploads/2021/09/FTD0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2124075"/>
                    </a:xfrm>
                    <a:prstGeom prst="rect">
                      <a:avLst/>
                    </a:prstGeom>
                    <a:noFill/>
                    <a:ln>
                      <a:noFill/>
                    </a:ln>
                  </pic:spPr>
                </pic:pic>
              </a:graphicData>
            </a:graphic>
          </wp:inline>
        </w:drawing>
      </w:r>
    </w:p>
    <w:p w14:paraId="315A8910" w14:textId="79877E18" w:rsidR="007F72E9" w:rsidRDefault="007F72E9" w:rsidP="007F72E9">
      <w:pPr>
        <w:shd w:val="clear" w:color="auto" w:fill="FFFFFF"/>
        <w:textAlignment w:val="baseline"/>
        <w:rPr>
          <w:rFonts w:ascii="Arial" w:hAnsi="Arial" w:cs="Arial"/>
          <w:color w:val="222222"/>
          <w:sz w:val="23"/>
          <w:szCs w:val="23"/>
        </w:rPr>
      </w:pPr>
      <w:r>
        <w:rPr>
          <w:rStyle w:val="has-inline-color"/>
          <w:rFonts w:ascii="Arial" w:hAnsi="Arial" w:cs="Arial"/>
          <w:b/>
          <w:bCs/>
          <w:color w:val="222222"/>
          <w:sz w:val="20"/>
          <w:szCs w:val="20"/>
          <w:bdr w:val="none" w:sz="0" w:space="0" w:color="auto" w:frame="1"/>
        </w:rPr>
        <w:t>Upload File</w:t>
      </w:r>
    </w:p>
    <w:p w14:paraId="5D126B56" w14:textId="77777777" w:rsidR="00954578"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r>
        <w:rPr>
          <w:rFonts w:ascii="Arial" w:hAnsi="Arial" w:cs="Arial"/>
          <w:noProof/>
          <w:color w:val="222222"/>
          <w:sz w:val="23"/>
          <w:szCs w:val="23"/>
        </w:rPr>
        <w:drawing>
          <wp:inline distT="0" distB="0" distL="0" distR="0" wp14:anchorId="7A19F3B7" wp14:editId="50A7B99A">
            <wp:extent cx="4467225" cy="1028700"/>
            <wp:effectExtent l="0" t="0" r="9525" b="0"/>
            <wp:docPr id="86" name="Picture 86" descr="http://jmcristobal.com/wp-content/uploads/2021/09/FTD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jmcristobal.com/wp-content/uploads/2021/09/FTD00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7225" cy="1028700"/>
                    </a:xfrm>
                    <a:prstGeom prst="rect">
                      <a:avLst/>
                    </a:prstGeom>
                    <a:noFill/>
                    <a:ln>
                      <a:noFill/>
                    </a:ln>
                  </pic:spPr>
                </pic:pic>
              </a:graphicData>
            </a:graphic>
          </wp:inline>
        </w:drawing>
      </w:r>
    </w:p>
    <w:p w14:paraId="4BE60A02" w14:textId="77777777" w:rsidR="00954578" w:rsidRDefault="00954578" w:rsidP="007F72E9">
      <w:pPr>
        <w:shd w:val="clear" w:color="auto" w:fill="FFFFFF"/>
        <w:textAlignment w:val="baseline"/>
        <w:rPr>
          <w:rStyle w:val="has-inline-color"/>
          <w:rFonts w:ascii="Arial" w:hAnsi="Arial" w:cs="Arial"/>
          <w:b/>
          <w:bCs/>
          <w:color w:val="222222"/>
          <w:sz w:val="20"/>
          <w:szCs w:val="20"/>
          <w:bdr w:val="none" w:sz="0" w:space="0" w:color="auto" w:frame="1"/>
        </w:rPr>
      </w:pPr>
    </w:p>
    <w:p w14:paraId="47DA79D6" w14:textId="77777777" w:rsidR="00954578" w:rsidRDefault="00954578" w:rsidP="007F72E9">
      <w:pPr>
        <w:shd w:val="clear" w:color="auto" w:fill="FFFFFF"/>
        <w:textAlignment w:val="baseline"/>
        <w:rPr>
          <w:rStyle w:val="has-inline-color"/>
          <w:rFonts w:ascii="Arial" w:hAnsi="Arial" w:cs="Arial"/>
          <w:b/>
          <w:bCs/>
          <w:color w:val="222222"/>
          <w:sz w:val="20"/>
          <w:szCs w:val="20"/>
          <w:bdr w:val="none" w:sz="0" w:space="0" w:color="auto" w:frame="1"/>
        </w:rPr>
      </w:pPr>
    </w:p>
    <w:p w14:paraId="0334D527" w14:textId="3E3120B8" w:rsidR="007F72E9" w:rsidRDefault="003E5213" w:rsidP="007F72E9">
      <w:pPr>
        <w:pStyle w:val="Heading6"/>
        <w:shd w:val="clear" w:color="auto" w:fill="FFFFFF"/>
        <w:spacing w:before="0" w:after="165" w:line="288" w:lineRule="atLeast"/>
        <w:textAlignment w:val="baseline"/>
        <w:rPr>
          <w:rFonts w:ascii="Arial" w:hAnsi="Arial" w:cs="Arial"/>
          <w:color w:val="222222"/>
          <w:sz w:val="24"/>
          <w:szCs w:val="24"/>
        </w:rPr>
      </w:pPr>
      <w:r>
        <w:rPr>
          <w:rFonts w:ascii="Arial" w:hAnsi="Arial" w:cs="Arial"/>
          <w:b/>
          <w:bCs/>
          <w:color w:val="222222"/>
          <w:sz w:val="24"/>
          <w:szCs w:val="24"/>
        </w:rPr>
        <w:t>7</w:t>
      </w:r>
      <w:r w:rsidR="007F72E9">
        <w:rPr>
          <w:rFonts w:ascii="Arial" w:hAnsi="Arial" w:cs="Arial"/>
          <w:b/>
          <w:bCs/>
          <w:color w:val="222222"/>
          <w:sz w:val="24"/>
          <w:szCs w:val="24"/>
        </w:rPr>
        <w:t>.- Copy the upgrade file to FTD </w:t>
      </w:r>
    </w:p>
    <w:p w14:paraId="1CE1E65A"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System &gt; Updates &gt; choose file &gt; Push &gt; select device &gt; Push</w:t>
      </w:r>
    </w:p>
    <w:p w14:paraId="214ED27B"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Fonts w:ascii="Arial" w:hAnsi="Arial" w:cs="Arial"/>
          <w:color w:val="222222"/>
          <w:sz w:val="23"/>
          <w:szCs w:val="23"/>
        </w:rPr>
        <w:t>Locate the update file and click on </w:t>
      </w:r>
      <w:r>
        <w:rPr>
          <w:rStyle w:val="Strong"/>
          <w:rFonts w:ascii="Arial" w:hAnsi="Arial" w:cs="Arial"/>
          <w:color w:val="222222"/>
          <w:sz w:val="23"/>
          <w:szCs w:val="23"/>
          <w:bdr w:val="none" w:sz="0" w:space="0" w:color="auto" w:frame="1"/>
        </w:rPr>
        <w:t>Push or Stage update</w:t>
      </w:r>
      <w:r>
        <w:rPr>
          <w:rFonts w:ascii="Arial" w:hAnsi="Arial" w:cs="Arial"/>
          <w:color w:val="222222"/>
          <w:sz w:val="23"/>
          <w:szCs w:val="23"/>
        </w:rPr>
        <w:t>:</w:t>
      </w:r>
    </w:p>
    <w:p w14:paraId="67ED839C" w14:textId="7A2CCD47" w:rsidR="007F72E9" w:rsidRDefault="007F72E9" w:rsidP="007F72E9">
      <w:pPr>
        <w:rPr>
          <w:rFonts w:ascii="Times New Roman" w:hAnsi="Times New Roman" w:cs="Times New Roman"/>
          <w:sz w:val="24"/>
          <w:szCs w:val="24"/>
        </w:rPr>
      </w:pPr>
    </w:p>
    <w:p w14:paraId="1DDEEA17"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Select FTD to push upgrade file:</w:t>
      </w:r>
    </w:p>
    <w:p w14:paraId="0BC735D9" w14:textId="6E8BAA18" w:rsidR="007F72E9" w:rsidRDefault="007F72E9" w:rsidP="007F72E9">
      <w:pPr>
        <w:rPr>
          <w:rStyle w:val="has-inline-color"/>
          <w:b/>
          <w:bCs/>
          <w:sz w:val="20"/>
          <w:szCs w:val="20"/>
          <w:bdr w:val="none" w:sz="0" w:space="0" w:color="auto" w:frame="1"/>
        </w:rPr>
      </w:pPr>
    </w:p>
    <w:p w14:paraId="629DFFFD" w14:textId="77777777" w:rsidR="00954578" w:rsidRDefault="00954578" w:rsidP="007F72E9">
      <w:pPr>
        <w:rPr>
          <w:rFonts w:ascii="Times New Roman" w:hAnsi="Times New Roman" w:cs="Times New Roman"/>
          <w:sz w:val="24"/>
          <w:szCs w:val="24"/>
        </w:rPr>
      </w:pPr>
    </w:p>
    <w:p w14:paraId="74696FDD" w14:textId="6F5D77BE"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2557063C" wp14:editId="1697003E">
            <wp:extent cx="6743700" cy="2066925"/>
            <wp:effectExtent l="0" t="0" r="0" b="9525"/>
            <wp:docPr id="83" name="Picture 83" descr="http://jmcristobal.com/wp-content/uploads/2021/09/FTD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jmcristobal.com/wp-content/uploads/2021/09/FTD0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43700" cy="2066925"/>
                    </a:xfrm>
                    <a:prstGeom prst="rect">
                      <a:avLst/>
                    </a:prstGeom>
                    <a:noFill/>
                    <a:ln>
                      <a:noFill/>
                    </a:ln>
                  </pic:spPr>
                </pic:pic>
              </a:graphicData>
            </a:graphic>
          </wp:inline>
        </w:drawing>
      </w:r>
    </w:p>
    <w:p w14:paraId="0BF56DAB" w14:textId="6639AE8F" w:rsidR="007F72E9" w:rsidRDefault="003E5213" w:rsidP="007F72E9">
      <w:pPr>
        <w:pStyle w:val="Heading6"/>
        <w:shd w:val="clear" w:color="auto" w:fill="FFFFFF"/>
        <w:spacing w:before="0" w:after="165" w:line="288" w:lineRule="atLeast"/>
        <w:textAlignment w:val="baseline"/>
        <w:rPr>
          <w:rFonts w:ascii="Arial" w:hAnsi="Arial" w:cs="Arial"/>
          <w:color w:val="222222"/>
          <w:sz w:val="24"/>
          <w:szCs w:val="24"/>
        </w:rPr>
      </w:pPr>
      <w:r>
        <w:rPr>
          <w:rFonts w:ascii="Arial" w:hAnsi="Arial" w:cs="Arial"/>
          <w:b/>
          <w:bCs/>
          <w:color w:val="222222"/>
          <w:sz w:val="24"/>
          <w:szCs w:val="24"/>
        </w:rPr>
        <w:t>8</w:t>
      </w:r>
      <w:r w:rsidR="007F72E9">
        <w:rPr>
          <w:rFonts w:ascii="Arial" w:hAnsi="Arial" w:cs="Arial"/>
          <w:b/>
          <w:bCs/>
          <w:color w:val="222222"/>
          <w:sz w:val="24"/>
          <w:szCs w:val="24"/>
        </w:rPr>
        <w:t>.- Install upgrade in FTD</w:t>
      </w:r>
    </w:p>
    <w:p w14:paraId="617D00AD"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Locate the update file and click on Install.</w:t>
      </w:r>
    </w:p>
    <w:p w14:paraId="107520B4"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Prior to installation, run the readiness check to verify that everything is correct for the upgrade.</w:t>
      </w:r>
    </w:p>
    <w:p w14:paraId="787458ED" w14:textId="55D66982" w:rsidR="007F72E9" w:rsidRDefault="007F72E9" w:rsidP="007F72E9">
      <w:pPr>
        <w:rPr>
          <w:rFonts w:ascii="Times New Roman" w:hAnsi="Times New Roman" w:cs="Times New Roman"/>
          <w:sz w:val="24"/>
          <w:szCs w:val="24"/>
        </w:rPr>
      </w:pPr>
      <w:r>
        <w:rPr>
          <w:rStyle w:val="has-inline-color"/>
          <w:b/>
          <w:bCs/>
          <w:sz w:val="20"/>
          <w:szCs w:val="20"/>
          <w:bdr w:val="none" w:sz="0" w:space="0" w:color="auto" w:frame="1"/>
        </w:rPr>
        <w:t>Select FTD an Launch Readiness Check</w:t>
      </w:r>
    </w:p>
    <w:p w14:paraId="22847D80"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Wait for the Readiness Check to be completed:</w:t>
      </w:r>
    </w:p>
    <w:p w14:paraId="627B7C73"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After success readiness check, go ahead with installation the upgrade:</w:t>
      </w:r>
    </w:p>
    <w:p w14:paraId="71FA8AAA"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The estimated time for the upgrade is 21 minutes and 13 minutes for the reboot (for each sensor):</w:t>
      </w:r>
    </w:p>
    <w:p w14:paraId="33A69A2A" w14:textId="4DEA9C49"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lastRenderedPageBreak/>
        <w:drawing>
          <wp:inline distT="0" distB="0" distL="0" distR="0" wp14:anchorId="0EA45B0A" wp14:editId="08948EE3">
            <wp:extent cx="6400800" cy="1914525"/>
            <wp:effectExtent l="0" t="0" r="0" b="9525"/>
            <wp:docPr id="78" name="Picture 78" descr="http://jmcristobal.com/wp-content/uploads/2021/09/FTD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jmcristobal.com/wp-content/uploads/2021/09/FTD0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1914525"/>
                    </a:xfrm>
                    <a:prstGeom prst="rect">
                      <a:avLst/>
                    </a:prstGeom>
                    <a:noFill/>
                    <a:ln>
                      <a:noFill/>
                    </a:ln>
                  </pic:spPr>
                </pic:pic>
              </a:graphicData>
            </a:graphic>
          </wp:inline>
        </w:drawing>
      </w:r>
    </w:p>
    <w:p w14:paraId="19750138" w14:textId="1AA8E814"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4764AE11" wp14:editId="7C769784">
            <wp:extent cx="4410075" cy="933450"/>
            <wp:effectExtent l="0" t="0" r="9525" b="0"/>
            <wp:docPr id="77" name="Picture 77" descr="http://jmcristobal.com/wp-content/uploads/2021/09/FTD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jmcristobal.com/wp-content/uploads/2021/09/FTD0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0075" cy="933450"/>
                    </a:xfrm>
                    <a:prstGeom prst="rect">
                      <a:avLst/>
                    </a:prstGeom>
                    <a:noFill/>
                    <a:ln>
                      <a:noFill/>
                    </a:ln>
                  </pic:spPr>
                </pic:pic>
              </a:graphicData>
            </a:graphic>
          </wp:inline>
        </w:drawing>
      </w:r>
    </w:p>
    <w:p w14:paraId="38BC9185" w14:textId="5CDBFA71"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6C9F9EE2" wp14:editId="7CE3C1A3">
            <wp:extent cx="6324600" cy="1809750"/>
            <wp:effectExtent l="0" t="0" r="0" b="0"/>
            <wp:docPr id="76" name="Picture 76" descr="http://jmcristobal.com/wp-content/uploads/2021/09/FTD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jmcristobal.com/wp-content/uploads/2021/09/FTD0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1809750"/>
                    </a:xfrm>
                    <a:prstGeom prst="rect">
                      <a:avLst/>
                    </a:prstGeom>
                    <a:noFill/>
                    <a:ln>
                      <a:noFill/>
                    </a:ln>
                  </pic:spPr>
                </pic:pic>
              </a:graphicData>
            </a:graphic>
          </wp:inline>
        </w:drawing>
      </w:r>
    </w:p>
    <w:p w14:paraId="35275C6E" w14:textId="77777777" w:rsidR="007F72E9" w:rsidRDefault="007F72E9" w:rsidP="007F72E9">
      <w:pPr>
        <w:pStyle w:val="NormalWeb"/>
        <w:shd w:val="clear" w:color="auto" w:fill="FFFFFF"/>
        <w:spacing w:before="0" w:beforeAutospacing="0" w:after="360" w:afterAutospacing="0" w:line="330" w:lineRule="atLeast"/>
        <w:textAlignment w:val="baseline"/>
        <w:rPr>
          <w:rFonts w:ascii="Arial" w:hAnsi="Arial" w:cs="Arial"/>
          <w:color w:val="222222"/>
          <w:sz w:val="23"/>
          <w:szCs w:val="23"/>
        </w:rPr>
      </w:pPr>
      <w:r>
        <w:rPr>
          <w:rFonts w:ascii="Arial" w:hAnsi="Arial" w:cs="Arial"/>
          <w:color w:val="222222"/>
          <w:sz w:val="23"/>
          <w:szCs w:val="23"/>
        </w:rPr>
        <w:t>After restarting, the installation is completed:</w:t>
      </w:r>
    </w:p>
    <w:p w14:paraId="4211BBE1" w14:textId="37530A7E" w:rsidR="007F72E9" w:rsidRDefault="007F72E9" w:rsidP="007F72E9">
      <w:pPr>
        <w:shd w:val="clear" w:color="auto" w:fill="FFFFFF"/>
        <w:textAlignment w:val="baseline"/>
        <w:rPr>
          <w:rStyle w:val="has-inline-color"/>
          <w:rFonts w:ascii="Arial" w:hAnsi="Arial" w:cs="Arial"/>
          <w:b/>
          <w:bCs/>
          <w:color w:val="222222"/>
          <w:sz w:val="20"/>
          <w:szCs w:val="20"/>
          <w:bdr w:val="none" w:sz="0" w:space="0" w:color="auto" w:frame="1"/>
        </w:rPr>
      </w:pPr>
      <w:r>
        <w:rPr>
          <w:rFonts w:ascii="Arial" w:hAnsi="Arial" w:cs="Arial"/>
          <w:noProof/>
          <w:color w:val="222222"/>
          <w:sz w:val="23"/>
          <w:szCs w:val="23"/>
        </w:rPr>
        <w:drawing>
          <wp:inline distT="0" distB="0" distL="0" distR="0" wp14:anchorId="6FD05B53" wp14:editId="0EB7E7FD">
            <wp:extent cx="6362700" cy="1866900"/>
            <wp:effectExtent l="0" t="0" r="0" b="0"/>
            <wp:docPr id="75" name="Picture 75" descr="http://jmcristobal.com/wp-content/uploads/2021/09/FTD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jmcristobal.com/wp-content/uploads/2021/09/FTD02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62700" cy="1866900"/>
                    </a:xfrm>
                    <a:prstGeom prst="rect">
                      <a:avLst/>
                    </a:prstGeom>
                    <a:noFill/>
                    <a:ln>
                      <a:noFill/>
                    </a:ln>
                  </pic:spPr>
                </pic:pic>
              </a:graphicData>
            </a:graphic>
          </wp:inline>
        </w:drawing>
      </w:r>
    </w:p>
    <w:p w14:paraId="07C65094" w14:textId="77777777" w:rsidR="00954578" w:rsidRDefault="00954578" w:rsidP="007F72E9">
      <w:pPr>
        <w:shd w:val="clear" w:color="auto" w:fill="FFFFFF"/>
        <w:textAlignment w:val="baseline"/>
        <w:rPr>
          <w:rFonts w:ascii="Arial" w:hAnsi="Arial" w:cs="Arial"/>
          <w:color w:val="222222"/>
          <w:sz w:val="23"/>
          <w:szCs w:val="23"/>
        </w:rPr>
      </w:pPr>
    </w:p>
    <w:p w14:paraId="3D61915D" w14:textId="77777777" w:rsidR="007F72E9" w:rsidRDefault="007F72E9" w:rsidP="007F72E9">
      <w:pPr>
        <w:pStyle w:val="Heading6"/>
        <w:shd w:val="clear" w:color="auto" w:fill="FFFFFF"/>
        <w:spacing w:before="0" w:after="165" w:line="288" w:lineRule="atLeast"/>
        <w:textAlignment w:val="baseline"/>
        <w:rPr>
          <w:rFonts w:ascii="Arial" w:hAnsi="Arial" w:cs="Arial"/>
          <w:color w:val="222222"/>
          <w:sz w:val="24"/>
          <w:szCs w:val="24"/>
        </w:rPr>
      </w:pPr>
      <w:r>
        <w:rPr>
          <w:rFonts w:ascii="Arial" w:hAnsi="Arial" w:cs="Arial"/>
          <w:b/>
          <w:bCs/>
          <w:color w:val="222222"/>
          <w:sz w:val="24"/>
          <w:szCs w:val="24"/>
        </w:rPr>
        <w:lastRenderedPageBreak/>
        <w:t>9.-Verify upgrade success.</w:t>
      </w:r>
    </w:p>
    <w:p w14:paraId="63126277"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Fonts w:ascii="Arial" w:hAnsi="Arial" w:cs="Arial"/>
          <w:color w:val="222222"/>
          <w:sz w:val="23"/>
          <w:szCs w:val="23"/>
        </w:rPr>
        <w:t>After the upgrade completes, choose </w:t>
      </w:r>
      <w:r>
        <w:rPr>
          <w:rStyle w:val="Strong"/>
          <w:rFonts w:ascii="Arial" w:hAnsi="Arial" w:cs="Arial"/>
          <w:color w:val="222222"/>
          <w:sz w:val="23"/>
          <w:szCs w:val="23"/>
          <w:bdr w:val="none" w:sz="0" w:space="0" w:color="auto" w:frame="1"/>
        </w:rPr>
        <w:t>Devices</w:t>
      </w:r>
      <w:r>
        <w:rPr>
          <w:rFonts w:ascii="Arial" w:hAnsi="Arial" w:cs="Arial"/>
          <w:color w:val="222222"/>
          <w:sz w:val="23"/>
          <w:szCs w:val="23"/>
        </w:rPr>
        <w:t> &gt; </w:t>
      </w:r>
      <w:r>
        <w:rPr>
          <w:rStyle w:val="Strong"/>
          <w:rFonts w:ascii="Arial" w:hAnsi="Arial" w:cs="Arial"/>
          <w:color w:val="222222"/>
          <w:sz w:val="23"/>
          <w:szCs w:val="23"/>
          <w:bdr w:val="none" w:sz="0" w:space="0" w:color="auto" w:frame="1"/>
        </w:rPr>
        <w:t>Device Management</w:t>
      </w:r>
      <w:r>
        <w:rPr>
          <w:rFonts w:ascii="Arial" w:hAnsi="Arial" w:cs="Arial"/>
          <w:color w:val="222222"/>
          <w:sz w:val="23"/>
          <w:szCs w:val="23"/>
        </w:rPr>
        <w:t> and confirm that the devices you upgraded have the correct software version.</w:t>
      </w:r>
    </w:p>
    <w:p w14:paraId="53586C96" w14:textId="463A53EF"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3D5CB0C5" wp14:editId="27F63A0D">
            <wp:extent cx="3829050" cy="2447925"/>
            <wp:effectExtent l="0" t="0" r="0" b="9525"/>
            <wp:docPr id="74" name="Picture 74" descr="http://jmcristobal.com/wp-content/uploads/2021/09/FTD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jmcristobal.com/wp-content/uploads/2021/09/FTD0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0" cy="2447925"/>
                    </a:xfrm>
                    <a:prstGeom prst="rect">
                      <a:avLst/>
                    </a:prstGeom>
                    <a:noFill/>
                    <a:ln>
                      <a:noFill/>
                    </a:ln>
                  </pic:spPr>
                </pic:pic>
              </a:graphicData>
            </a:graphic>
          </wp:inline>
        </w:drawing>
      </w:r>
    </w:p>
    <w:p w14:paraId="00E6462F" w14:textId="77777777" w:rsidR="007F72E9" w:rsidRDefault="007F72E9" w:rsidP="007F72E9">
      <w:pPr>
        <w:pStyle w:val="Heading6"/>
        <w:shd w:val="clear" w:color="auto" w:fill="FFFFFF"/>
        <w:spacing w:before="0" w:after="165" w:line="288" w:lineRule="atLeast"/>
        <w:textAlignment w:val="baseline"/>
        <w:rPr>
          <w:rFonts w:ascii="Arial" w:hAnsi="Arial" w:cs="Arial"/>
          <w:color w:val="222222"/>
          <w:sz w:val="24"/>
          <w:szCs w:val="24"/>
        </w:rPr>
      </w:pPr>
      <w:r>
        <w:rPr>
          <w:rFonts w:ascii="Arial" w:hAnsi="Arial" w:cs="Arial"/>
          <w:b/>
          <w:bCs/>
          <w:color w:val="222222"/>
          <w:sz w:val="24"/>
          <w:szCs w:val="24"/>
        </w:rPr>
        <w:t>10.- Redeploy configurations to the devices you just upgraded.</w:t>
      </w:r>
    </w:p>
    <w:p w14:paraId="1D1F3911"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Deploy -&gt; Deployment -&gt; Select device -&gt; Deploy</w:t>
      </w:r>
    </w:p>
    <w:p w14:paraId="51DD104B" w14:textId="212BFB1A" w:rsidR="007F72E9" w:rsidRDefault="007F72E9" w:rsidP="007F72E9">
      <w:pPr>
        <w:shd w:val="clear" w:color="auto" w:fill="FFFFFF"/>
        <w:textAlignment w:val="baseline"/>
        <w:rPr>
          <w:rFonts w:ascii="Arial" w:hAnsi="Arial" w:cs="Arial"/>
          <w:color w:val="222222"/>
          <w:sz w:val="23"/>
          <w:szCs w:val="23"/>
        </w:rPr>
      </w:pPr>
      <w:r>
        <w:rPr>
          <w:rFonts w:ascii="Arial" w:hAnsi="Arial" w:cs="Arial"/>
          <w:noProof/>
          <w:color w:val="222222"/>
          <w:sz w:val="23"/>
          <w:szCs w:val="23"/>
        </w:rPr>
        <w:drawing>
          <wp:inline distT="0" distB="0" distL="0" distR="0" wp14:anchorId="32C8BED8" wp14:editId="5A4E3670">
            <wp:extent cx="3438525" cy="1590675"/>
            <wp:effectExtent l="0" t="0" r="9525" b="9525"/>
            <wp:docPr id="72" name="Picture 72" descr="http://jmcristobal.com/wp-content/uploads/2021/09/FTD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jmcristobal.com/wp-content/uploads/2021/09/FTD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8525" cy="1590675"/>
                    </a:xfrm>
                    <a:prstGeom prst="rect">
                      <a:avLst/>
                    </a:prstGeom>
                    <a:noFill/>
                    <a:ln>
                      <a:noFill/>
                    </a:ln>
                  </pic:spPr>
                </pic:pic>
              </a:graphicData>
            </a:graphic>
          </wp:inline>
        </w:drawing>
      </w:r>
    </w:p>
    <w:p w14:paraId="28C6F31D" w14:textId="77777777" w:rsidR="007F72E9" w:rsidRDefault="007F72E9" w:rsidP="007F72E9">
      <w:pPr>
        <w:pStyle w:val="NormalWeb"/>
        <w:shd w:val="clear" w:color="auto" w:fill="FFFFFF"/>
        <w:spacing w:before="0" w:beforeAutospacing="0" w:after="0" w:afterAutospacing="0" w:line="330" w:lineRule="atLeast"/>
        <w:textAlignment w:val="baseline"/>
        <w:rPr>
          <w:rFonts w:ascii="Arial" w:hAnsi="Arial" w:cs="Arial"/>
          <w:color w:val="222222"/>
          <w:sz w:val="23"/>
          <w:szCs w:val="23"/>
        </w:rPr>
      </w:pPr>
      <w:r>
        <w:rPr>
          <w:rStyle w:val="Emphasis"/>
          <w:rFonts w:ascii="Arial" w:hAnsi="Arial" w:cs="Arial"/>
          <w:color w:val="222222"/>
          <w:sz w:val="23"/>
          <w:szCs w:val="23"/>
          <w:bdr w:val="none" w:sz="0" w:space="0" w:color="auto" w:frame="1"/>
        </w:rPr>
        <w:t>Deploy -&gt; Deployment -&gt; Select device -&gt; Deploy</w:t>
      </w:r>
    </w:p>
    <w:p w14:paraId="736963DE" w14:textId="2F4CD0B0" w:rsidR="007F72E9" w:rsidRDefault="007F72E9"/>
    <w:p w14:paraId="30EECB47" w14:textId="53F92661" w:rsidR="003E5213" w:rsidRDefault="003E5213"/>
    <w:p w14:paraId="18422AF0" w14:textId="3D75E88B" w:rsidR="003E5213" w:rsidRDefault="003E5213"/>
    <w:p w14:paraId="6F66EE8A" w14:textId="5ADA205D" w:rsidR="003E5213" w:rsidRDefault="003E5213"/>
    <w:p w14:paraId="7D186FEA" w14:textId="2D8A65EF" w:rsidR="003E5213" w:rsidRDefault="003E5213"/>
    <w:p w14:paraId="31755A77" w14:textId="7E1C5C7F" w:rsidR="003E5213" w:rsidRDefault="003E5213"/>
    <w:p w14:paraId="2115691A" w14:textId="4D6DD2C0" w:rsidR="003E5213" w:rsidRDefault="003E5213"/>
    <w:p w14:paraId="093AF475" w14:textId="77777777" w:rsidR="003E5213" w:rsidRDefault="003E5213"/>
    <w:p w14:paraId="2D292EAA" w14:textId="77777777" w:rsidR="007F72E9" w:rsidRPr="007F72E9" w:rsidRDefault="007F72E9">
      <w:pPr>
        <w:rPr>
          <w:color w:val="00B0F0"/>
          <w:sz w:val="40"/>
          <w:szCs w:val="40"/>
        </w:rPr>
      </w:pPr>
      <w:r w:rsidRPr="007F72E9">
        <w:rPr>
          <w:color w:val="00B0F0"/>
          <w:sz w:val="40"/>
          <w:szCs w:val="40"/>
        </w:rPr>
        <w:lastRenderedPageBreak/>
        <w:t>***Fu</w:t>
      </w:r>
      <w:r>
        <w:rPr>
          <w:color w:val="00B0F0"/>
          <w:sz w:val="40"/>
          <w:szCs w:val="40"/>
        </w:rPr>
        <w:t>r</w:t>
      </w:r>
      <w:r w:rsidRPr="007F72E9">
        <w:rPr>
          <w:color w:val="00B0F0"/>
          <w:sz w:val="40"/>
          <w:szCs w:val="40"/>
        </w:rPr>
        <w:t>ther Information</w:t>
      </w:r>
    </w:p>
    <w:p w14:paraId="1FF002B5" w14:textId="77777777" w:rsidR="00E447D0" w:rsidRDefault="00E447D0"/>
    <w:p w14:paraId="55A49027" w14:textId="77777777" w:rsidR="00E447D0" w:rsidRDefault="00E447D0"/>
    <w:p w14:paraId="253AFD10" w14:textId="77777777" w:rsidR="001B2A9E" w:rsidRDefault="002E7D84">
      <w:r>
        <w:rPr>
          <w:noProof/>
        </w:rPr>
        <w:drawing>
          <wp:inline distT="0" distB="0" distL="0" distR="0" wp14:anchorId="058B5BF4" wp14:editId="4E535D62">
            <wp:extent cx="5612130" cy="25120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12060"/>
                    </a:xfrm>
                    <a:prstGeom prst="rect">
                      <a:avLst/>
                    </a:prstGeom>
                  </pic:spPr>
                </pic:pic>
              </a:graphicData>
            </a:graphic>
          </wp:inline>
        </w:drawing>
      </w:r>
    </w:p>
    <w:p w14:paraId="630B20EF" w14:textId="77777777" w:rsidR="002E7D84" w:rsidRDefault="002E7D84"/>
    <w:p w14:paraId="3CFB4DA9" w14:textId="77777777" w:rsidR="00410F3D" w:rsidRDefault="00000000">
      <w:hyperlink r:id="rId42" w:anchor="Cisco_Reference.dita_411e8d73-5dce-4bb3-8462-42b53e85dafc" w:history="1">
        <w:r w:rsidR="00410F3D" w:rsidRPr="00CA1E5A">
          <w:rPr>
            <w:rStyle w:val="Hyperlink"/>
          </w:rPr>
          <w:t>https://www.cisco.com/c/en/us/td/docs/security/firepower/upgrade/fpmc-upgrade-guide/planning.html#Cisco_Reference.dita_411e8d73-5dce-4bb3-8462-42b53e85dafc</w:t>
        </w:r>
      </w:hyperlink>
    </w:p>
    <w:p w14:paraId="0FDF2843" w14:textId="77777777" w:rsidR="00410F3D" w:rsidRDefault="00410F3D"/>
    <w:p w14:paraId="7F1839F9" w14:textId="77777777" w:rsidR="00410F3D" w:rsidRDefault="00410F3D"/>
    <w:p w14:paraId="5F750908" w14:textId="77777777" w:rsidR="002E7D84" w:rsidRPr="002E7D84" w:rsidRDefault="002E7D84" w:rsidP="002E7D84">
      <w:pPr>
        <w:spacing w:after="120" w:line="293" w:lineRule="atLeast"/>
        <w:textAlignment w:val="baseline"/>
        <w:outlineLvl w:val="1"/>
        <w:rPr>
          <w:rFonts w:ascii="inherit" w:eastAsia="Times New Roman" w:hAnsi="inherit" w:cs="Times New Roman"/>
          <w:color w:val="39393B"/>
          <w:sz w:val="36"/>
          <w:szCs w:val="36"/>
        </w:rPr>
      </w:pPr>
      <w:bookmarkStart w:id="0" w:name="_Toc123845167"/>
      <w:r w:rsidRPr="002E7D84">
        <w:rPr>
          <w:rFonts w:ascii="inherit" w:eastAsia="Times New Roman" w:hAnsi="inherit" w:cs="Times New Roman"/>
          <w:color w:val="39393B"/>
          <w:sz w:val="36"/>
          <w:szCs w:val="36"/>
        </w:rPr>
        <w:t>Upgrade Checklist: Firepower Management Center</w:t>
      </w:r>
      <w:bookmarkEnd w:id="0"/>
    </w:p>
    <w:p w14:paraId="27E85040" w14:textId="77777777" w:rsidR="002E7D84" w:rsidRPr="002E7D84" w:rsidRDefault="002E7D84" w:rsidP="002E7D84">
      <w:pPr>
        <w:spacing w:before="180" w:after="18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 xml:space="preserve">Complete this checklist before you upgrade an FMC, including </w:t>
      </w:r>
      <w:proofErr w:type="spellStart"/>
      <w:r w:rsidRPr="002E7D84">
        <w:rPr>
          <w:rFonts w:ascii="inherit" w:eastAsia="Times New Roman" w:hAnsi="inherit" w:cs="Times New Roman"/>
          <w:color w:val="58585B"/>
          <w:sz w:val="24"/>
          <w:szCs w:val="24"/>
        </w:rPr>
        <w:t>FMCv</w:t>
      </w:r>
      <w:proofErr w:type="spellEnd"/>
      <w:r w:rsidRPr="002E7D84">
        <w:rPr>
          <w:rFonts w:ascii="inherit" w:eastAsia="Times New Roman" w:hAnsi="inherit" w:cs="Times New Roman"/>
          <w:color w:val="58585B"/>
          <w:sz w:val="24"/>
          <w:szCs w:val="24"/>
        </w:rPr>
        <w:t>. If you are upgrading a high availability pair, complete the checklist for each peer.</w:t>
      </w:r>
    </w:p>
    <w:tbl>
      <w:tblPr>
        <w:tblW w:w="0" w:type="auto"/>
        <w:tblCellMar>
          <w:left w:w="0" w:type="dxa"/>
          <w:right w:w="0" w:type="dxa"/>
        </w:tblCellMar>
        <w:tblLook w:val="04A0" w:firstRow="1" w:lastRow="0" w:firstColumn="1" w:lastColumn="0" w:noHBand="0" w:noVBand="1"/>
      </w:tblPr>
      <w:tblGrid>
        <w:gridCol w:w="630"/>
        <w:gridCol w:w="8208"/>
      </w:tblGrid>
      <w:tr w:rsidR="002E7D84" w:rsidRPr="002E7D84" w14:paraId="524CACB3" w14:textId="77777777" w:rsidTr="002E7D84">
        <w:tc>
          <w:tcPr>
            <w:tcW w:w="50" w:type="pct"/>
            <w:tcMar>
              <w:top w:w="0" w:type="dxa"/>
              <w:left w:w="75" w:type="dxa"/>
              <w:bottom w:w="0" w:type="dxa"/>
              <w:right w:w="75" w:type="dxa"/>
            </w:tcMar>
            <w:hideMark/>
          </w:tcPr>
          <w:p w14:paraId="165B60A6" w14:textId="77777777" w:rsidR="002E7D84" w:rsidRPr="002E7D84" w:rsidRDefault="002E7D84" w:rsidP="002E7D84">
            <w:pPr>
              <w:spacing w:after="0" w:line="240" w:lineRule="auto"/>
              <w:rPr>
                <w:rFonts w:ascii="inherit" w:eastAsia="Times New Roman" w:hAnsi="inherit" w:cs="Times New Roman"/>
                <w:sz w:val="24"/>
                <w:szCs w:val="24"/>
              </w:rPr>
            </w:pPr>
            <w:r w:rsidRPr="002E7D84">
              <w:rPr>
                <w:rFonts w:ascii="inherit" w:eastAsia="Times New Roman" w:hAnsi="inherit" w:cs="Times New Roman"/>
                <w:noProof/>
                <w:sz w:val="24"/>
                <w:szCs w:val="24"/>
              </w:rPr>
              <w:drawing>
                <wp:inline distT="0" distB="0" distL="0" distR="0" wp14:anchorId="6F3245DA" wp14:editId="76AEA072">
                  <wp:extent cx="266700" cy="238125"/>
                  <wp:effectExtent l="0" t="0" r="0" b="9525"/>
                  <wp:docPr id="4" name="Picture 4" descr="https://www.cisco.com/content/dam/en/us/td/i/templates/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sco.com/content/dam/en/us/td/i/templates/note.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2E7D84">
              <w:rPr>
                <w:rFonts w:ascii="inherit" w:eastAsia="Times New Roman" w:hAnsi="inherit" w:cs="Times New Roman"/>
                <w:b/>
                <w:bCs/>
                <w:sz w:val="24"/>
                <w:szCs w:val="24"/>
                <w:bdr w:val="none" w:sz="0" w:space="0" w:color="auto" w:frame="1"/>
              </w:rPr>
              <w:t>Note</w:t>
            </w:r>
          </w:p>
        </w:tc>
        <w:tc>
          <w:tcPr>
            <w:tcW w:w="0" w:type="auto"/>
            <w:tcMar>
              <w:top w:w="0" w:type="dxa"/>
              <w:left w:w="75" w:type="dxa"/>
              <w:bottom w:w="0" w:type="dxa"/>
              <w:right w:w="75" w:type="dxa"/>
            </w:tcMar>
            <w:hideMark/>
          </w:tcPr>
          <w:p w14:paraId="4A977906" w14:textId="77777777" w:rsidR="002E7D84" w:rsidRPr="002E7D84" w:rsidRDefault="00000000" w:rsidP="002E7D84">
            <w:pPr>
              <w:spacing w:after="0" w:line="240" w:lineRule="auto"/>
              <w:rPr>
                <w:rFonts w:ascii="inherit" w:eastAsia="Times New Roman" w:hAnsi="inherit" w:cs="Times New Roman"/>
                <w:sz w:val="24"/>
                <w:szCs w:val="24"/>
              </w:rPr>
            </w:pPr>
            <w:r>
              <w:rPr>
                <w:rFonts w:ascii="inherit" w:eastAsia="Times New Roman" w:hAnsi="inherit" w:cs="Times New Roman"/>
                <w:sz w:val="24"/>
                <w:szCs w:val="24"/>
              </w:rPr>
              <w:pict w14:anchorId="244E371E">
                <v:rect id="_x0000_i1025" style="width:0;height:1.5pt" o:hralign="center" o:hrstd="t" o:hr="t" fillcolor="#a0a0a0" stroked="f"/>
              </w:pict>
            </w:r>
          </w:p>
          <w:p w14:paraId="300AC847"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At all times during the process, make sure you maintain deployment communication and health. Do </w:t>
            </w:r>
            <w:r w:rsidRPr="002E7D84">
              <w:rPr>
                <w:rFonts w:ascii="inherit" w:eastAsia="Times New Roman" w:hAnsi="inherit" w:cs="Times New Roman"/>
                <w:i/>
                <w:iCs/>
                <w:color w:val="58585B"/>
                <w:sz w:val="24"/>
                <w:szCs w:val="24"/>
                <w:bdr w:val="none" w:sz="0" w:space="0" w:color="auto" w:frame="1"/>
              </w:rPr>
              <w:t>not</w:t>
            </w:r>
            <w:r w:rsidRPr="002E7D84">
              <w:rPr>
                <w:rFonts w:ascii="inherit" w:eastAsia="Times New Roman" w:hAnsi="inherit" w:cs="Times New Roman"/>
                <w:color w:val="58585B"/>
                <w:sz w:val="24"/>
                <w:szCs w:val="24"/>
              </w:rPr>
              <w:t> restart an FMC upgrade in progress. The upgrade process may appear inactive during prechecks; this is expected. If you encounter issues with the upgrade, including a failed upgrade or unresponsive appliance, contact </w:t>
            </w:r>
            <w:r w:rsidRPr="002E7D84">
              <w:rPr>
                <w:rFonts w:ascii="inherit" w:eastAsia="Times New Roman" w:hAnsi="inherit" w:cs="Times New Roman"/>
                <w:color w:val="58585B"/>
                <w:sz w:val="24"/>
                <w:szCs w:val="24"/>
                <w:bdr w:val="none" w:sz="0" w:space="0" w:color="auto" w:frame="1"/>
              </w:rPr>
              <w:t>Cisco TAC</w:t>
            </w:r>
            <w:r w:rsidRPr="002E7D84">
              <w:rPr>
                <w:rFonts w:ascii="inherit" w:eastAsia="Times New Roman" w:hAnsi="inherit" w:cs="Times New Roman"/>
                <w:color w:val="58585B"/>
                <w:sz w:val="24"/>
                <w:szCs w:val="24"/>
              </w:rPr>
              <w:t>.</w:t>
            </w:r>
          </w:p>
          <w:p w14:paraId="28B21141" w14:textId="77777777" w:rsidR="002E7D84" w:rsidRPr="002E7D84" w:rsidRDefault="00000000" w:rsidP="002E7D84">
            <w:pPr>
              <w:spacing w:after="0" w:line="240" w:lineRule="auto"/>
              <w:rPr>
                <w:rFonts w:ascii="inherit" w:eastAsia="Times New Roman" w:hAnsi="inherit" w:cs="Times New Roman"/>
                <w:sz w:val="24"/>
                <w:szCs w:val="24"/>
              </w:rPr>
            </w:pPr>
            <w:r>
              <w:rPr>
                <w:rFonts w:ascii="inherit" w:eastAsia="Times New Roman" w:hAnsi="inherit" w:cs="Times New Roman"/>
                <w:sz w:val="24"/>
                <w:szCs w:val="24"/>
              </w:rPr>
              <w:pict w14:anchorId="67A53D8E">
                <v:rect id="_x0000_i1026" style="width:0;height:1.5pt" o:hralign="center" o:hrstd="t" o:hr="t" fillcolor="#a0a0a0" stroked="f"/>
              </w:pict>
            </w:r>
          </w:p>
        </w:tc>
      </w:tr>
    </w:tbl>
    <w:p w14:paraId="628A30CF" w14:textId="77777777" w:rsidR="002E7D84" w:rsidRPr="002E7D84" w:rsidRDefault="002E7D84" w:rsidP="002E7D84">
      <w:pPr>
        <w:spacing w:after="120" w:line="300" w:lineRule="atLeast"/>
        <w:textAlignment w:val="baseline"/>
        <w:outlineLvl w:val="2"/>
        <w:rPr>
          <w:rFonts w:ascii="inherit" w:eastAsia="Times New Roman" w:hAnsi="inherit" w:cs="Times New Roman"/>
          <w:color w:val="39393B"/>
          <w:sz w:val="27"/>
          <w:szCs w:val="27"/>
        </w:rPr>
      </w:pPr>
      <w:bookmarkStart w:id="1" w:name="_Toc123845168"/>
      <w:r w:rsidRPr="002E7D84">
        <w:rPr>
          <w:rFonts w:ascii="inherit" w:eastAsia="Times New Roman" w:hAnsi="inherit" w:cs="Times New Roman"/>
          <w:color w:val="39393B"/>
          <w:sz w:val="27"/>
          <w:szCs w:val="27"/>
        </w:rPr>
        <w:t>Planning and Feasibility</w:t>
      </w:r>
      <w:bookmarkEnd w:id="1"/>
    </w:p>
    <w:p w14:paraId="6A7F509C"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Careful planning and preparation can help you avoid missteps.</w:t>
      </w:r>
    </w:p>
    <w:tbl>
      <w:tblPr>
        <w:tblW w:w="5000" w:type="pct"/>
        <w:tblCellMar>
          <w:left w:w="0" w:type="dxa"/>
          <w:right w:w="0" w:type="dxa"/>
        </w:tblCellMar>
        <w:tblLook w:val="04A0" w:firstRow="1" w:lastRow="0" w:firstColumn="1" w:lastColumn="0" w:noHBand="0" w:noVBand="1"/>
      </w:tblPr>
      <w:tblGrid>
        <w:gridCol w:w="330"/>
        <w:gridCol w:w="8492"/>
      </w:tblGrid>
      <w:tr w:rsidR="002E7D84" w:rsidRPr="002E7D84" w14:paraId="42EA2B0E" w14:textId="77777777" w:rsidTr="002E7D84">
        <w:trPr>
          <w:tblHeader/>
        </w:trPr>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31446197"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Segoe UI Symbol" w:eastAsia="Times New Roman" w:hAnsi="Segoe UI Symbol" w:cs="Segoe UI Symbol"/>
                <w:b/>
                <w:bCs/>
                <w:color w:val="58585B"/>
                <w:sz w:val="24"/>
                <w:szCs w:val="24"/>
                <w:bdr w:val="none" w:sz="0" w:space="0" w:color="auto" w:frame="1"/>
              </w:rPr>
              <w:t>✓</w:t>
            </w: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2760AD6E"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Action/Check</w:t>
            </w:r>
          </w:p>
        </w:tc>
      </w:tr>
      <w:tr w:rsidR="002E7D84" w:rsidRPr="002E7D84" w14:paraId="70EF6075"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2C82869D"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2672F64D"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Plan your upgrade path.</w:t>
            </w:r>
          </w:p>
          <w:p w14:paraId="235FA378"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lastRenderedPageBreak/>
              <w:t>This is especially important for multi-appliance deployments, multi-hop upgrades, or situations where you need to upgrade operating systems or hosting environments, all while maintaining deployment compatibility. Always know which upgrade you just performed and which you are performing next.</w:t>
            </w:r>
          </w:p>
          <w:tbl>
            <w:tblPr>
              <w:tblW w:w="0" w:type="auto"/>
              <w:tblCellMar>
                <w:left w:w="0" w:type="dxa"/>
                <w:right w:w="0" w:type="dxa"/>
              </w:tblCellMar>
              <w:tblLook w:val="04A0" w:firstRow="1" w:lastRow="0" w:firstColumn="1" w:lastColumn="0" w:noHBand="0" w:noVBand="1"/>
            </w:tblPr>
            <w:tblGrid>
              <w:gridCol w:w="690"/>
              <w:gridCol w:w="7652"/>
            </w:tblGrid>
            <w:tr w:rsidR="002E7D84" w:rsidRPr="002E7D84" w14:paraId="1D2BA28B" w14:textId="77777777" w:rsidTr="002E7D84">
              <w:tc>
                <w:tcPr>
                  <w:tcW w:w="50" w:type="pct"/>
                  <w:tcMar>
                    <w:top w:w="0" w:type="dxa"/>
                    <w:left w:w="75" w:type="dxa"/>
                    <w:bottom w:w="0" w:type="dxa"/>
                    <w:right w:w="75" w:type="dxa"/>
                  </w:tcMar>
                  <w:hideMark/>
                </w:tcPr>
                <w:p w14:paraId="270EEE9D" w14:textId="77777777" w:rsidR="002E7D84" w:rsidRPr="002E7D84" w:rsidRDefault="002E7D84" w:rsidP="002E7D84">
                  <w:pPr>
                    <w:spacing w:after="0" w:line="240" w:lineRule="auto"/>
                    <w:rPr>
                      <w:rFonts w:ascii="inherit" w:eastAsia="Times New Roman" w:hAnsi="inherit" w:cs="Times New Roman"/>
                      <w:sz w:val="24"/>
                      <w:szCs w:val="24"/>
                    </w:rPr>
                  </w:pPr>
                  <w:r w:rsidRPr="002E7D84">
                    <w:rPr>
                      <w:rFonts w:ascii="inherit" w:eastAsia="Times New Roman" w:hAnsi="inherit" w:cs="Times New Roman"/>
                      <w:b/>
                      <w:bCs/>
                      <w:sz w:val="24"/>
                      <w:szCs w:val="24"/>
                      <w:bdr w:val="none" w:sz="0" w:space="0" w:color="auto" w:frame="1"/>
                    </w:rPr>
                    <w:t>Note</w:t>
                  </w:r>
                  <w:r w:rsidRPr="002E7D84">
                    <w:rPr>
                      <w:rFonts w:ascii="inherit" w:eastAsia="Times New Roman" w:hAnsi="inherit" w:cs="Times New Roman"/>
                      <w:sz w:val="24"/>
                      <w:szCs w:val="24"/>
                    </w:rPr>
                    <w:t> </w:t>
                  </w:r>
                </w:p>
              </w:tc>
              <w:tc>
                <w:tcPr>
                  <w:tcW w:w="0" w:type="auto"/>
                  <w:tcMar>
                    <w:top w:w="0" w:type="dxa"/>
                    <w:left w:w="75" w:type="dxa"/>
                    <w:bottom w:w="0" w:type="dxa"/>
                    <w:right w:w="75" w:type="dxa"/>
                  </w:tcMar>
                  <w:hideMark/>
                </w:tcPr>
                <w:p w14:paraId="02E4C379"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In FMC deployments, you usually upgrade the FMC, then its managed devices. However, in some cases you may need to upgrade devices first.</w:t>
                  </w:r>
                </w:p>
              </w:tc>
            </w:tr>
          </w:tbl>
          <w:p w14:paraId="2E078112"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See </w:t>
            </w:r>
            <w:hyperlink r:id="rId44" w:anchor="id_69851" w:history="1">
              <w:r w:rsidRPr="002E7D84">
                <w:rPr>
                  <w:rFonts w:ascii="inherit" w:eastAsia="Times New Roman" w:hAnsi="inherit" w:cs="Times New Roman"/>
                  <w:color w:val="007493"/>
                  <w:sz w:val="24"/>
                  <w:szCs w:val="24"/>
                  <w:u w:val="single"/>
                  <w:bdr w:val="none" w:sz="0" w:space="0" w:color="auto" w:frame="1"/>
                </w:rPr>
                <w:t>Upgrade Paths</w:t>
              </w:r>
            </w:hyperlink>
            <w:r w:rsidRPr="002E7D84">
              <w:rPr>
                <w:rFonts w:ascii="inherit" w:eastAsia="Times New Roman" w:hAnsi="inherit" w:cs="Times New Roman"/>
                <w:color w:val="58585B"/>
                <w:sz w:val="24"/>
                <w:szCs w:val="24"/>
              </w:rPr>
              <w:t>.</w:t>
            </w:r>
          </w:p>
        </w:tc>
      </w:tr>
      <w:tr w:rsidR="002E7D84" w:rsidRPr="002E7D84" w14:paraId="7551AADE"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2A546F4D"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043EAE20"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Read </w:t>
            </w:r>
            <w:r w:rsidRPr="002E7D84">
              <w:rPr>
                <w:rFonts w:ascii="inherit" w:eastAsia="Times New Roman" w:hAnsi="inherit" w:cs="Times New Roman"/>
                <w:b/>
                <w:bCs/>
                <w:i/>
                <w:iCs/>
                <w:color w:val="58585B"/>
                <w:sz w:val="24"/>
                <w:szCs w:val="24"/>
                <w:bdr w:val="none" w:sz="0" w:space="0" w:color="auto" w:frame="1"/>
              </w:rPr>
              <w:t>all</w:t>
            </w:r>
            <w:r w:rsidRPr="002E7D84">
              <w:rPr>
                <w:rFonts w:ascii="inherit" w:eastAsia="Times New Roman" w:hAnsi="inherit" w:cs="Times New Roman"/>
                <w:b/>
                <w:bCs/>
                <w:color w:val="58585B"/>
                <w:sz w:val="24"/>
                <w:szCs w:val="24"/>
                <w:bdr w:val="none" w:sz="0" w:space="0" w:color="auto" w:frame="1"/>
              </w:rPr>
              <w:t> upgrade guidelines and plan configuration changes.</w:t>
            </w:r>
          </w:p>
          <w:p w14:paraId="73AAAA3C"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Especially with major upgrades, upgrading may cause or require significant configuration changes either before or after upgrade. Start with the release notes, which contain critical and release-specific information, including upgrade warnings, behavior changes, new and deprecated features, and known issues.</w:t>
            </w:r>
          </w:p>
        </w:tc>
      </w:tr>
      <w:tr w:rsidR="002E7D84" w:rsidRPr="002E7D84" w14:paraId="4C5228F6"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5914F637"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143687A8"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Check bandwidth.</w:t>
            </w:r>
          </w:p>
          <w:p w14:paraId="0AFEEC2F"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Make sure your management network has the bandwidth to perform large data transfers. In FMC deployments, if you transfer an upgrade package to a managed device at the time of upgrade, insufficient bandwidth can extend upgrade time or even cause the upgrade to time out. Whenever possible, copy upgrade packages to managed devices before you initiate the device upgrade.</w:t>
            </w:r>
          </w:p>
          <w:p w14:paraId="70B78ABB"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See </w:t>
            </w:r>
            <w:hyperlink r:id="rId45" w:tgtFrame="_blank" w:history="1">
              <w:r w:rsidRPr="002E7D84">
                <w:rPr>
                  <w:rFonts w:ascii="inherit" w:eastAsia="Times New Roman" w:hAnsi="inherit" w:cs="Times New Roman"/>
                  <w:color w:val="007493"/>
                  <w:sz w:val="24"/>
                  <w:szCs w:val="24"/>
                  <w:u w:val="single"/>
                  <w:bdr w:val="none" w:sz="0" w:space="0" w:color="auto" w:frame="1"/>
                </w:rPr>
                <w:t>Guidelines for Downloading Data from the Firepower Management Center to Managed Devices</w:t>
              </w:r>
            </w:hyperlink>
            <w:r w:rsidRPr="002E7D84">
              <w:rPr>
                <w:rFonts w:ascii="inherit" w:eastAsia="Times New Roman" w:hAnsi="inherit" w:cs="Times New Roman"/>
                <w:color w:val="58585B"/>
                <w:sz w:val="24"/>
                <w:szCs w:val="24"/>
              </w:rPr>
              <w:t xml:space="preserve"> (Troubleshooting </w:t>
            </w:r>
            <w:proofErr w:type="spellStart"/>
            <w:r w:rsidRPr="002E7D84">
              <w:rPr>
                <w:rFonts w:ascii="inherit" w:eastAsia="Times New Roman" w:hAnsi="inherit" w:cs="Times New Roman"/>
                <w:color w:val="58585B"/>
                <w:sz w:val="24"/>
                <w:szCs w:val="24"/>
              </w:rPr>
              <w:t>TechNote</w:t>
            </w:r>
            <w:proofErr w:type="spellEnd"/>
            <w:r w:rsidRPr="002E7D84">
              <w:rPr>
                <w:rFonts w:ascii="inherit" w:eastAsia="Times New Roman" w:hAnsi="inherit" w:cs="Times New Roman"/>
                <w:color w:val="58585B"/>
                <w:sz w:val="24"/>
                <w:szCs w:val="24"/>
              </w:rPr>
              <w:t>).</w:t>
            </w:r>
          </w:p>
        </w:tc>
      </w:tr>
      <w:tr w:rsidR="002E7D84" w:rsidRPr="002E7D84" w14:paraId="2AEF09BD"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06FA371E"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482133E5"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Schedule maintenance windows.</w:t>
            </w:r>
          </w:p>
          <w:p w14:paraId="3CD0A24C"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Schedule maintenance windows when they will have the least impact, considering any effect on traffic flow and inspection and the time the upgrade is likely to take. Also consider the tasks you </w:t>
            </w:r>
            <w:r w:rsidRPr="002E7D84">
              <w:rPr>
                <w:rFonts w:ascii="inherit" w:eastAsia="Times New Roman" w:hAnsi="inherit" w:cs="Times New Roman"/>
                <w:i/>
                <w:iCs/>
                <w:color w:val="58585B"/>
                <w:sz w:val="24"/>
                <w:szCs w:val="24"/>
                <w:bdr w:val="none" w:sz="0" w:space="0" w:color="auto" w:frame="1"/>
              </w:rPr>
              <w:t>must</w:t>
            </w:r>
            <w:r w:rsidRPr="002E7D84">
              <w:rPr>
                <w:rFonts w:ascii="inherit" w:eastAsia="Times New Roman" w:hAnsi="inherit" w:cs="Times New Roman"/>
                <w:color w:val="58585B"/>
                <w:sz w:val="24"/>
                <w:szCs w:val="24"/>
              </w:rPr>
              <w:t> perform in the window, and those you can perform ahead of time. For example, do not wait until the maintenance window to copy upgrade packages to appliances, run readiness checks, perform backups, and so on.</w:t>
            </w:r>
          </w:p>
        </w:tc>
      </w:tr>
      <w:tr w:rsidR="002E7D84" w:rsidRPr="002E7D84" w14:paraId="79552B2C" w14:textId="77777777" w:rsidTr="002E7D84">
        <w:trPr>
          <w:tblHeader/>
        </w:trPr>
        <w:tc>
          <w:tcPr>
            <w:tcW w:w="0" w:type="auto"/>
            <w:gridSpan w:val="2"/>
            <w:tcBorders>
              <w:top w:val="nil"/>
              <w:left w:val="nil"/>
              <w:bottom w:val="nil"/>
              <w:right w:val="nil"/>
            </w:tcBorders>
            <w:tcMar>
              <w:top w:w="0" w:type="dxa"/>
              <w:left w:w="75" w:type="dxa"/>
              <w:bottom w:w="0" w:type="dxa"/>
              <w:right w:w="75" w:type="dxa"/>
            </w:tcMar>
            <w:vAlign w:val="center"/>
            <w:hideMark/>
          </w:tcPr>
          <w:p w14:paraId="2F55601E" w14:textId="77777777" w:rsidR="002E7D84" w:rsidRPr="002E7D84" w:rsidRDefault="002E7D84" w:rsidP="002E7D84">
            <w:pPr>
              <w:spacing w:after="0" w:line="240" w:lineRule="auto"/>
              <w:textAlignment w:val="baseline"/>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Table 1.</w:t>
            </w:r>
          </w:p>
        </w:tc>
      </w:tr>
    </w:tbl>
    <w:p w14:paraId="536633BD" w14:textId="77777777" w:rsidR="002E7D84" w:rsidRPr="002E7D84" w:rsidRDefault="002E7D84" w:rsidP="002E7D84">
      <w:pPr>
        <w:spacing w:after="120" w:line="300" w:lineRule="atLeast"/>
        <w:textAlignment w:val="baseline"/>
        <w:outlineLvl w:val="2"/>
        <w:rPr>
          <w:rFonts w:ascii="inherit" w:eastAsia="Times New Roman" w:hAnsi="inherit" w:cs="Times New Roman"/>
          <w:color w:val="39393B"/>
          <w:sz w:val="27"/>
          <w:szCs w:val="27"/>
        </w:rPr>
      </w:pPr>
      <w:bookmarkStart w:id="2" w:name="_Toc123845169"/>
      <w:r w:rsidRPr="002E7D84">
        <w:rPr>
          <w:rFonts w:ascii="inherit" w:eastAsia="Times New Roman" w:hAnsi="inherit" w:cs="Times New Roman"/>
          <w:color w:val="39393B"/>
          <w:sz w:val="27"/>
          <w:szCs w:val="27"/>
        </w:rPr>
        <w:t>Upgrade Packages</w:t>
      </w:r>
      <w:bookmarkEnd w:id="2"/>
    </w:p>
    <w:p w14:paraId="12DBC423"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Upgrade packages are available on the Cisco Support &amp; Download site.</w:t>
      </w:r>
    </w:p>
    <w:tbl>
      <w:tblPr>
        <w:tblW w:w="5000" w:type="pct"/>
        <w:tblCellMar>
          <w:left w:w="0" w:type="dxa"/>
          <w:right w:w="0" w:type="dxa"/>
        </w:tblCellMar>
        <w:tblLook w:val="04A0" w:firstRow="1" w:lastRow="0" w:firstColumn="1" w:lastColumn="0" w:noHBand="0" w:noVBand="1"/>
      </w:tblPr>
      <w:tblGrid>
        <w:gridCol w:w="330"/>
        <w:gridCol w:w="8492"/>
      </w:tblGrid>
      <w:tr w:rsidR="002E7D84" w:rsidRPr="002E7D84" w14:paraId="27614A1E" w14:textId="77777777" w:rsidTr="002E7D84">
        <w:trPr>
          <w:tblHeader/>
        </w:trPr>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14002A77"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Segoe UI Symbol" w:eastAsia="Times New Roman" w:hAnsi="Segoe UI Symbol" w:cs="Segoe UI Symbol"/>
                <w:b/>
                <w:bCs/>
                <w:color w:val="58585B"/>
                <w:sz w:val="24"/>
                <w:szCs w:val="24"/>
                <w:bdr w:val="none" w:sz="0" w:space="0" w:color="auto" w:frame="1"/>
              </w:rPr>
              <w:t>✓</w:t>
            </w: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6569D019"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Action/Check</w:t>
            </w:r>
          </w:p>
        </w:tc>
      </w:tr>
      <w:tr w:rsidR="002E7D84" w:rsidRPr="002E7D84" w14:paraId="31BCCEEB"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5A651E1D"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744127BB"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Upload the upgrade package.</w:t>
            </w:r>
          </w:p>
          <w:p w14:paraId="029E320A"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 xml:space="preserve">In FMC high availability deployments, you must upload the FMC upgrade package to both peers, pausing synchronization before you transfer the package to the standby. To limit interruptions to HA synchronization, you can transfer the package to the active </w:t>
            </w:r>
            <w:r w:rsidRPr="002E7D84">
              <w:rPr>
                <w:rFonts w:ascii="inherit" w:eastAsia="Times New Roman" w:hAnsi="inherit" w:cs="Times New Roman"/>
                <w:color w:val="58585B"/>
                <w:sz w:val="24"/>
                <w:szCs w:val="24"/>
                <w:bdr w:val="none" w:sz="0" w:space="0" w:color="auto" w:frame="1"/>
              </w:rPr>
              <w:lastRenderedPageBreak/>
              <w:t>peer during the preparation stage of the upgrade, and to the standby peer as part of the actual upgrade process, after you pause synchronization.</w:t>
            </w:r>
          </w:p>
          <w:p w14:paraId="09F25BEA"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See </w:t>
            </w:r>
            <w:hyperlink r:id="rId46" w:anchor="id_59537" w:history="1">
              <w:r w:rsidRPr="002E7D84">
                <w:rPr>
                  <w:rFonts w:ascii="inherit" w:eastAsia="Times New Roman" w:hAnsi="inherit" w:cs="Times New Roman"/>
                  <w:color w:val="007493"/>
                  <w:sz w:val="24"/>
                  <w:szCs w:val="24"/>
                  <w:u w:val="single"/>
                  <w:bdr w:val="none" w:sz="0" w:space="0" w:color="auto" w:frame="1"/>
                </w:rPr>
                <w:t>Upload to the Firepower Management Center</w:t>
              </w:r>
            </w:hyperlink>
            <w:r w:rsidRPr="002E7D84">
              <w:rPr>
                <w:rFonts w:ascii="inherit" w:eastAsia="Times New Roman" w:hAnsi="inherit" w:cs="Times New Roman"/>
                <w:color w:val="58585B"/>
                <w:sz w:val="24"/>
                <w:szCs w:val="24"/>
              </w:rPr>
              <w:t>.</w:t>
            </w:r>
          </w:p>
        </w:tc>
      </w:tr>
      <w:tr w:rsidR="002E7D84" w:rsidRPr="002E7D84" w14:paraId="3D68063A" w14:textId="77777777" w:rsidTr="002E7D84">
        <w:trPr>
          <w:tblHeader/>
        </w:trPr>
        <w:tc>
          <w:tcPr>
            <w:tcW w:w="0" w:type="auto"/>
            <w:gridSpan w:val="2"/>
            <w:tcBorders>
              <w:top w:val="nil"/>
              <w:left w:val="nil"/>
              <w:bottom w:val="nil"/>
              <w:right w:val="nil"/>
            </w:tcBorders>
            <w:tcMar>
              <w:top w:w="0" w:type="dxa"/>
              <w:left w:w="75" w:type="dxa"/>
              <w:bottom w:w="0" w:type="dxa"/>
              <w:right w:w="75" w:type="dxa"/>
            </w:tcMar>
            <w:vAlign w:val="center"/>
            <w:hideMark/>
          </w:tcPr>
          <w:p w14:paraId="335ACC9A" w14:textId="77777777" w:rsidR="002E7D84" w:rsidRPr="002E7D84" w:rsidRDefault="002E7D84" w:rsidP="002E7D84">
            <w:pPr>
              <w:spacing w:after="0" w:line="240" w:lineRule="auto"/>
              <w:textAlignment w:val="baseline"/>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lastRenderedPageBreak/>
              <w:t>Table 2.</w:t>
            </w:r>
          </w:p>
        </w:tc>
      </w:tr>
    </w:tbl>
    <w:p w14:paraId="5AC3ABD5" w14:textId="77777777" w:rsidR="002E7D84" w:rsidRPr="002E7D84" w:rsidRDefault="002E7D84" w:rsidP="002E7D84">
      <w:pPr>
        <w:spacing w:after="120" w:line="300" w:lineRule="atLeast"/>
        <w:textAlignment w:val="baseline"/>
        <w:outlineLvl w:val="2"/>
        <w:rPr>
          <w:rFonts w:ascii="inherit" w:eastAsia="Times New Roman" w:hAnsi="inherit" w:cs="Times New Roman"/>
          <w:color w:val="39393B"/>
          <w:sz w:val="27"/>
          <w:szCs w:val="27"/>
        </w:rPr>
      </w:pPr>
      <w:bookmarkStart w:id="3" w:name="_Toc123845170"/>
      <w:r w:rsidRPr="002E7D84">
        <w:rPr>
          <w:rFonts w:ascii="inherit" w:eastAsia="Times New Roman" w:hAnsi="inherit" w:cs="Times New Roman"/>
          <w:color w:val="39393B"/>
          <w:sz w:val="27"/>
          <w:szCs w:val="27"/>
        </w:rPr>
        <w:t>Backups</w:t>
      </w:r>
      <w:bookmarkEnd w:id="3"/>
    </w:p>
    <w:p w14:paraId="1FA3FAEC" w14:textId="77777777" w:rsidR="002E7D84" w:rsidRPr="002E7D84" w:rsidRDefault="002E7D84" w:rsidP="002E7D84">
      <w:pPr>
        <w:spacing w:beforeAutospacing="1"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The ability to recover from a disaster is an essential part of any system maintenance plan.</w:t>
      </w:r>
    </w:p>
    <w:p w14:paraId="70DE02D4" w14:textId="77777777" w:rsidR="002E7D84" w:rsidRPr="002E7D84" w:rsidRDefault="002E7D84" w:rsidP="002E7D84">
      <w:pPr>
        <w:spacing w:before="180" w:after="18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Backup and restore can be a complex process. You do not want to skip any steps or ignore security or licensing concerns. For detailed information on requirements, guidelines, limitations, and best practices for backup and restore, see the configuration guide for your deployment.</w:t>
      </w:r>
    </w:p>
    <w:tbl>
      <w:tblPr>
        <w:tblW w:w="0" w:type="auto"/>
        <w:tblCellMar>
          <w:left w:w="0" w:type="dxa"/>
          <w:right w:w="0" w:type="dxa"/>
        </w:tblCellMar>
        <w:tblLook w:val="04A0" w:firstRow="1" w:lastRow="0" w:firstColumn="1" w:lastColumn="0" w:noHBand="0" w:noVBand="1"/>
      </w:tblPr>
      <w:tblGrid>
        <w:gridCol w:w="20"/>
        <w:gridCol w:w="957"/>
        <w:gridCol w:w="7861"/>
      </w:tblGrid>
      <w:tr w:rsidR="002E7D84" w:rsidRPr="002E7D84" w14:paraId="4AE94084" w14:textId="77777777" w:rsidTr="002E7D84">
        <w:tc>
          <w:tcPr>
            <w:tcW w:w="50" w:type="pct"/>
            <w:gridSpan w:val="2"/>
            <w:tcMar>
              <w:top w:w="0" w:type="dxa"/>
              <w:left w:w="75" w:type="dxa"/>
              <w:bottom w:w="0" w:type="dxa"/>
              <w:right w:w="75" w:type="dxa"/>
            </w:tcMar>
            <w:hideMark/>
          </w:tcPr>
          <w:p w14:paraId="101F69B7" w14:textId="77777777" w:rsidR="002E7D84" w:rsidRPr="002E7D84" w:rsidRDefault="002E7D84" w:rsidP="002E7D84">
            <w:pPr>
              <w:spacing w:after="0" w:line="240" w:lineRule="auto"/>
              <w:rPr>
                <w:rFonts w:ascii="inherit" w:eastAsia="Times New Roman" w:hAnsi="inherit" w:cs="Times New Roman"/>
                <w:sz w:val="24"/>
                <w:szCs w:val="24"/>
              </w:rPr>
            </w:pPr>
            <w:r w:rsidRPr="002E7D84">
              <w:rPr>
                <w:rFonts w:ascii="inherit" w:eastAsia="Times New Roman" w:hAnsi="inherit" w:cs="Times New Roman"/>
                <w:noProof/>
                <w:sz w:val="24"/>
                <w:szCs w:val="24"/>
              </w:rPr>
              <w:drawing>
                <wp:inline distT="0" distB="0" distL="0" distR="0" wp14:anchorId="4937719D" wp14:editId="6F0E65A1">
                  <wp:extent cx="266700" cy="238125"/>
                  <wp:effectExtent l="0" t="0" r="0" b="9525"/>
                  <wp:docPr id="3" name="Picture 3" descr="https://www.cisco.com/content/dam/en/us/td/i/templates/ca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isco.com/content/dam/en/us/td/i/templates/caut.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2E7D84">
              <w:rPr>
                <w:rFonts w:ascii="inherit" w:eastAsia="Times New Roman" w:hAnsi="inherit" w:cs="Times New Roman"/>
                <w:b/>
                <w:bCs/>
                <w:sz w:val="24"/>
                <w:szCs w:val="24"/>
                <w:bdr w:val="none" w:sz="0" w:space="0" w:color="auto" w:frame="1"/>
              </w:rPr>
              <w:t>Caution</w:t>
            </w:r>
          </w:p>
        </w:tc>
        <w:tc>
          <w:tcPr>
            <w:tcW w:w="0" w:type="auto"/>
            <w:tcMar>
              <w:top w:w="0" w:type="dxa"/>
              <w:left w:w="75" w:type="dxa"/>
              <w:bottom w:w="0" w:type="dxa"/>
              <w:right w:w="75" w:type="dxa"/>
            </w:tcMar>
            <w:hideMark/>
          </w:tcPr>
          <w:p w14:paraId="20275E22" w14:textId="77777777" w:rsidR="002E7D84" w:rsidRPr="002E7D84" w:rsidRDefault="00000000" w:rsidP="002E7D84">
            <w:pPr>
              <w:spacing w:after="0" w:line="240" w:lineRule="auto"/>
              <w:rPr>
                <w:rFonts w:ascii="inherit" w:eastAsia="Times New Roman" w:hAnsi="inherit" w:cs="Times New Roman"/>
                <w:sz w:val="24"/>
                <w:szCs w:val="24"/>
              </w:rPr>
            </w:pPr>
            <w:r>
              <w:rPr>
                <w:rFonts w:ascii="inherit" w:eastAsia="Times New Roman" w:hAnsi="inherit" w:cs="Times New Roman"/>
                <w:sz w:val="24"/>
                <w:szCs w:val="24"/>
              </w:rPr>
              <w:pict w14:anchorId="165DCA47">
                <v:rect id="_x0000_i1027" style="width:0;height:1.5pt" o:hralign="center" o:hrstd="t" o:hr="t" fillcolor="#a0a0a0" stroked="f"/>
              </w:pict>
            </w:r>
          </w:p>
          <w:p w14:paraId="21531139"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We </w:t>
            </w:r>
            <w:r w:rsidRPr="002E7D84">
              <w:rPr>
                <w:rFonts w:ascii="inherit" w:eastAsia="Times New Roman" w:hAnsi="inherit" w:cs="Times New Roman"/>
                <w:i/>
                <w:iCs/>
                <w:color w:val="58585B"/>
                <w:sz w:val="24"/>
                <w:szCs w:val="24"/>
                <w:bdr w:val="none" w:sz="0" w:space="0" w:color="auto" w:frame="1"/>
              </w:rPr>
              <w:t>strongly</w:t>
            </w:r>
            <w:r w:rsidRPr="002E7D84">
              <w:rPr>
                <w:rFonts w:ascii="inherit" w:eastAsia="Times New Roman" w:hAnsi="inherit" w:cs="Times New Roman"/>
                <w:color w:val="58585B"/>
                <w:sz w:val="24"/>
                <w:szCs w:val="24"/>
              </w:rPr>
              <w:t> recommend you back up to a secure remote location and verify transfer success, both before and after upgrade.</w:t>
            </w:r>
          </w:p>
          <w:p w14:paraId="0AC88D81" w14:textId="77777777" w:rsidR="002E7D84" w:rsidRPr="002E7D84" w:rsidRDefault="00000000" w:rsidP="002E7D84">
            <w:pPr>
              <w:spacing w:after="0" w:line="240" w:lineRule="auto"/>
              <w:rPr>
                <w:rFonts w:ascii="inherit" w:eastAsia="Times New Roman" w:hAnsi="inherit" w:cs="Times New Roman"/>
                <w:sz w:val="24"/>
                <w:szCs w:val="24"/>
              </w:rPr>
            </w:pPr>
            <w:r>
              <w:rPr>
                <w:rFonts w:ascii="inherit" w:eastAsia="Times New Roman" w:hAnsi="inherit" w:cs="Times New Roman"/>
                <w:sz w:val="24"/>
                <w:szCs w:val="24"/>
              </w:rPr>
              <w:pict w14:anchorId="2725B1C7">
                <v:rect id="_x0000_i1028" style="width:0;height:1.5pt" o:hralign="center" o:hrstd="t" o:hr="t" fillcolor="#a0a0a0" stroked="f"/>
              </w:pict>
            </w:r>
          </w:p>
        </w:tc>
      </w:tr>
      <w:tr w:rsidR="002E7D84" w:rsidRPr="002E7D84" w14:paraId="52350838" w14:textId="77777777" w:rsidTr="002E7D84">
        <w:trPr>
          <w:gridBefore w:val="1"/>
          <w:wBefore w:w="8" w:type="dxa"/>
          <w:tblHeader/>
        </w:trPr>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715CD9B2"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Segoe UI Symbol" w:eastAsia="Times New Roman" w:hAnsi="Segoe UI Symbol" w:cs="Segoe UI Symbol"/>
                <w:b/>
                <w:bCs/>
                <w:color w:val="58585B"/>
                <w:sz w:val="24"/>
                <w:szCs w:val="24"/>
                <w:bdr w:val="none" w:sz="0" w:space="0" w:color="auto" w:frame="1"/>
              </w:rPr>
              <w:t>✓</w:t>
            </w: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12188863"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Action/Check</w:t>
            </w:r>
          </w:p>
        </w:tc>
      </w:tr>
      <w:tr w:rsidR="002E7D84" w:rsidRPr="002E7D84" w14:paraId="5B839B3C" w14:textId="77777777" w:rsidTr="002E7D84">
        <w:trPr>
          <w:gridBefore w:val="1"/>
          <w:wBefore w:w="8" w:type="dxa"/>
        </w:trPr>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57892668"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43934A5C"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Back up.</w:t>
            </w:r>
          </w:p>
          <w:p w14:paraId="04987874"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Back up before and after upgrade:</w:t>
            </w:r>
          </w:p>
          <w:p w14:paraId="6851A320" w14:textId="77777777" w:rsidR="002E7D84" w:rsidRPr="002E7D84" w:rsidRDefault="002E7D84" w:rsidP="002E7D84">
            <w:pPr>
              <w:numPr>
                <w:ilvl w:val="0"/>
                <w:numId w:val="1"/>
              </w:numPr>
              <w:spacing w:before="90" w:after="90" w:line="336" w:lineRule="atLeast"/>
              <w:ind w:left="0"/>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Before upgrade: If an upgrade fails catastrophically, you may have to reimage and restore. Reimaging returns most settings to factory defaults, including the system password. If you have a recent backup, you can return to normal operations more quickly.</w:t>
            </w:r>
          </w:p>
          <w:p w14:paraId="1EEBEA2E" w14:textId="77777777" w:rsidR="002E7D84" w:rsidRPr="002E7D84" w:rsidRDefault="002E7D84" w:rsidP="002E7D84">
            <w:pPr>
              <w:numPr>
                <w:ilvl w:val="0"/>
                <w:numId w:val="1"/>
              </w:numPr>
              <w:spacing w:before="90" w:after="90" w:line="336" w:lineRule="atLeast"/>
              <w:ind w:left="0"/>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After upgrade: This creates a snapshot of your freshly upgraded deployment. In FMC deployments, we recommend you back up the FMC after you upgrade its managed devices, so your new FMC backup file 'knows' that its devices have been upgraded.</w:t>
            </w:r>
          </w:p>
        </w:tc>
      </w:tr>
      <w:tr w:rsidR="002E7D84" w:rsidRPr="002E7D84" w14:paraId="5AA7D708" w14:textId="77777777" w:rsidTr="002E7D84">
        <w:trPr>
          <w:gridBefore w:val="1"/>
          <w:wBefore w:w="8" w:type="dxa"/>
          <w:tblHeader/>
        </w:trPr>
        <w:tc>
          <w:tcPr>
            <w:tcW w:w="0" w:type="auto"/>
            <w:gridSpan w:val="2"/>
            <w:tcBorders>
              <w:top w:val="nil"/>
              <w:left w:val="nil"/>
              <w:bottom w:val="nil"/>
              <w:right w:val="nil"/>
            </w:tcBorders>
            <w:tcMar>
              <w:top w:w="0" w:type="dxa"/>
              <w:left w:w="75" w:type="dxa"/>
              <w:bottom w:w="0" w:type="dxa"/>
              <w:right w:w="75" w:type="dxa"/>
            </w:tcMar>
            <w:vAlign w:val="center"/>
            <w:hideMark/>
          </w:tcPr>
          <w:p w14:paraId="62E7334C" w14:textId="77777777" w:rsidR="002E7D84" w:rsidRPr="002E7D84" w:rsidRDefault="002E7D84" w:rsidP="002E7D84">
            <w:pPr>
              <w:spacing w:after="0" w:line="240" w:lineRule="auto"/>
              <w:textAlignment w:val="baseline"/>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Table 3.</w:t>
            </w:r>
          </w:p>
        </w:tc>
      </w:tr>
    </w:tbl>
    <w:p w14:paraId="73F12160" w14:textId="77777777" w:rsidR="002E7D84" w:rsidRPr="002E7D84" w:rsidRDefault="002E7D84" w:rsidP="002E7D84">
      <w:pPr>
        <w:spacing w:after="120" w:line="300" w:lineRule="atLeast"/>
        <w:textAlignment w:val="baseline"/>
        <w:outlineLvl w:val="2"/>
        <w:rPr>
          <w:rFonts w:ascii="inherit" w:eastAsia="Times New Roman" w:hAnsi="inherit" w:cs="Times New Roman"/>
          <w:color w:val="39393B"/>
          <w:sz w:val="27"/>
          <w:szCs w:val="27"/>
        </w:rPr>
      </w:pPr>
      <w:bookmarkStart w:id="4" w:name="_Toc123845171"/>
      <w:r w:rsidRPr="002E7D84">
        <w:rPr>
          <w:rFonts w:ascii="inherit" w:eastAsia="Times New Roman" w:hAnsi="inherit" w:cs="Times New Roman"/>
          <w:color w:val="39393B"/>
          <w:sz w:val="27"/>
          <w:szCs w:val="27"/>
        </w:rPr>
        <w:t>Associated Upgrades</w:t>
      </w:r>
      <w:bookmarkEnd w:id="4"/>
    </w:p>
    <w:p w14:paraId="049A470E"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Because operating system and hosting environment upgrades can affect traffic flow and inspection, perform them in a maintenance window.</w:t>
      </w:r>
    </w:p>
    <w:tbl>
      <w:tblPr>
        <w:tblW w:w="5000" w:type="pct"/>
        <w:tblCellMar>
          <w:left w:w="0" w:type="dxa"/>
          <w:right w:w="0" w:type="dxa"/>
        </w:tblCellMar>
        <w:tblLook w:val="04A0" w:firstRow="1" w:lastRow="0" w:firstColumn="1" w:lastColumn="0" w:noHBand="0" w:noVBand="1"/>
      </w:tblPr>
      <w:tblGrid>
        <w:gridCol w:w="330"/>
        <w:gridCol w:w="8492"/>
      </w:tblGrid>
      <w:tr w:rsidR="002E7D84" w:rsidRPr="002E7D84" w14:paraId="49728228" w14:textId="77777777" w:rsidTr="002E7D84">
        <w:trPr>
          <w:tblHeader/>
        </w:trPr>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2DA49C35"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Segoe UI Symbol" w:eastAsia="Times New Roman" w:hAnsi="Segoe UI Symbol" w:cs="Segoe UI Symbol"/>
                <w:b/>
                <w:bCs/>
                <w:color w:val="58585B"/>
                <w:sz w:val="24"/>
                <w:szCs w:val="24"/>
                <w:bdr w:val="none" w:sz="0" w:space="0" w:color="auto" w:frame="1"/>
              </w:rPr>
              <w:t>✓</w:t>
            </w: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1F0978F8"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Action/Check</w:t>
            </w:r>
          </w:p>
        </w:tc>
      </w:tr>
      <w:tr w:rsidR="002E7D84" w:rsidRPr="002E7D84" w14:paraId="28E15EE3"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48F81DFC"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71A32423"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Upgrade virtual hosting.</w:t>
            </w:r>
          </w:p>
          <w:p w14:paraId="1AAE3985"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If needed, upgrade the hosting environment. If this is required, it is usually because you are running an older version of VMware and are performing a major FMC upgrade.</w:t>
            </w:r>
          </w:p>
        </w:tc>
      </w:tr>
      <w:tr w:rsidR="002E7D84" w:rsidRPr="002E7D84" w14:paraId="09FF3D75" w14:textId="77777777" w:rsidTr="002E7D84">
        <w:trPr>
          <w:tblHeader/>
        </w:trPr>
        <w:tc>
          <w:tcPr>
            <w:tcW w:w="0" w:type="auto"/>
            <w:gridSpan w:val="2"/>
            <w:tcBorders>
              <w:top w:val="nil"/>
              <w:left w:val="nil"/>
              <w:bottom w:val="nil"/>
              <w:right w:val="nil"/>
            </w:tcBorders>
            <w:tcMar>
              <w:top w:w="0" w:type="dxa"/>
              <w:left w:w="75" w:type="dxa"/>
              <w:bottom w:w="0" w:type="dxa"/>
              <w:right w:w="75" w:type="dxa"/>
            </w:tcMar>
            <w:vAlign w:val="center"/>
            <w:hideMark/>
          </w:tcPr>
          <w:p w14:paraId="6901ED73" w14:textId="77777777" w:rsidR="002E7D84" w:rsidRPr="002E7D84" w:rsidRDefault="002E7D84" w:rsidP="002E7D84">
            <w:pPr>
              <w:spacing w:after="0" w:line="240" w:lineRule="auto"/>
              <w:textAlignment w:val="baseline"/>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lastRenderedPageBreak/>
              <w:t>Table 4.</w:t>
            </w:r>
          </w:p>
        </w:tc>
      </w:tr>
    </w:tbl>
    <w:p w14:paraId="1FE55B77" w14:textId="77777777" w:rsidR="002E7D84" w:rsidRPr="002E7D84" w:rsidRDefault="002E7D84" w:rsidP="002E7D84">
      <w:pPr>
        <w:spacing w:after="120" w:line="300" w:lineRule="atLeast"/>
        <w:textAlignment w:val="baseline"/>
        <w:outlineLvl w:val="2"/>
        <w:rPr>
          <w:rFonts w:ascii="inherit" w:eastAsia="Times New Roman" w:hAnsi="inherit" w:cs="Times New Roman"/>
          <w:color w:val="39393B"/>
          <w:sz w:val="27"/>
          <w:szCs w:val="27"/>
        </w:rPr>
      </w:pPr>
      <w:bookmarkStart w:id="5" w:name="_Toc123845172"/>
      <w:r w:rsidRPr="002E7D84">
        <w:rPr>
          <w:rFonts w:ascii="inherit" w:eastAsia="Times New Roman" w:hAnsi="inherit" w:cs="Times New Roman"/>
          <w:color w:val="39393B"/>
          <w:sz w:val="27"/>
          <w:szCs w:val="27"/>
        </w:rPr>
        <w:t>Final Checks</w:t>
      </w:r>
      <w:bookmarkEnd w:id="5"/>
    </w:p>
    <w:p w14:paraId="3CF2B348"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A set of final checks ensures you are ready to upgrade.</w:t>
      </w:r>
    </w:p>
    <w:tbl>
      <w:tblPr>
        <w:tblW w:w="5000" w:type="pct"/>
        <w:tblCellMar>
          <w:left w:w="0" w:type="dxa"/>
          <w:right w:w="0" w:type="dxa"/>
        </w:tblCellMar>
        <w:tblLook w:val="04A0" w:firstRow="1" w:lastRow="0" w:firstColumn="1" w:lastColumn="0" w:noHBand="0" w:noVBand="1"/>
      </w:tblPr>
      <w:tblGrid>
        <w:gridCol w:w="330"/>
        <w:gridCol w:w="8492"/>
      </w:tblGrid>
      <w:tr w:rsidR="002E7D84" w:rsidRPr="002E7D84" w14:paraId="5151E4C1" w14:textId="77777777" w:rsidTr="002E7D84">
        <w:trPr>
          <w:tblHeader/>
        </w:trPr>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45D49CD5"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Segoe UI Symbol" w:eastAsia="Times New Roman" w:hAnsi="Segoe UI Symbol" w:cs="Segoe UI Symbol"/>
                <w:b/>
                <w:bCs/>
                <w:color w:val="58585B"/>
                <w:sz w:val="24"/>
                <w:szCs w:val="24"/>
                <w:bdr w:val="none" w:sz="0" w:space="0" w:color="auto" w:frame="1"/>
              </w:rPr>
              <w:t>✓</w:t>
            </w: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089182C1" w14:textId="77777777" w:rsidR="002E7D84" w:rsidRPr="002E7D84" w:rsidRDefault="002E7D84" w:rsidP="002E7D84">
            <w:pPr>
              <w:spacing w:after="0" w:line="336" w:lineRule="atLeast"/>
              <w:jc w:val="center"/>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Action/Check</w:t>
            </w:r>
          </w:p>
        </w:tc>
      </w:tr>
      <w:tr w:rsidR="002E7D84" w:rsidRPr="002E7D84" w14:paraId="74B00DF4"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4DC19442"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16618125"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Check configurations.</w:t>
            </w:r>
          </w:p>
          <w:p w14:paraId="35A421C3"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Make sure you have made any required pre-upgrade configuration changes, and are prepared to make required post-upgrade configuration changes.</w:t>
            </w:r>
          </w:p>
        </w:tc>
      </w:tr>
      <w:tr w:rsidR="002E7D84" w:rsidRPr="002E7D84" w14:paraId="6E7C4C3E"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21143ADC"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2022CF15"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Check NTP synchronization.</w:t>
            </w:r>
          </w:p>
          <w:p w14:paraId="726F2534"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Make sure all appliances are synchronized with any NTP server you are using to serve time. Being out of sync can cause upgrade failure. In FMC deployments, the health monitor does alert if clocks are out of sync by more than 10 seconds, but you should still check manually.</w:t>
            </w:r>
          </w:p>
          <w:p w14:paraId="2CF32E28"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To check time:</w:t>
            </w:r>
          </w:p>
          <w:p w14:paraId="083E8E86" w14:textId="77777777" w:rsidR="002E7D84" w:rsidRPr="002E7D84" w:rsidRDefault="002E7D84" w:rsidP="002E7D84">
            <w:pPr>
              <w:numPr>
                <w:ilvl w:val="0"/>
                <w:numId w:val="2"/>
              </w:numPr>
              <w:spacing w:after="0" w:line="336" w:lineRule="atLeast"/>
              <w:ind w:left="0"/>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FMC: Choose </w:t>
            </w:r>
            <w:r w:rsidRPr="002E7D84">
              <w:rPr>
                <w:rFonts w:ascii="inherit" w:eastAsia="Times New Roman" w:hAnsi="inherit" w:cs="Times New Roman"/>
                <w:b/>
                <w:bCs/>
                <w:color w:val="58585B"/>
                <w:sz w:val="24"/>
                <w:szCs w:val="24"/>
                <w:bdr w:val="none" w:sz="0" w:space="0" w:color="auto" w:frame="1"/>
              </w:rPr>
              <w:t>System &gt; Configuration &gt; Time</w:t>
            </w:r>
            <w:r w:rsidRPr="002E7D84">
              <w:rPr>
                <w:rFonts w:ascii="inherit" w:eastAsia="Times New Roman" w:hAnsi="inherit" w:cs="Times New Roman"/>
                <w:color w:val="58585B"/>
                <w:sz w:val="24"/>
                <w:szCs w:val="24"/>
              </w:rPr>
              <w:t>.</w:t>
            </w:r>
          </w:p>
          <w:p w14:paraId="62EE63EC" w14:textId="77777777" w:rsidR="002E7D84" w:rsidRPr="002E7D84" w:rsidRDefault="002E7D84" w:rsidP="002E7D84">
            <w:pPr>
              <w:numPr>
                <w:ilvl w:val="0"/>
                <w:numId w:val="2"/>
              </w:numPr>
              <w:spacing w:after="0" w:line="336" w:lineRule="atLeast"/>
              <w:ind w:left="0"/>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Devices: Use the </w:t>
            </w:r>
            <w:r w:rsidRPr="002E7D84">
              <w:rPr>
                <w:rFonts w:ascii="inherit" w:eastAsia="Times New Roman" w:hAnsi="inherit" w:cs="Times New Roman"/>
                <w:b/>
                <w:bCs/>
                <w:color w:val="58585B"/>
                <w:sz w:val="24"/>
                <w:szCs w:val="24"/>
                <w:bdr w:val="none" w:sz="0" w:space="0" w:color="auto" w:frame="1"/>
              </w:rPr>
              <w:t>show time</w:t>
            </w:r>
            <w:r w:rsidRPr="002E7D84">
              <w:rPr>
                <w:rFonts w:ascii="inherit" w:eastAsia="Times New Roman" w:hAnsi="inherit" w:cs="Times New Roman"/>
                <w:color w:val="58585B"/>
                <w:sz w:val="24"/>
                <w:szCs w:val="24"/>
                <w:bdr w:val="none" w:sz="0" w:space="0" w:color="auto" w:frame="1"/>
              </w:rPr>
              <w:t> </w:t>
            </w:r>
            <w:r w:rsidRPr="002E7D84">
              <w:rPr>
                <w:rFonts w:ascii="inherit" w:eastAsia="Times New Roman" w:hAnsi="inherit" w:cs="Times New Roman"/>
                <w:color w:val="58585B"/>
                <w:sz w:val="24"/>
                <w:szCs w:val="24"/>
              </w:rPr>
              <w:t>CLI command.</w:t>
            </w:r>
          </w:p>
        </w:tc>
      </w:tr>
      <w:tr w:rsidR="002E7D84" w:rsidRPr="002E7D84" w14:paraId="583EE631"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3185DBDD"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77507224"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Check disk space.</w:t>
            </w:r>
          </w:p>
          <w:p w14:paraId="6437CC82"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Run a disk space check for the software upgrade. Without enough free disk space, the upgrade fails.</w:t>
            </w:r>
          </w:p>
          <w:p w14:paraId="4BAD73C3"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See the </w:t>
            </w:r>
            <w:r w:rsidRPr="002E7D84">
              <w:rPr>
                <w:rFonts w:ascii="inherit" w:eastAsia="Times New Roman" w:hAnsi="inherit" w:cs="Times New Roman"/>
                <w:i/>
                <w:iCs/>
                <w:color w:val="58585B"/>
                <w:sz w:val="24"/>
                <w:szCs w:val="24"/>
                <w:bdr w:val="none" w:sz="0" w:space="0" w:color="auto" w:frame="1"/>
              </w:rPr>
              <w:t>Upgrade the Software</w:t>
            </w:r>
            <w:r w:rsidRPr="002E7D84">
              <w:rPr>
                <w:rFonts w:ascii="inherit" w:eastAsia="Times New Roman" w:hAnsi="inherit" w:cs="Times New Roman"/>
                <w:color w:val="58585B"/>
                <w:sz w:val="24"/>
                <w:szCs w:val="24"/>
              </w:rPr>
              <w:t> chapter in the </w:t>
            </w:r>
            <w:hyperlink r:id="rId48" w:tgtFrame="_blank" w:history="1">
              <w:r w:rsidRPr="002E7D84">
                <w:rPr>
                  <w:rFonts w:ascii="inherit" w:eastAsia="Times New Roman" w:hAnsi="inherit" w:cs="Times New Roman"/>
                  <w:color w:val="007493"/>
                  <w:sz w:val="24"/>
                  <w:szCs w:val="24"/>
                  <w:u w:val="single"/>
                  <w:bdr w:val="none" w:sz="0" w:space="0" w:color="auto" w:frame="1"/>
                </w:rPr>
                <w:t>Cisco Firepower Release Notes</w:t>
              </w:r>
            </w:hyperlink>
            <w:r w:rsidRPr="002E7D84">
              <w:rPr>
                <w:rFonts w:ascii="inherit" w:eastAsia="Times New Roman" w:hAnsi="inherit" w:cs="Times New Roman"/>
                <w:color w:val="58585B"/>
                <w:sz w:val="24"/>
                <w:szCs w:val="24"/>
              </w:rPr>
              <w:t> for your target version.</w:t>
            </w:r>
          </w:p>
        </w:tc>
      </w:tr>
      <w:tr w:rsidR="002E7D84" w:rsidRPr="002E7D84" w14:paraId="4AD24C22"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0011C44A"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44A4003B"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Deploy configurations.</w:t>
            </w:r>
          </w:p>
          <w:p w14:paraId="62A9BDDC"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Deploying configurations before you upgrade reduces the chance of failure.</w:t>
            </w:r>
            <w:r w:rsidRPr="002E7D84">
              <w:rPr>
                <w:rFonts w:ascii="inherit" w:eastAsia="Times New Roman" w:hAnsi="inherit" w:cs="Times New Roman"/>
                <w:color w:val="58585B"/>
                <w:sz w:val="24"/>
                <w:szCs w:val="24"/>
                <w:bdr w:val="none" w:sz="0" w:space="0" w:color="auto" w:frame="1"/>
              </w:rPr>
              <w:t> In some deployments, you may be blocked from upgrade if you have out-of-date configurations.</w:t>
            </w:r>
            <w:r w:rsidRPr="002E7D84">
              <w:rPr>
                <w:rFonts w:ascii="inherit" w:eastAsia="Times New Roman" w:hAnsi="inherit" w:cs="Times New Roman"/>
                <w:color w:val="58585B"/>
                <w:sz w:val="24"/>
                <w:szCs w:val="24"/>
              </w:rPr>
              <w:t> In FMC high availability deployments, you only need to deploy from the active peer.</w:t>
            </w:r>
          </w:p>
          <w:p w14:paraId="24E59404"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When you deploy, resource demands may result in a small number of packets dropping without inspection. Additionally, deploying some configurations restarts Snort, which interrupts traffic inspection and, depending on how your device handles traffic, may interrupt traffic until the restart completes.</w:t>
            </w:r>
          </w:p>
          <w:p w14:paraId="166C10EF"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See the </w:t>
            </w:r>
            <w:r w:rsidRPr="002E7D84">
              <w:rPr>
                <w:rFonts w:ascii="inherit" w:eastAsia="Times New Roman" w:hAnsi="inherit" w:cs="Times New Roman"/>
                <w:i/>
                <w:iCs/>
                <w:color w:val="58585B"/>
                <w:sz w:val="24"/>
                <w:szCs w:val="24"/>
                <w:bdr w:val="none" w:sz="0" w:space="0" w:color="auto" w:frame="1"/>
              </w:rPr>
              <w:t>Upgrade the Software</w:t>
            </w:r>
            <w:r w:rsidRPr="002E7D84">
              <w:rPr>
                <w:rFonts w:ascii="inherit" w:eastAsia="Times New Roman" w:hAnsi="inherit" w:cs="Times New Roman"/>
                <w:color w:val="58585B"/>
                <w:sz w:val="24"/>
                <w:szCs w:val="24"/>
              </w:rPr>
              <w:t> chapter in the </w:t>
            </w:r>
            <w:hyperlink r:id="rId49" w:tgtFrame="_blank" w:history="1">
              <w:r w:rsidRPr="002E7D84">
                <w:rPr>
                  <w:rFonts w:ascii="inherit" w:eastAsia="Times New Roman" w:hAnsi="inherit" w:cs="Times New Roman"/>
                  <w:color w:val="007493"/>
                  <w:sz w:val="24"/>
                  <w:szCs w:val="24"/>
                  <w:u w:val="single"/>
                  <w:bdr w:val="none" w:sz="0" w:space="0" w:color="auto" w:frame="1"/>
                </w:rPr>
                <w:t>Cisco Firepower Release Notes</w:t>
              </w:r>
            </w:hyperlink>
            <w:r w:rsidRPr="002E7D84">
              <w:rPr>
                <w:rFonts w:ascii="inherit" w:eastAsia="Times New Roman" w:hAnsi="inherit" w:cs="Times New Roman"/>
                <w:color w:val="58585B"/>
                <w:sz w:val="24"/>
                <w:szCs w:val="24"/>
              </w:rPr>
              <w:t> for your target version.</w:t>
            </w:r>
          </w:p>
        </w:tc>
      </w:tr>
      <w:tr w:rsidR="002E7D84" w:rsidRPr="002E7D84" w14:paraId="1F7FDBB4"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00BF8DBF"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4FAD803F"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Run readiness checks.</w:t>
            </w:r>
          </w:p>
          <w:p w14:paraId="4E1DE301"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If your FMC is running Version 6.1.0+, we recommend compatibility and readiness checks. These checks assess your preparedness for a software upgrade.</w:t>
            </w:r>
          </w:p>
          <w:p w14:paraId="6B9A74CD"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lastRenderedPageBreak/>
              <w:t>See </w:t>
            </w:r>
            <w:hyperlink r:id="rId50" w:anchor="id_69510" w:history="1">
              <w:r w:rsidRPr="002E7D84">
                <w:rPr>
                  <w:rFonts w:ascii="inherit" w:eastAsia="Times New Roman" w:hAnsi="inherit" w:cs="Times New Roman"/>
                  <w:color w:val="007493"/>
                  <w:sz w:val="24"/>
                  <w:szCs w:val="24"/>
                  <w:u w:val="single"/>
                  <w:bdr w:val="none" w:sz="0" w:space="0" w:color="auto" w:frame="1"/>
                </w:rPr>
                <w:t>Firepower Software Readiness Checks</w:t>
              </w:r>
            </w:hyperlink>
            <w:r w:rsidRPr="002E7D84">
              <w:rPr>
                <w:rFonts w:ascii="inherit" w:eastAsia="Times New Roman" w:hAnsi="inherit" w:cs="Times New Roman"/>
                <w:color w:val="58585B"/>
                <w:sz w:val="24"/>
                <w:szCs w:val="24"/>
              </w:rPr>
              <w:t>.</w:t>
            </w:r>
          </w:p>
        </w:tc>
      </w:tr>
      <w:tr w:rsidR="002E7D84" w:rsidRPr="002E7D84" w14:paraId="5B56166F" w14:textId="77777777" w:rsidTr="002E7D84">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071C4C5B" w14:textId="77777777" w:rsidR="002E7D84" w:rsidRPr="002E7D84" w:rsidRDefault="002E7D84" w:rsidP="002E7D84">
            <w:pPr>
              <w:spacing w:after="0" w:line="240" w:lineRule="auto"/>
              <w:rPr>
                <w:rFonts w:ascii="inherit" w:eastAsia="Times New Roman" w:hAnsi="inherit" w:cs="Times New Roman"/>
                <w:color w:val="58585B"/>
                <w:sz w:val="24"/>
                <w:szCs w:val="24"/>
              </w:rPr>
            </w:pPr>
          </w:p>
        </w:tc>
        <w:tc>
          <w:tcPr>
            <w:tcW w:w="0" w:type="auto"/>
            <w:tcBorders>
              <w:top w:val="single" w:sz="6" w:space="0" w:color="C6C7CA"/>
              <w:left w:val="single" w:sz="6" w:space="0" w:color="C6C7CA"/>
              <w:bottom w:val="single" w:sz="6" w:space="0" w:color="C6C7CA"/>
              <w:right w:val="single" w:sz="6" w:space="0" w:color="C6C7CA"/>
            </w:tcBorders>
            <w:tcMar>
              <w:top w:w="0" w:type="dxa"/>
              <w:left w:w="75" w:type="dxa"/>
              <w:bottom w:w="0" w:type="dxa"/>
              <w:right w:w="75" w:type="dxa"/>
            </w:tcMar>
            <w:hideMark/>
          </w:tcPr>
          <w:p w14:paraId="63A9E8DE"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b/>
                <w:bCs/>
                <w:color w:val="58585B"/>
                <w:sz w:val="24"/>
                <w:szCs w:val="24"/>
                <w:bdr w:val="none" w:sz="0" w:space="0" w:color="auto" w:frame="1"/>
              </w:rPr>
              <w:t>Check running tasks.</w:t>
            </w:r>
          </w:p>
          <w:p w14:paraId="08577421"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Make sure essential tasks are complete before you upgrade, including the final deploy. Tasks running when the upgrade begins are stopped, become failed tasks, and cannot be resumed. We also recommend you check for tasks that are scheduled to run during the upgrade, and cancel or postpone them.</w:t>
            </w:r>
          </w:p>
          <w:tbl>
            <w:tblPr>
              <w:tblW w:w="0" w:type="auto"/>
              <w:tblCellMar>
                <w:left w:w="0" w:type="dxa"/>
                <w:right w:w="0" w:type="dxa"/>
              </w:tblCellMar>
              <w:tblLook w:val="04A0" w:firstRow="1" w:lastRow="0" w:firstColumn="1" w:lastColumn="0" w:noHBand="0" w:noVBand="1"/>
            </w:tblPr>
            <w:tblGrid>
              <w:gridCol w:w="690"/>
              <w:gridCol w:w="7652"/>
            </w:tblGrid>
            <w:tr w:rsidR="002E7D84" w:rsidRPr="002E7D84" w14:paraId="166462E9" w14:textId="77777777" w:rsidTr="002E7D84">
              <w:tc>
                <w:tcPr>
                  <w:tcW w:w="50" w:type="pct"/>
                  <w:tcMar>
                    <w:top w:w="0" w:type="dxa"/>
                    <w:left w:w="75" w:type="dxa"/>
                    <w:bottom w:w="0" w:type="dxa"/>
                    <w:right w:w="75" w:type="dxa"/>
                  </w:tcMar>
                  <w:hideMark/>
                </w:tcPr>
                <w:p w14:paraId="1E0EC38C" w14:textId="77777777" w:rsidR="002E7D84" w:rsidRPr="002E7D84" w:rsidRDefault="002E7D84" w:rsidP="002E7D84">
                  <w:pPr>
                    <w:spacing w:after="0" w:line="240" w:lineRule="auto"/>
                    <w:rPr>
                      <w:rFonts w:ascii="inherit" w:eastAsia="Times New Roman" w:hAnsi="inherit" w:cs="Times New Roman"/>
                      <w:sz w:val="24"/>
                      <w:szCs w:val="24"/>
                    </w:rPr>
                  </w:pPr>
                  <w:r w:rsidRPr="002E7D84">
                    <w:rPr>
                      <w:rFonts w:ascii="inherit" w:eastAsia="Times New Roman" w:hAnsi="inherit" w:cs="Times New Roman"/>
                      <w:b/>
                      <w:bCs/>
                      <w:sz w:val="24"/>
                      <w:szCs w:val="24"/>
                      <w:bdr w:val="none" w:sz="0" w:space="0" w:color="auto" w:frame="1"/>
                    </w:rPr>
                    <w:t>Note</w:t>
                  </w:r>
                  <w:r w:rsidRPr="002E7D84">
                    <w:rPr>
                      <w:rFonts w:ascii="inherit" w:eastAsia="Times New Roman" w:hAnsi="inherit" w:cs="Times New Roman"/>
                      <w:sz w:val="24"/>
                      <w:szCs w:val="24"/>
                    </w:rPr>
                    <w:t> </w:t>
                  </w:r>
                </w:p>
              </w:tc>
              <w:tc>
                <w:tcPr>
                  <w:tcW w:w="0" w:type="auto"/>
                  <w:tcMar>
                    <w:top w:w="0" w:type="dxa"/>
                    <w:left w:w="75" w:type="dxa"/>
                    <w:bottom w:w="0" w:type="dxa"/>
                    <w:right w:w="75" w:type="dxa"/>
                  </w:tcMar>
                  <w:hideMark/>
                </w:tcPr>
                <w:p w14:paraId="3770961F"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In some deployments, upgrades automatically postpone scheduled tasks. Any task scheduled to begin during the upgrade will begin five minutes after the post-upgrade reboot.</w:t>
                  </w:r>
                </w:p>
                <w:p w14:paraId="753BE8F1"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This feature is currently supported for FMCs running Version 6.4.0.10 and later patches, Version 6.6.3 and later maintenance releases, and Version 6.7.0+. Note that this feature is supported for all upgrades </w:t>
                  </w:r>
                  <w:r w:rsidRPr="002E7D84">
                    <w:rPr>
                      <w:rFonts w:ascii="inherit" w:eastAsia="Times New Roman" w:hAnsi="inherit" w:cs="Times New Roman"/>
                      <w:i/>
                      <w:iCs/>
                      <w:color w:val="58585B"/>
                      <w:sz w:val="24"/>
                      <w:szCs w:val="24"/>
                      <w:bdr w:val="none" w:sz="0" w:space="0" w:color="auto" w:frame="1"/>
                    </w:rPr>
                    <w:t>from</w:t>
                  </w:r>
                  <w:r w:rsidRPr="002E7D84">
                    <w:rPr>
                      <w:rFonts w:ascii="inherit" w:eastAsia="Times New Roman" w:hAnsi="inherit" w:cs="Times New Roman"/>
                      <w:color w:val="58585B"/>
                      <w:sz w:val="24"/>
                      <w:szCs w:val="24"/>
                    </w:rPr>
                    <w:t> a supported version. This feature is not supported for upgrades </w:t>
                  </w:r>
                  <w:r w:rsidRPr="002E7D84">
                    <w:rPr>
                      <w:rFonts w:ascii="inherit" w:eastAsia="Times New Roman" w:hAnsi="inherit" w:cs="Times New Roman"/>
                      <w:i/>
                      <w:iCs/>
                      <w:color w:val="58585B"/>
                      <w:sz w:val="24"/>
                      <w:szCs w:val="24"/>
                      <w:bdr w:val="none" w:sz="0" w:space="0" w:color="auto" w:frame="1"/>
                    </w:rPr>
                    <w:t>to</w:t>
                  </w:r>
                  <w:r w:rsidRPr="002E7D84">
                    <w:rPr>
                      <w:rFonts w:ascii="inherit" w:eastAsia="Times New Roman" w:hAnsi="inherit" w:cs="Times New Roman"/>
                      <w:color w:val="58585B"/>
                      <w:sz w:val="24"/>
                      <w:szCs w:val="24"/>
                    </w:rPr>
                    <w:t> a supported version from an unsupported version.</w:t>
                  </w:r>
                </w:p>
              </w:tc>
            </w:tr>
          </w:tbl>
          <w:p w14:paraId="243333C7" w14:textId="77777777" w:rsidR="002E7D84" w:rsidRPr="002E7D84" w:rsidRDefault="002E7D84" w:rsidP="002E7D84">
            <w:pPr>
              <w:spacing w:after="0" w:line="240" w:lineRule="auto"/>
              <w:textAlignment w:val="baseline"/>
              <w:rPr>
                <w:rFonts w:ascii="Times New Roman" w:eastAsia="Times New Roman" w:hAnsi="Times New Roman" w:cs="Times New Roman"/>
                <w:sz w:val="24"/>
                <w:szCs w:val="24"/>
              </w:rPr>
            </w:pPr>
          </w:p>
        </w:tc>
      </w:tr>
      <w:tr w:rsidR="002E7D84" w:rsidRPr="002E7D84" w14:paraId="05486073" w14:textId="77777777" w:rsidTr="002E7D84">
        <w:trPr>
          <w:tblHeader/>
        </w:trPr>
        <w:tc>
          <w:tcPr>
            <w:tcW w:w="0" w:type="auto"/>
            <w:gridSpan w:val="2"/>
            <w:tcBorders>
              <w:top w:val="nil"/>
              <w:left w:val="nil"/>
              <w:bottom w:val="nil"/>
              <w:right w:val="nil"/>
            </w:tcBorders>
            <w:tcMar>
              <w:top w:w="0" w:type="dxa"/>
              <w:left w:w="75" w:type="dxa"/>
              <w:bottom w:w="0" w:type="dxa"/>
              <w:right w:w="75" w:type="dxa"/>
            </w:tcMar>
            <w:vAlign w:val="center"/>
            <w:hideMark/>
          </w:tcPr>
          <w:p w14:paraId="10A7828F" w14:textId="77777777" w:rsidR="002E7D84" w:rsidRPr="002E7D84" w:rsidRDefault="002E7D84" w:rsidP="002E7D84">
            <w:pPr>
              <w:spacing w:after="0" w:line="240" w:lineRule="auto"/>
              <w:textAlignment w:val="baseline"/>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Table 5.</w:t>
            </w:r>
          </w:p>
        </w:tc>
      </w:tr>
    </w:tbl>
    <w:p w14:paraId="44A8CD9B" w14:textId="77777777" w:rsidR="002E7D84" w:rsidRPr="002E7D84" w:rsidRDefault="002E7D84" w:rsidP="002E7D84">
      <w:pPr>
        <w:spacing w:after="0" w:line="293" w:lineRule="atLeast"/>
        <w:textAlignment w:val="baseline"/>
        <w:outlineLvl w:val="1"/>
        <w:rPr>
          <w:rFonts w:ascii="inherit" w:eastAsia="Times New Roman" w:hAnsi="inherit" w:cs="Times New Roman"/>
          <w:color w:val="39393B"/>
          <w:sz w:val="36"/>
          <w:szCs w:val="36"/>
        </w:rPr>
      </w:pPr>
      <w:bookmarkStart w:id="6" w:name="_Toc123845173"/>
      <w:r w:rsidRPr="002E7D84">
        <w:rPr>
          <w:rFonts w:ascii="inherit" w:eastAsia="Times New Roman" w:hAnsi="inherit" w:cs="Times New Roman"/>
          <w:color w:val="39393B"/>
          <w:sz w:val="36"/>
          <w:szCs w:val="36"/>
        </w:rPr>
        <w:t>Upgrade a Standalone </w:t>
      </w:r>
      <w:r w:rsidRPr="002E7D84">
        <w:rPr>
          <w:rFonts w:ascii="inherit" w:eastAsia="Times New Roman" w:hAnsi="inherit" w:cs="Times New Roman"/>
          <w:color w:val="39393B"/>
          <w:sz w:val="36"/>
          <w:szCs w:val="36"/>
          <w:bdr w:val="none" w:sz="0" w:space="0" w:color="auto" w:frame="1"/>
        </w:rPr>
        <w:t>Firepower Management Center</w:t>
      </w:r>
      <w:bookmarkEnd w:id="6"/>
    </w:p>
    <w:p w14:paraId="1AE48522"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Use this procedure to upgrade a standalone </w:t>
      </w:r>
      <w:r w:rsidRPr="002E7D84">
        <w:rPr>
          <w:rFonts w:ascii="inherit" w:eastAsia="Times New Roman" w:hAnsi="inherit" w:cs="Times New Roman"/>
          <w:color w:val="58585B"/>
          <w:sz w:val="24"/>
          <w:szCs w:val="24"/>
          <w:bdr w:val="none" w:sz="0" w:space="0" w:color="auto" w:frame="1"/>
        </w:rPr>
        <w:t>Firepower Management Center</w:t>
      </w:r>
      <w:r w:rsidRPr="002E7D84">
        <w:rPr>
          <w:rFonts w:ascii="inherit" w:eastAsia="Times New Roman" w:hAnsi="inherit" w:cs="Times New Roman"/>
          <w:color w:val="58585B"/>
          <w:sz w:val="24"/>
          <w:szCs w:val="24"/>
        </w:rPr>
        <w:t>, including </w:t>
      </w:r>
      <w:r w:rsidRPr="002E7D84">
        <w:rPr>
          <w:rFonts w:ascii="inherit" w:eastAsia="Times New Roman" w:hAnsi="inherit" w:cs="Times New Roman"/>
          <w:color w:val="58585B"/>
          <w:sz w:val="24"/>
          <w:szCs w:val="24"/>
          <w:bdr w:val="none" w:sz="0" w:space="0" w:color="auto" w:frame="1"/>
        </w:rPr>
        <w:t>Firepower Management Center Virtual</w:t>
      </w:r>
      <w:r w:rsidRPr="002E7D84">
        <w:rPr>
          <w:rFonts w:ascii="inherit" w:eastAsia="Times New Roman" w:hAnsi="inherit" w:cs="Times New Roman"/>
          <w:color w:val="58585B"/>
          <w:sz w:val="24"/>
          <w:szCs w:val="24"/>
        </w:rPr>
        <w:t>.</w:t>
      </w:r>
    </w:p>
    <w:tbl>
      <w:tblPr>
        <w:tblW w:w="0" w:type="auto"/>
        <w:tblCellMar>
          <w:left w:w="0" w:type="dxa"/>
          <w:right w:w="0" w:type="dxa"/>
        </w:tblCellMar>
        <w:tblLook w:val="04A0" w:firstRow="1" w:lastRow="0" w:firstColumn="1" w:lastColumn="0" w:noHBand="0" w:noVBand="1"/>
      </w:tblPr>
      <w:tblGrid>
        <w:gridCol w:w="977"/>
        <w:gridCol w:w="7861"/>
      </w:tblGrid>
      <w:tr w:rsidR="002E7D84" w:rsidRPr="002E7D84" w14:paraId="6DB09231" w14:textId="77777777" w:rsidTr="002E7D84">
        <w:tc>
          <w:tcPr>
            <w:tcW w:w="50" w:type="pct"/>
            <w:tcMar>
              <w:top w:w="0" w:type="dxa"/>
              <w:left w:w="75" w:type="dxa"/>
              <w:bottom w:w="0" w:type="dxa"/>
              <w:right w:w="75" w:type="dxa"/>
            </w:tcMar>
            <w:hideMark/>
          </w:tcPr>
          <w:p w14:paraId="4BD42A50" w14:textId="77777777" w:rsidR="002E7D84" w:rsidRPr="002E7D84" w:rsidRDefault="002E7D84" w:rsidP="002E7D84">
            <w:pPr>
              <w:spacing w:after="0" w:line="240" w:lineRule="auto"/>
              <w:rPr>
                <w:rFonts w:ascii="inherit" w:eastAsia="Times New Roman" w:hAnsi="inherit" w:cs="Times New Roman"/>
                <w:sz w:val="24"/>
                <w:szCs w:val="24"/>
              </w:rPr>
            </w:pPr>
            <w:r w:rsidRPr="002E7D84">
              <w:rPr>
                <w:rFonts w:ascii="inherit" w:eastAsia="Times New Roman" w:hAnsi="inherit" w:cs="Times New Roman"/>
                <w:noProof/>
                <w:sz w:val="24"/>
                <w:szCs w:val="24"/>
              </w:rPr>
              <w:drawing>
                <wp:inline distT="0" distB="0" distL="0" distR="0" wp14:anchorId="6C21EAAB" wp14:editId="6C3497FB">
                  <wp:extent cx="266700" cy="238125"/>
                  <wp:effectExtent l="0" t="0" r="0" b="9525"/>
                  <wp:docPr id="2" name="Picture 2" descr="https://www.cisco.com/content/dam/en/us/td/i/templates/ca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isco.com/content/dam/en/us/td/i/templates/caut.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2E7D84">
              <w:rPr>
                <w:rFonts w:ascii="inherit" w:eastAsia="Times New Roman" w:hAnsi="inherit" w:cs="Times New Roman"/>
                <w:b/>
                <w:bCs/>
                <w:sz w:val="24"/>
                <w:szCs w:val="24"/>
                <w:bdr w:val="none" w:sz="0" w:space="0" w:color="auto" w:frame="1"/>
              </w:rPr>
              <w:t>Caution</w:t>
            </w:r>
          </w:p>
        </w:tc>
        <w:tc>
          <w:tcPr>
            <w:tcW w:w="0" w:type="auto"/>
            <w:tcMar>
              <w:top w:w="0" w:type="dxa"/>
              <w:left w:w="75" w:type="dxa"/>
              <w:bottom w:w="0" w:type="dxa"/>
              <w:right w:w="75" w:type="dxa"/>
            </w:tcMar>
            <w:hideMark/>
          </w:tcPr>
          <w:p w14:paraId="25682B69" w14:textId="77777777" w:rsidR="002E7D84" w:rsidRPr="002E7D84" w:rsidRDefault="00000000" w:rsidP="002E7D84">
            <w:pPr>
              <w:spacing w:after="0" w:line="240" w:lineRule="auto"/>
              <w:rPr>
                <w:rFonts w:ascii="inherit" w:eastAsia="Times New Roman" w:hAnsi="inherit" w:cs="Times New Roman"/>
                <w:sz w:val="24"/>
                <w:szCs w:val="24"/>
              </w:rPr>
            </w:pPr>
            <w:r>
              <w:rPr>
                <w:rFonts w:ascii="inherit" w:eastAsia="Times New Roman" w:hAnsi="inherit" w:cs="Times New Roman"/>
                <w:sz w:val="24"/>
                <w:szCs w:val="24"/>
              </w:rPr>
              <w:pict w14:anchorId="38B76DBF">
                <v:rect id="_x0000_i1029" style="width:0;height:1.5pt" o:hralign="center" o:hrstd="t" o:hr="t" fillcolor="#a0a0a0" stroked="f"/>
              </w:pict>
            </w:r>
          </w:p>
          <w:p w14:paraId="285627A6"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Do </w:t>
            </w:r>
            <w:r w:rsidRPr="002E7D84">
              <w:rPr>
                <w:rFonts w:ascii="inherit" w:eastAsia="Times New Roman" w:hAnsi="inherit" w:cs="Times New Roman"/>
                <w:i/>
                <w:iCs/>
                <w:color w:val="58585B"/>
                <w:sz w:val="24"/>
                <w:szCs w:val="24"/>
                <w:bdr w:val="none" w:sz="0" w:space="0" w:color="auto" w:frame="1"/>
              </w:rPr>
              <w:t>not</w:t>
            </w:r>
            <w:r w:rsidRPr="002E7D84">
              <w:rPr>
                <w:rFonts w:ascii="inherit" w:eastAsia="Times New Roman" w:hAnsi="inherit" w:cs="Times New Roman"/>
                <w:color w:val="58585B"/>
                <w:sz w:val="24"/>
                <w:szCs w:val="24"/>
              </w:rPr>
              <w:t> make or deploy configuration changes, manually reboot, or shut down while you are upgrading the FMC. Do </w:t>
            </w:r>
            <w:r w:rsidRPr="002E7D84">
              <w:rPr>
                <w:rFonts w:ascii="inherit" w:eastAsia="Times New Roman" w:hAnsi="inherit" w:cs="Times New Roman"/>
                <w:i/>
                <w:iCs/>
                <w:color w:val="58585B"/>
                <w:sz w:val="24"/>
                <w:szCs w:val="24"/>
                <w:bdr w:val="none" w:sz="0" w:space="0" w:color="auto" w:frame="1"/>
              </w:rPr>
              <w:t>not</w:t>
            </w:r>
            <w:r w:rsidRPr="002E7D84">
              <w:rPr>
                <w:rFonts w:ascii="inherit" w:eastAsia="Times New Roman" w:hAnsi="inherit" w:cs="Times New Roman"/>
                <w:color w:val="58585B"/>
                <w:sz w:val="24"/>
                <w:szCs w:val="24"/>
              </w:rPr>
              <w:t> restart an upgrade in progress. The upgrade process may appear inactive during prechecks; this is expected. If you encounter issues with the upgrade, including a failed upgrade or unresponsive appliance, contact </w:t>
            </w:r>
            <w:r w:rsidRPr="002E7D84">
              <w:rPr>
                <w:rFonts w:ascii="inherit" w:eastAsia="Times New Roman" w:hAnsi="inherit" w:cs="Times New Roman"/>
                <w:color w:val="58585B"/>
                <w:sz w:val="24"/>
                <w:szCs w:val="24"/>
                <w:bdr w:val="none" w:sz="0" w:space="0" w:color="auto" w:frame="1"/>
              </w:rPr>
              <w:t>Cisco TAC</w:t>
            </w:r>
            <w:r w:rsidRPr="002E7D84">
              <w:rPr>
                <w:rFonts w:ascii="inherit" w:eastAsia="Times New Roman" w:hAnsi="inherit" w:cs="Times New Roman"/>
                <w:color w:val="58585B"/>
                <w:sz w:val="24"/>
                <w:szCs w:val="24"/>
              </w:rPr>
              <w:t>.</w:t>
            </w:r>
          </w:p>
          <w:p w14:paraId="0C3BD03E" w14:textId="77777777" w:rsidR="002E7D84" w:rsidRPr="002E7D84" w:rsidRDefault="00000000" w:rsidP="002E7D84">
            <w:pPr>
              <w:spacing w:after="0" w:line="240" w:lineRule="auto"/>
              <w:rPr>
                <w:rFonts w:ascii="inherit" w:eastAsia="Times New Roman" w:hAnsi="inherit" w:cs="Times New Roman"/>
                <w:sz w:val="24"/>
                <w:szCs w:val="24"/>
              </w:rPr>
            </w:pPr>
            <w:r>
              <w:rPr>
                <w:rFonts w:ascii="inherit" w:eastAsia="Times New Roman" w:hAnsi="inherit" w:cs="Times New Roman"/>
                <w:sz w:val="24"/>
                <w:szCs w:val="24"/>
              </w:rPr>
              <w:pict w14:anchorId="6FFA1213">
                <v:rect id="_x0000_i1030" style="width:0;height:1.5pt" o:hralign="center" o:hrstd="t" o:hr="t" fillcolor="#a0a0a0" stroked="f"/>
              </w:pict>
            </w:r>
          </w:p>
        </w:tc>
      </w:tr>
    </w:tbl>
    <w:p w14:paraId="29E5606E" w14:textId="77777777" w:rsidR="002E7D84" w:rsidRPr="002E7D84" w:rsidRDefault="002E7D84" w:rsidP="002E7D84">
      <w:pPr>
        <w:spacing w:after="120" w:line="300" w:lineRule="atLeast"/>
        <w:textAlignment w:val="baseline"/>
        <w:outlineLvl w:val="2"/>
        <w:rPr>
          <w:rFonts w:ascii="inherit" w:eastAsia="Times New Roman" w:hAnsi="inherit" w:cs="Times New Roman"/>
          <w:b/>
          <w:bCs/>
          <w:color w:val="39393B"/>
          <w:sz w:val="27"/>
          <w:szCs w:val="27"/>
        </w:rPr>
      </w:pPr>
      <w:bookmarkStart w:id="7" w:name="_Toc123845174"/>
      <w:r w:rsidRPr="002E7D84">
        <w:rPr>
          <w:rFonts w:ascii="inherit" w:eastAsia="Times New Roman" w:hAnsi="inherit" w:cs="Times New Roman"/>
          <w:b/>
          <w:bCs/>
          <w:color w:val="39393B"/>
          <w:sz w:val="27"/>
          <w:szCs w:val="27"/>
        </w:rPr>
        <w:t>Before you begin</w:t>
      </w:r>
      <w:bookmarkEnd w:id="7"/>
    </w:p>
    <w:p w14:paraId="5FB134E6"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Complete the pre-upgrade checklist. Make sure the appliances in your deployment are healthy and successfully communicating.</w:t>
      </w:r>
    </w:p>
    <w:p w14:paraId="2C474CB3" w14:textId="77777777" w:rsidR="002E7D84" w:rsidRPr="002E7D84" w:rsidRDefault="002E7D84" w:rsidP="002E7D84">
      <w:pPr>
        <w:spacing w:after="120" w:line="300" w:lineRule="atLeast"/>
        <w:textAlignment w:val="baseline"/>
        <w:outlineLvl w:val="2"/>
        <w:rPr>
          <w:rFonts w:ascii="inherit" w:eastAsia="Times New Roman" w:hAnsi="inherit" w:cs="Times New Roman"/>
          <w:b/>
          <w:bCs/>
          <w:color w:val="39393B"/>
          <w:sz w:val="27"/>
          <w:szCs w:val="27"/>
        </w:rPr>
      </w:pPr>
      <w:bookmarkStart w:id="8" w:name="_Toc123845175"/>
      <w:r w:rsidRPr="002E7D84">
        <w:rPr>
          <w:rFonts w:ascii="inherit" w:eastAsia="Times New Roman" w:hAnsi="inherit" w:cs="Times New Roman"/>
          <w:b/>
          <w:bCs/>
          <w:color w:val="39393B"/>
          <w:sz w:val="27"/>
          <w:szCs w:val="27"/>
        </w:rPr>
        <w:t>Procedure</w:t>
      </w:r>
      <w:bookmarkEnd w:id="8"/>
    </w:p>
    <w:p w14:paraId="46562D25" w14:textId="77777777" w:rsidR="002E7D84" w:rsidRPr="002E7D84" w:rsidRDefault="00000000" w:rsidP="002E7D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7944D00">
          <v:rect id="_x0000_i1031" style="width:0;height:1.5pt" o:hralign="center" o:hrstd="t" o:hrnoshade="t" o:hr="t" fillcolor="#a0a0a0" stroked="f"/>
        </w:pict>
      </w:r>
    </w:p>
    <w:tbl>
      <w:tblPr>
        <w:tblW w:w="0" w:type="auto"/>
        <w:tblCellMar>
          <w:left w:w="0" w:type="dxa"/>
          <w:right w:w="0" w:type="dxa"/>
        </w:tblCellMar>
        <w:tblLook w:val="04A0" w:firstRow="1" w:lastRow="0" w:firstColumn="1" w:lastColumn="0" w:noHBand="0" w:noVBand="1"/>
      </w:tblPr>
      <w:tblGrid>
        <w:gridCol w:w="904"/>
        <w:gridCol w:w="7934"/>
      </w:tblGrid>
      <w:tr w:rsidR="002E7D84" w:rsidRPr="002E7D84" w14:paraId="51782CFD" w14:textId="77777777" w:rsidTr="002E7D84">
        <w:tc>
          <w:tcPr>
            <w:tcW w:w="500" w:type="pct"/>
            <w:tcBorders>
              <w:top w:val="nil"/>
              <w:left w:val="nil"/>
              <w:bottom w:val="nil"/>
              <w:right w:val="nil"/>
            </w:tcBorders>
            <w:tcMar>
              <w:top w:w="0" w:type="dxa"/>
              <w:left w:w="75" w:type="dxa"/>
              <w:bottom w:w="0" w:type="dxa"/>
              <w:right w:w="75" w:type="dxa"/>
            </w:tcMar>
            <w:hideMark/>
          </w:tcPr>
          <w:p w14:paraId="730EAE2B"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1</w:t>
            </w:r>
          </w:p>
        </w:tc>
        <w:tc>
          <w:tcPr>
            <w:tcW w:w="0" w:type="auto"/>
            <w:tcBorders>
              <w:top w:val="nil"/>
              <w:left w:val="nil"/>
              <w:bottom w:val="nil"/>
              <w:right w:val="nil"/>
            </w:tcBorders>
            <w:tcMar>
              <w:top w:w="0" w:type="dxa"/>
              <w:left w:w="75" w:type="dxa"/>
              <w:bottom w:w="0" w:type="dxa"/>
              <w:right w:w="75" w:type="dxa"/>
            </w:tcMar>
            <w:hideMark/>
          </w:tcPr>
          <w:p w14:paraId="153C9DA3"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Choose </w:t>
            </w:r>
            <w:r w:rsidRPr="002E7D84">
              <w:rPr>
                <w:rFonts w:ascii="inherit" w:eastAsia="Times New Roman" w:hAnsi="inherit" w:cs="Times New Roman"/>
                <w:b/>
                <w:bCs/>
                <w:color w:val="58585B"/>
                <w:sz w:val="24"/>
                <w:szCs w:val="24"/>
                <w:bdr w:val="none" w:sz="0" w:space="0" w:color="auto" w:frame="1"/>
              </w:rPr>
              <w:t>System</w:t>
            </w:r>
            <w:r w:rsidRPr="002E7D84">
              <w:rPr>
                <w:rFonts w:ascii="inherit" w:eastAsia="Times New Roman" w:hAnsi="inherit" w:cs="Times New Roman"/>
                <w:color w:val="58585B"/>
                <w:sz w:val="24"/>
                <w:szCs w:val="24"/>
                <w:bdr w:val="none" w:sz="0" w:space="0" w:color="auto" w:frame="1"/>
              </w:rPr>
              <w:t> &gt; </w:t>
            </w:r>
            <w:r w:rsidRPr="002E7D84">
              <w:rPr>
                <w:rFonts w:ascii="inherit" w:eastAsia="Times New Roman" w:hAnsi="inherit" w:cs="Times New Roman"/>
                <w:b/>
                <w:bCs/>
                <w:color w:val="58585B"/>
                <w:sz w:val="24"/>
                <w:szCs w:val="24"/>
                <w:bdr w:val="none" w:sz="0" w:space="0" w:color="auto" w:frame="1"/>
              </w:rPr>
              <w:t>Updates</w:t>
            </w:r>
            <w:r w:rsidRPr="002E7D84">
              <w:rPr>
                <w:rFonts w:ascii="inherit" w:eastAsia="Times New Roman" w:hAnsi="inherit" w:cs="Times New Roman"/>
                <w:color w:val="58585B"/>
                <w:sz w:val="24"/>
                <w:szCs w:val="24"/>
              </w:rPr>
              <w:t>.</w:t>
            </w:r>
          </w:p>
        </w:tc>
      </w:tr>
      <w:tr w:rsidR="002E7D84" w:rsidRPr="002E7D84" w14:paraId="08191CFC" w14:textId="77777777" w:rsidTr="002E7D84">
        <w:tc>
          <w:tcPr>
            <w:tcW w:w="500" w:type="pct"/>
            <w:tcBorders>
              <w:top w:val="nil"/>
              <w:left w:val="nil"/>
              <w:bottom w:val="nil"/>
              <w:right w:val="nil"/>
            </w:tcBorders>
            <w:tcMar>
              <w:top w:w="0" w:type="dxa"/>
              <w:left w:w="75" w:type="dxa"/>
              <w:bottom w:w="0" w:type="dxa"/>
              <w:right w:w="75" w:type="dxa"/>
            </w:tcMar>
            <w:hideMark/>
          </w:tcPr>
          <w:p w14:paraId="0A62B749"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2</w:t>
            </w:r>
          </w:p>
        </w:tc>
        <w:tc>
          <w:tcPr>
            <w:tcW w:w="0" w:type="auto"/>
            <w:tcBorders>
              <w:top w:val="nil"/>
              <w:left w:val="nil"/>
              <w:bottom w:val="nil"/>
              <w:right w:val="nil"/>
            </w:tcBorders>
            <w:tcMar>
              <w:top w:w="0" w:type="dxa"/>
              <w:left w:w="75" w:type="dxa"/>
              <w:bottom w:w="0" w:type="dxa"/>
              <w:right w:w="75" w:type="dxa"/>
            </w:tcMar>
            <w:hideMark/>
          </w:tcPr>
          <w:p w14:paraId="081E290A"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Click the Install icon next to the upgrade package you want to use, then choose the FMC.</w:t>
            </w:r>
          </w:p>
        </w:tc>
      </w:tr>
      <w:tr w:rsidR="002E7D84" w:rsidRPr="002E7D84" w14:paraId="35DAF08B" w14:textId="77777777" w:rsidTr="002E7D84">
        <w:tc>
          <w:tcPr>
            <w:tcW w:w="500" w:type="pct"/>
            <w:tcBorders>
              <w:top w:val="nil"/>
              <w:left w:val="nil"/>
              <w:bottom w:val="nil"/>
              <w:right w:val="nil"/>
            </w:tcBorders>
            <w:tcMar>
              <w:top w:w="0" w:type="dxa"/>
              <w:left w:w="75" w:type="dxa"/>
              <w:bottom w:w="0" w:type="dxa"/>
              <w:right w:w="75" w:type="dxa"/>
            </w:tcMar>
            <w:hideMark/>
          </w:tcPr>
          <w:p w14:paraId="46799370"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3</w:t>
            </w:r>
          </w:p>
        </w:tc>
        <w:tc>
          <w:tcPr>
            <w:tcW w:w="0" w:type="auto"/>
            <w:tcBorders>
              <w:top w:val="nil"/>
              <w:left w:val="nil"/>
              <w:bottom w:val="nil"/>
              <w:right w:val="nil"/>
            </w:tcBorders>
            <w:tcMar>
              <w:top w:w="0" w:type="dxa"/>
              <w:left w:w="75" w:type="dxa"/>
              <w:bottom w:w="0" w:type="dxa"/>
              <w:right w:w="75" w:type="dxa"/>
            </w:tcMar>
            <w:hideMark/>
          </w:tcPr>
          <w:p w14:paraId="411A09C0"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Click </w:t>
            </w:r>
            <w:r w:rsidRPr="002E7D84">
              <w:rPr>
                <w:rFonts w:ascii="inherit" w:eastAsia="Times New Roman" w:hAnsi="inherit" w:cs="Times New Roman"/>
                <w:b/>
                <w:bCs/>
                <w:color w:val="58585B"/>
                <w:sz w:val="24"/>
                <w:szCs w:val="24"/>
                <w:bdr w:val="none" w:sz="0" w:space="0" w:color="auto" w:frame="1"/>
              </w:rPr>
              <w:t>Install</w:t>
            </w:r>
            <w:r w:rsidRPr="002E7D84">
              <w:rPr>
                <w:rFonts w:ascii="inherit" w:eastAsia="Times New Roman" w:hAnsi="inherit" w:cs="Times New Roman"/>
                <w:color w:val="58585B"/>
                <w:sz w:val="24"/>
                <w:szCs w:val="24"/>
              </w:rPr>
              <w:t> to begin the upgrade.</w:t>
            </w:r>
          </w:p>
          <w:p w14:paraId="1EF4F154"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Confirm that you want to upgrade and reboot.</w:t>
            </w:r>
          </w:p>
        </w:tc>
      </w:tr>
      <w:tr w:rsidR="002E7D84" w:rsidRPr="002E7D84" w14:paraId="5B6AB3B4" w14:textId="77777777" w:rsidTr="002E7D84">
        <w:tc>
          <w:tcPr>
            <w:tcW w:w="500" w:type="pct"/>
            <w:tcBorders>
              <w:top w:val="nil"/>
              <w:left w:val="nil"/>
              <w:bottom w:val="nil"/>
              <w:right w:val="nil"/>
            </w:tcBorders>
            <w:tcMar>
              <w:top w:w="0" w:type="dxa"/>
              <w:left w:w="75" w:type="dxa"/>
              <w:bottom w:w="0" w:type="dxa"/>
              <w:right w:w="75" w:type="dxa"/>
            </w:tcMar>
            <w:hideMark/>
          </w:tcPr>
          <w:p w14:paraId="2B4AD3D9"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lastRenderedPageBreak/>
              <w:t>Step 4</w:t>
            </w:r>
          </w:p>
        </w:tc>
        <w:tc>
          <w:tcPr>
            <w:tcW w:w="0" w:type="auto"/>
            <w:tcBorders>
              <w:top w:val="nil"/>
              <w:left w:val="nil"/>
              <w:bottom w:val="nil"/>
              <w:right w:val="nil"/>
            </w:tcBorders>
            <w:tcMar>
              <w:top w:w="0" w:type="dxa"/>
              <w:left w:w="75" w:type="dxa"/>
              <w:bottom w:w="0" w:type="dxa"/>
              <w:right w:w="75" w:type="dxa"/>
            </w:tcMar>
            <w:hideMark/>
          </w:tcPr>
          <w:p w14:paraId="70ADED04"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Monitor precheck progress until you are logged out. Do not make configuration changes during this time.</w:t>
            </w:r>
          </w:p>
        </w:tc>
      </w:tr>
      <w:tr w:rsidR="002E7D84" w:rsidRPr="002E7D84" w14:paraId="6CC21A77" w14:textId="77777777" w:rsidTr="002E7D84">
        <w:tc>
          <w:tcPr>
            <w:tcW w:w="500" w:type="pct"/>
            <w:tcBorders>
              <w:top w:val="nil"/>
              <w:left w:val="nil"/>
              <w:bottom w:val="nil"/>
              <w:right w:val="nil"/>
            </w:tcBorders>
            <w:tcMar>
              <w:top w:w="0" w:type="dxa"/>
              <w:left w:w="75" w:type="dxa"/>
              <w:bottom w:w="0" w:type="dxa"/>
              <w:right w:w="75" w:type="dxa"/>
            </w:tcMar>
            <w:hideMark/>
          </w:tcPr>
          <w:p w14:paraId="277CE6F8"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5</w:t>
            </w:r>
          </w:p>
        </w:tc>
        <w:tc>
          <w:tcPr>
            <w:tcW w:w="0" w:type="auto"/>
            <w:tcBorders>
              <w:top w:val="nil"/>
              <w:left w:val="nil"/>
              <w:bottom w:val="nil"/>
              <w:right w:val="nil"/>
            </w:tcBorders>
            <w:tcMar>
              <w:top w:w="0" w:type="dxa"/>
              <w:left w:w="75" w:type="dxa"/>
              <w:bottom w:w="0" w:type="dxa"/>
              <w:right w:w="75" w:type="dxa"/>
            </w:tcMar>
            <w:hideMark/>
          </w:tcPr>
          <w:p w14:paraId="7DB5851E"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Log back in when you can.</w:t>
            </w:r>
          </w:p>
          <w:p w14:paraId="37C0C59D" w14:textId="77777777" w:rsidR="002E7D84" w:rsidRPr="002E7D84" w:rsidRDefault="002E7D84" w:rsidP="002E7D84">
            <w:pPr>
              <w:numPr>
                <w:ilvl w:val="0"/>
                <w:numId w:val="3"/>
              </w:numPr>
              <w:spacing w:before="90" w:after="90" w:line="336" w:lineRule="atLeast"/>
              <w:ind w:left="0"/>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Minor upgrades (patches and hotfixes): You can log in after the upgrade and reboot are completed.</w:t>
            </w:r>
          </w:p>
          <w:p w14:paraId="7969D94B" w14:textId="77777777" w:rsidR="002E7D84" w:rsidRPr="002E7D84" w:rsidRDefault="002E7D84" w:rsidP="002E7D84">
            <w:pPr>
              <w:numPr>
                <w:ilvl w:val="0"/>
                <w:numId w:val="3"/>
              </w:numPr>
              <w:spacing w:before="90" w:after="90" w:line="336" w:lineRule="atLeast"/>
              <w:ind w:left="0"/>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Major and maintenance upgrades: You can log in before the upgrade is completed. The system displays a page you can use to monitor the upgrade's progress and view the upgrade log and any error messages. You are logged out again when the upgrade is completed and the system reboots. After the reboot, log back in again.</w:t>
            </w:r>
          </w:p>
        </w:tc>
      </w:tr>
      <w:tr w:rsidR="002E7D84" w:rsidRPr="002E7D84" w14:paraId="6A9FA944" w14:textId="77777777" w:rsidTr="002E7D84">
        <w:tc>
          <w:tcPr>
            <w:tcW w:w="500" w:type="pct"/>
            <w:tcBorders>
              <w:top w:val="nil"/>
              <w:left w:val="nil"/>
              <w:bottom w:val="nil"/>
              <w:right w:val="nil"/>
            </w:tcBorders>
            <w:tcMar>
              <w:top w:w="0" w:type="dxa"/>
              <w:left w:w="75" w:type="dxa"/>
              <w:bottom w:w="0" w:type="dxa"/>
              <w:right w:w="75" w:type="dxa"/>
            </w:tcMar>
            <w:hideMark/>
          </w:tcPr>
          <w:p w14:paraId="6D7E29C2"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6</w:t>
            </w:r>
          </w:p>
        </w:tc>
        <w:tc>
          <w:tcPr>
            <w:tcW w:w="0" w:type="auto"/>
            <w:tcBorders>
              <w:top w:val="nil"/>
              <w:left w:val="nil"/>
              <w:bottom w:val="nil"/>
              <w:right w:val="nil"/>
            </w:tcBorders>
            <w:tcMar>
              <w:top w:w="0" w:type="dxa"/>
              <w:left w:w="75" w:type="dxa"/>
              <w:bottom w:w="0" w:type="dxa"/>
              <w:right w:w="75" w:type="dxa"/>
            </w:tcMar>
            <w:hideMark/>
          </w:tcPr>
          <w:p w14:paraId="1C14F249"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If prompted, review and accept the End User License Agreement (EULA).</w:t>
            </w:r>
          </w:p>
        </w:tc>
      </w:tr>
      <w:tr w:rsidR="002E7D84" w:rsidRPr="002E7D84" w14:paraId="72CB0F31" w14:textId="77777777" w:rsidTr="002E7D84">
        <w:tc>
          <w:tcPr>
            <w:tcW w:w="500" w:type="pct"/>
            <w:tcBorders>
              <w:top w:val="nil"/>
              <w:left w:val="nil"/>
              <w:bottom w:val="nil"/>
              <w:right w:val="nil"/>
            </w:tcBorders>
            <w:tcMar>
              <w:top w:w="0" w:type="dxa"/>
              <w:left w:w="75" w:type="dxa"/>
              <w:bottom w:w="0" w:type="dxa"/>
              <w:right w:w="75" w:type="dxa"/>
            </w:tcMar>
            <w:hideMark/>
          </w:tcPr>
          <w:p w14:paraId="0A2D923D"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7</w:t>
            </w:r>
          </w:p>
        </w:tc>
        <w:tc>
          <w:tcPr>
            <w:tcW w:w="0" w:type="auto"/>
            <w:tcBorders>
              <w:top w:val="nil"/>
              <w:left w:val="nil"/>
              <w:bottom w:val="nil"/>
              <w:right w:val="nil"/>
            </w:tcBorders>
            <w:tcMar>
              <w:top w:w="0" w:type="dxa"/>
              <w:left w:w="75" w:type="dxa"/>
              <w:bottom w:w="0" w:type="dxa"/>
              <w:right w:w="75" w:type="dxa"/>
            </w:tcMar>
            <w:hideMark/>
          </w:tcPr>
          <w:p w14:paraId="114FDD4B"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Verify upgrade success.</w:t>
            </w:r>
          </w:p>
          <w:p w14:paraId="3FE94363"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If the system does not notify you of the upgrade's success when you log in, choose </w:t>
            </w:r>
            <w:r w:rsidRPr="002E7D84">
              <w:rPr>
                <w:rFonts w:ascii="inherit" w:eastAsia="Times New Roman" w:hAnsi="inherit" w:cs="Times New Roman"/>
                <w:b/>
                <w:bCs/>
                <w:color w:val="58585B"/>
                <w:sz w:val="24"/>
                <w:szCs w:val="24"/>
                <w:bdr w:val="none" w:sz="0" w:space="0" w:color="auto" w:frame="1"/>
              </w:rPr>
              <w:t>Help</w:t>
            </w:r>
            <w:r w:rsidRPr="002E7D84">
              <w:rPr>
                <w:rFonts w:ascii="inherit" w:eastAsia="Times New Roman" w:hAnsi="inherit" w:cs="Times New Roman"/>
                <w:color w:val="58585B"/>
                <w:sz w:val="24"/>
                <w:szCs w:val="24"/>
                <w:bdr w:val="none" w:sz="0" w:space="0" w:color="auto" w:frame="1"/>
              </w:rPr>
              <w:t> &gt; </w:t>
            </w:r>
            <w:r w:rsidRPr="002E7D84">
              <w:rPr>
                <w:rFonts w:ascii="inherit" w:eastAsia="Times New Roman" w:hAnsi="inherit" w:cs="Times New Roman"/>
                <w:b/>
                <w:bCs/>
                <w:color w:val="58585B"/>
                <w:sz w:val="24"/>
                <w:szCs w:val="24"/>
                <w:bdr w:val="none" w:sz="0" w:space="0" w:color="auto" w:frame="1"/>
              </w:rPr>
              <w:t>About</w:t>
            </w:r>
            <w:r w:rsidRPr="002E7D84">
              <w:rPr>
                <w:rFonts w:ascii="inherit" w:eastAsia="Times New Roman" w:hAnsi="inherit" w:cs="Times New Roman"/>
                <w:color w:val="58585B"/>
                <w:sz w:val="24"/>
                <w:szCs w:val="24"/>
              </w:rPr>
              <w:t> to display current software version information.</w:t>
            </w:r>
          </w:p>
        </w:tc>
      </w:tr>
      <w:tr w:rsidR="002E7D84" w:rsidRPr="002E7D84" w14:paraId="5B7FABDB" w14:textId="77777777" w:rsidTr="002E7D84">
        <w:tc>
          <w:tcPr>
            <w:tcW w:w="500" w:type="pct"/>
            <w:tcBorders>
              <w:top w:val="nil"/>
              <w:left w:val="nil"/>
              <w:bottom w:val="nil"/>
              <w:right w:val="nil"/>
            </w:tcBorders>
            <w:tcMar>
              <w:top w:w="0" w:type="dxa"/>
              <w:left w:w="75" w:type="dxa"/>
              <w:bottom w:w="0" w:type="dxa"/>
              <w:right w:w="75" w:type="dxa"/>
            </w:tcMar>
            <w:hideMark/>
          </w:tcPr>
          <w:p w14:paraId="7312D005"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8</w:t>
            </w:r>
          </w:p>
        </w:tc>
        <w:tc>
          <w:tcPr>
            <w:tcW w:w="0" w:type="auto"/>
            <w:tcBorders>
              <w:top w:val="nil"/>
              <w:left w:val="nil"/>
              <w:bottom w:val="nil"/>
              <w:right w:val="nil"/>
            </w:tcBorders>
            <w:tcMar>
              <w:top w:w="0" w:type="dxa"/>
              <w:left w:w="75" w:type="dxa"/>
              <w:bottom w:w="0" w:type="dxa"/>
              <w:right w:w="75" w:type="dxa"/>
            </w:tcMar>
            <w:hideMark/>
          </w:tcPr>
          <w:p w14:paraId="33C34E85"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Update intrusion rules (SRU/LSP) and the vulnerability database (VDB).</w:t>
            </w:r>
          </w:p>
          <w:p w14:paraId="66A82426"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If the component available on the </w:t>
            </w:r>
            <w:r w:rsidRPr="002E7D84">
              <w:rPr>
                <w:rFonts w:ascii="inherit" w:eastAsia="Times New Roman" w:hAnsi="inherit" w:cs="Times New Roman"/>
                <w:color w:val="58585B"/>
                <w:sz w:val="24"/>
                <w:szCs w:val="24"/>
                <w:bdr w:val="none" w:sz="0" w:space="0" w:color="auto" w:frame="1"/>
              </w:rPr>
              <w:t>Cisco Support &amp; Download site</w:t>
            </w:r>
            <w:r w:rsidRPr="002E7D84">
              <w:rPr>
                <w:rFonts w:ascii="inherit" w:eastAsia="Times New Roman" w:hAnsi="inherit" w:cs="Times New Roman"/>
                <w:color w:val="58585B"/>
                <w:sz w:val="24"/>
                <w:szCs w:val="24"/>
              </w:rPr>
              <w:t> is newer than the version currently running, install the newer version. Note that when you update intrusion rules, you do not need to automatically reapply policies. You will do that later.</w:t>
            </w:r>
          </w:p>
        </w:tc>
      </w:tr>
      <w:tr w:rsidR="002E7D84" w:rsidRPr="002E7D84" w14:paraId="3EFA52E0" w14:textId="77777777" w:rsidTr="002E7D84">
        <w:tc>
          <w:tcPr>
            <w:tcW w:w="500" w:type="pct"/>
            <w:tcBorders>
              <w:top w:val="nil"/>
              <w:left w:val="nil"/>
              <w:bottom w:val="nil"/>
              <w:right w:val="nil"/>
            </w:tcBorders>
            <w:tcMar>
              <w:top w:w="0" w:type="dxa"/>
              <w:left w:w="75" w:type="dxa"/>
              <w:bottom w:w="0" w:type="dxa"/>
              <w:right w:w="75" w:type="dxa"/>
            </w:tcMar>
            <w:hideMark/>
          </w:tcPr>
          <w:p w14:paraId="4BF0D988"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9</w:t>
            </w:r>
          </w:p>
        </w:tc>
        <w:tc>
          <w:tcPr>
            <w:tcW w:w="0" w:type="auto"/>
            <w:tcBorders>
              <w:top w:val="nil"/>
              <w:left w:val="nil"/>
              <w:bottom w:val="nil"/>
              <w:right w:val="nil"/>
            </w:tcBorders>
            <w:tcMar>
              <w:top w:w="0" w:type="dxa"/>
              <w:left w:w="75" w:type="dxa"/>
              <w:bottom w:w="0" w:type="dxa"/>
              <w:right w:w="75" w:type="dxa"/>
            </w:tcMar>
            <w:hideMark/>
          </w:tcPr>
          <w:p w14:paraId="71D6229A"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Complete any post-upgrade configuration changes described in the release notes.</w:t>
            </w:r>
          </w:p>
        </w:tc>
      </w:tr>
      <w:tr w:rsidR="002E7D84" w:rsidRPr="002E7D84" w14:paraId="4B739B9C" w14:textId="77777777" w:rsidTr="002E7D84">
        <w:tc>
          <w:tcPr>
            <w:tcW w:w="500" w:type="pct"/>
            <w:tcBorders>
              <w:top w:val="nil"/>
              <w:left w:val="nil"/>
              <w:bottom w:val="nil"/>
              <w:right w:val="nil"/>
            </w:tcBorders>
            <w:tcMar>
              <w:top w:w="0" w:type="dxa"/>
              <w:left w:w="75" w:type="dxa"/>
              <w:bottom w:w="0" w:type="dxa"/>
              <w:right w:w="75" w:type="dxa"/>
            </w:tcMar>
            <w:hideMark/>
          </w:tcPr>
          <w:p w14:paraId="244A28A1"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10</w:t>
            </w:r>
          </w:p>
        </w:tc>
        <w:tc>
          <w:tcPr>
            <w:tcW w:w="0" w:type="auto"/>
            <w:tcBorders>
              <w:top w:val="nil"/>
              <w:left w:val="nil"/>
              <w:bottom w:val="nil"/>
              <w:right w:val="nil"/>
            </w:tcBorders>
            <w:tcMar>
              <w:top w:w="0" w:type="dxa"/>
              <w:left w:w="75" w:type="dxa"/>
              <w:bottom w:w="0" w:type="dxa"/>
              <w:right w:w="75" w:type="dxa"/>
            </w:tcMar>
            <w:hideMark/>
          </w:tcPr>
          <w:p w14:paraId="4C056661"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Redeploy configurations.</w:t>
            </w:r>
          </w:p>
          <w:p w14:paraId="0635726E"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Redeploy to </w:t>
            </w:r>
            <w:r w:rsidRPr="002E7D84">
              <w:rPr>
                <w:rFonts w:ascii="inherit" w:eastAsia="Times New Roman" w:hAnsi="inherit" w:cs="Times New Roman"/>
                <w:i/>
                <w:iCs/>
                <w:color w:val="58585B"/>
                <w:sz w:val="24"/>
                <w:szCs w:val="24"/>
                <w:bdr w:val="none" w:sz="0" w:space="0" w:color="auto" w:frame="1"/>
              </w:rPr>
              <w:t>all</w:t>
            </w:r>
            <w:r w:rsidRPr="002E7D84">
              <w:rPr>
                <w:rFonts w:ascii="inherit" w:eastAsia="Times New Roman" w:hAnsi="inherit" w:cs="Times New Roman"/>
                <w:color w:val="58585B"/>
                <w:sz w:val="24"/>
                <w:szCs w:val="24"/>
              </w:rPr>
              <w:t> managed devices. If you do not deploy to a device, its eventual upgrade may fail and you may have to reimage it.</w:t>
            </w:r>
          </w:p>
        </w:tc>
      </w:tr>
    </w:tbl>
    <w:p w14:paraId="2D258B9C" w14:textId="77777777" w:rsidR="002E7D84" w:rsidRPr="002E7D84" w:rsidRDefault="00000000" w:rsidP="002E7D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F5ADAA2">
          <v:rect id="_x0000_i1032" style="width:0;height:1.5pt" o:hralign="center" o:hrstd="t" o:hrnoshade="t" o:hr="t" fillcolor="#a0a0a0" stroked="f"/>
        </w:pict>
      </w:r>
    </w:p>
    <w:p w14:paraId="1469B4A5" w14:textId="77777777" w:rsidR="002E7D84" w:rsidRPr="002E7D84" w:rsidRDefault="002E7D84" w:rsidP="002E7D84">
      <w:pPr>
        <w:spacing w:after="120" w:line="293" w:lineRule="atLeast"/>
        <w:textAlignment w:val="baseline"/>
        <w:outlineLvl w:val="1"/>
        <w:rPr>
          <w:rFonts w:ascii="inherit" w:eastAsia="Times New Roman" w:hAnsi="inherit" w:cs="Times New Roman"/>
          <w:color w:val="39393B"/>
          <w:sz w:val="36"/>
          <w:szCs w:val="36"/>
        </w:rPr>
      </w:pPr>
      <w:bookmarkStart w:id="9" w:name="_Toc123845176"/>
      <w:r w:rsidRPr="002E7D84">
        <w:rPr>
          <w:rFonts w:ascii="inherit" w:eastAsia="Times New Roman" w:hAnsi="inherit" w:cs="Times New Roman"/>
          <w:color w:val="39393B"/>
          <w:sz w:val="36"/>
          <w:szCs w:val="36"/>
        </w:rPr>
        <w:t>Upgrade High Availability Firepower Management Centers</w:t>
      </w:r>
      <w:bookmarkEnd w:id="9"/>
    </w:p>
    <w:p w14:paraId="3643D0AB" w14:textId="77777777" w:rsidR="002E7D84" w:rsidRPr="002E7D84" w:rsidRDefault="002E7D84" w:rsidP="002E7D84">
      <w:pPr>
        <w:spacing w:before="180" w:after="18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Use this procedure to upgrade the Firepower software on FMCs in a high availability pair.</w:t>
      </w:r>
    </w:p>
    <w:p w14:paraId="62A908D6"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You upgrade peers one at a time. With synchronization paused, first upgrade the standby, then the active. When the standby starts prechecks, its status switches from standby to active, so that both peers are active. This temporary state is called </w:t>
      </w:r>
      <w:r w:rsidRPr="002E7D84">
        <w:rPr>
          <w:rFonts w:ascii="inherit" w:eastAsia="Times New Roman" w:hAnsi="inherit" w:cs="Times New Roman"/>
          <w:i/>
          <w:iCs/>
          <w:color w:val="58585B"/>
          <w:sz w:val="24"/>
          <w:szCs w:val="24"/>
          <w:bdr w:val="none" w:sz="0" w:space="0" w:color="auto" w:frame="1"/>
        </w:rPr>
        <w:t>split-brain</w:t>
      </w:r>
      <w:r w:rsidRPr="002E7D84">
        <w:rPr>
          <w:rFonts w:ascii="inherit" w:eastAsia="Times New Roman" w:hAnsi="inherit" w:cs="Times New Roman"/>
          <w:color w:val="58585B"/>
          <w:sz w:val="24"/>
          <w:szCs w:val="24"/>
        </w:rPr>
        <w:t> and is </w:t>
      </w:r>
      <w:r w:rsidRPr="002E7D84">
        <w:rPr>
          <w:rFonts w:ascii="inherit" w:eastAsia="Times New Roman" w:hAnsi="inherit" w:cs="Times New Roman"/>
          <w:i/>
          <w:iCs/>
          <w:color w:val="58585B"/>
          <w:sz w:val="24"/>
          <w:szCs w:val="24"/>
          <w:bdr w:val="none" w:sz="0" w:space="0" w:color="auto" w:frame="1"/>
        </w:rPr>
        <w:t>not</w:t>
      </w:r>
      <w:r w:rsidRPr="002E7D84">
        <w:rPr>
          <w:rFonts w:ascii="inherit" w:eastAsia="Times New Roman" w:hAnsi="inherit" w:cs="Times New Roman"/>
          <w:color w:val="58585B"/>
          <w:sz w:val="24"/>
          <w:szCs w:val="24"/>
        </w:rPr>
        <w:t> supported except during upgrade. Do </w:t>
      </w:r>
      <w:r w:rsidRPr="002E7D84">
        <w:rPr>
          <w:rFonts w:ascii="inherit" w:eastAsia="Times New Roman" w:hAnsi="inherit" w:cs="Times New Roman"/>
          <w:i/>
          <w:iCs/>
          <w:color w:val="58585B"/>
          <w:sz w:val="24"/>
          <w:szCs w:val="24"/>
          <w:bdr w:val="none" w:sz="0" w:space="0" w:color="auto" w:frame="1"/>
        </w:rPr>
        <w:t>not</w:t>
      </w:r>
      <w:r w:rsidRPr="002E7D84">
        <w:rPr>
          <w:rFonts w:ascii="inherit" w:eastAsia="Times New Roman" w:hAnsi="inherit" w:cs="Times New Roman"/>
          <w:color w:val="58585B"/>
          <w:sz w:val="24"/>
          <w:szCs w:val="24"/>
        </w:rPr>
        <w:t> make or deploy configuration changes while the pair is split-brain. Your changes will be lost after you restart synchronization.</w:t>
      </w:r>
    </w:p>
    <w:tbl>
      <w:tblPr>
        <w:tblW w:w="0" w:type="auto"/>
        <w:tblCellMar>
          <w:left w:w="0" w:type="dxa"/>
          <w:right w:w="0" w:type="dxa"/>
        </w:tblCellMar>
        <w:tblLook w:val="04A0" w:firstRow="1" w:lastRow="0" w:firstColumn="1" w:lastColumn="0" w:noHBand="0" w:noVBand="1"/>
      </w:tblPr>
      <w:tblGrid>
        <w:gridCol w:w="977"/>
        <w:gridCol w:w="7861"/>
      </w:tblGrid>
      <w:tr w:rsidR="002E7D84" w:rsidRPr="002E7D84" w14:paraId="5460EA26" w14:textId="77777777" w:rsidTr="002E7D84">
        <w:tc>
          <w:tcPr>
            <w:tcW w:w="50" w:type="pct"/>
            <w:tcMar>
              <w:top w:w="0" w:type="dxa"/>
              <w:left w:w="75" w:type="dxa"/>
              <w:bottom w:w="0" w:type="dxa"/>
              <w:right w:w="75" w:type="dxa"/>
            </w:tcMar>
            <w:hideMark/>
          </w:tcPr>
          <w:p w14:paraId="09C4D5FC" w14:textId="77777777" w:rsidR="002E7D84" w:rsidRPr="002E7D84" w:rsidRDefault="002E7D84" w:rsidP="002E7D84">
            <w:pPr>
              <w:spacing w:after="0" w:line="240" w:lineRule="auto"/>
              <w:rPr>
                <w:rFonts w:ascii="inherit" w:eastAsia="Times New Roman" w:hAnsi="inherit" w:cs="Times New Roman"/>
                <w:sz w:val="24"/>
                <w:szCs w:val="24"/>
              </w:rPr>
            </w:pPr>
            <w:r w:rsidRPr="002E7D84">
              <w:rPr>
                <w:rFonts w:ascii="inherit" w:eastAsia="Times New Roman" w:hAnsi="inherit" w:cs="Times New Roman"/>
                <w:noProof/>
                <w:sz w:val="24"/>
                <w:szCs w:val="24"/>
              </w:rPr>
              <w:drawing>
                <wp:inline distT="0" distB="0" distL="0" distR="0" wp14:anchorId="1B824654" wp14:editId="6FD0D74F">
                  <wp:extent cx="266700" cy="238125"/>
                  <wp:effectExtent l="0" t="0" r="0" b="9525"/>
                  <wp:docPr id="1" name="Picture 1" descr="https://www.cisco.com/content/dam/en/us/td/i/templates/ca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isco.com/content/dam/en/us/td/i/templates/caut.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2E7D84">
              <w:rPr>
                <w:rFonts w:ascii="inherit" w:eastAsia="Times New Roman" w:hAnsi="inherit" w:cs="Times New Roman"/>
                <w:b/>
                <w:bCs/>
                <w:sz w:val="24"/>
                <w:szCs w:val="24"/>
                <w:bdr w:val="none" w:sz="0" w:space="0" w:color="auto" w:frame="1"/>
              </w:rPr>
              <w:t>Caution</w:t>
            </w:r>
          </w:p>
        </w:tc>
        <w:tc>
          <w:tcPr>
            <w:tcW w:w="0" w:type="auto"/>
            <w:tcMar>
              <w:top w:w="0" w:type="dxa"/>
              <w:left w:w="75" w:type="dxa"/>
              <w:bottom w:w="0" w:type="dxa"/>
              <w:right w:w="75" w:type="dxa"/>
            </w:tcMar>
            <w:hideMark/>
          </w:tcPr>
          <w:p w14:paraId="5F51C8A9" w14:textId="77777777" w:rsidR="002E7D84" w:rsidRPr="002E7D84" w:rsidRDefault="00000000" w:rsidP="002E7D84">
            <w:pPr>
              <w:spacing w:after="0" w:line="240" w:lineRule="auto"/>
              <w:rPr>
                <w:rFonts w:ascii="inherit" w:eastAsia="Times New Roman" w:hAnsi="inherit" w:cs="Times New Roman"/>
                <w:sz w:val="24"/>
                <w:szCs w:val="24"/>
              </w:rPr>
            </w:pPr>
            <w:r>
              <w:rPr>
                <w:rFonts w:ascii="inherit" w:eastAsia="Times New Roman" w:hAnsi="inherit" w:cs="Times New Roman"/>
                <w:sz w:val="24"/>
                <w:szCs w:val="24"/>
              </w:rPr>
              <w:pict w14:anchorId="39E0E6E3">
                <v:rect id="_x0000_i1033" style="width:0;height:1.5pt" o:hralign="center" o:hrstd="t" o:hr="t" fillcolor="#a0a0a0" stroked="f"/>
              </w:pict>
            </w:r>
          </w:p>
          <w:p w14:paraId="5F8BEA5D"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lastRenderedPageBreak/>
              <w:t>Do </w:t>
            </w:r>
            <w:r w:rsidRPr="002E7D84">
              <w:rPr>
                <w:rFonts w:ascii="inherit" w:eastAsia="Times New Roman" w:hAnsi="inherit" w:cs="Times New Roman"/>
                <w:i/>
                <w:iCs/>
                <w:color w:val="58585B"/>
                <w:sz w:val="24"/>
                <w:szCs w:val="24"/>
                <w:bdr w:val="none" w:sz="0" w:space="0" w:color="auto" w:frame="1"/>
              </w:rPr>
              <w:t>not</w:t>
            </w:r>
            <w:r w:rsidRPr="002E7D84">
              <w:rPr>
                <w:rFonts w:ascii="inherit" w:eastAsia="Times New Roman" w:hAnsi="inherit" w:cs="Times New Roman"/>
                <w:color w:val="58585B"/>
                <w:sz w:val="24"/>
                <w:szCs w:val="24"/>
              </w:rPr>
              <w:t> make or deploy configuration changes, manually reboot, or shut down while you are upgrading the FMC. Do </w:t>
            </w:r>
            <w:r w:rsidRPr="002E7D84">
              <w:rPr>
                <w:rFonts w:ascii="inherit" w:eastAsia="Times New Roman" w:hAnsi="inherit" w:cs="Times New Roman"/>
                <w:i/>
                <w:iCs/>
                <w:color w:val="58585B"/>
                <w:sz w:val="24"/>
                <w:szCs w:val="24"/>
                <w:bdr w:val="none" w:sz="0" w:space="0" w:color="auto" w:frame="1"/>
              </w:rPr>
              <w:t>not</w:t>
            </w:r>
            <w:r w:rsidRPr="002E7D84">
              <w:rPr>
                <w:rFonts w:ascii="inherit" w:eastAsia="Times New Roman" w:hAnsi="inherit" w:cs="Times New Roman"/>
                <w:color w:val="58585B"/>
                <w:sz w:val="24"/>
                <w:szCs w:val="24"/>
              </w:rPr>
              <w:t> restart an upgrade in progress. The upgrade process may appear inactive during prechecks; this is expected. If you encounter issues with the upgrade, including a failed upgrade or unresponsive appliance, contact </w:t>
            </w:r>
            <w:r w:rsidRPr="002E7D84">
              <w:rPr>
                <w:rFonts w:ascii="inherit" w:eastAsia="Times New Roman" w:hAnsi="inherit" w:cs="Times New Roman"/>
                <w:color w:val="58585B"/>
                <w:sz w:val="24"/>
                <w:szCs w:val="24"/>
                <w:bdr w:val="none" w:sz="0" w:space="0" w:color="auto" w:frame="1"/>
              </w:rPr>
              <w:t>Cisco TAC</w:t>
            </w:r>
            <w:r w:rsidRPr="002E7D84">
              <w:rPr>
                <w:rFonts w:ascii="inherit" w:eastAsia="Times New Roman" w:hAnsi="inherit" w:cs="Times New Roman"/>
                <w:color w:val="58585B"/>
                <w:sz w:val="24"/>
                <w:szCs w:val="24"/>
              </w:rPr>
              <w:t>.</w:t>
            </w:r>
          </w:p>
          <w:p w14:paraId="15AACC00" w14:textId="77777777" w:rsidR="002E7D84" w:rsidRPr="002E7D84" w:rsidRDefault="00000000" w:rsidP="002E7D84">
            <w:pPr>
              <w:spacing w:after="0" w:line="240" w:lineRule="auto"/>
              <w:rPr>
                <w:rFonts w:ascii="inherit" w:eastAsia="Times New Roman" w:hAnsi="inherit" w:cs="Times New Roman"/>
                <w:sz w:val="24"/>
                <w:szCs w:val="24"/>
              </w:rPr>
            </w:pPr>
            <w:r>
              <w:rPr>
                <w:rFonts w:ascii="inherit" w:eastAsia="Times New Roman" w:hAnsi="inherit" w:cs="Times New Roman"/>
                <w:sz w:val="24"/>
                <w:szCs w:val="24"/>
              </w:rPr>
              <w:pict w14:anchorId="04066F9B">
                <v:rect id="_x0000_i1034" style="width:0;height:1.5pt" o:hralign="center" o:hrstd="t" o:hr="t" fillcolor="#a0a0a0" stroked="f"/>
              </w:pict>
            </w:r>
          </w:p>
        </w:tc>
      </w:tr>
    </w:tbl>
    <w:p w14:paraId="25039EF4" w14:textId="77777777" w:rsidR="002E7D84" w:rsidRPr="002E7D84" w:rsidRDefault="002E7D84" w:rsidP="002E7D84">
      <w:pPr>
        <w:spacing w:after="120" w:line="300" w:lineRule="atLeast"/>
        <w:textAlignment w:val="baseline"/>
        <w:outlineLvl w:val="2"/>
        <w:rPr>
          <w:rFonts w:ascii="inherit" w:eastAsia="Times New Roman" w:hAnsi="inherit" w:cs="Times New Roman"/>
          <w:b/>
          <w:bCs/>
          <w:color w:val="39393B"/>
          <w:sz w:val="27"/>
          <w:szCs w:val="27"/>
        </w:rPr>
      </w:pPr>
      <w:bookmarkStart w:id="10" w:name="_Toc123845177"/>
      <w:r w:rsidRPr="002E7D84">
        <w:rPr>
          <w:rFonts w:ascii="inherit" w:eastAsia="Times New Roman" w:hAnsi="inherit" w:cs="Times New Roman"/>
          <w:b/>
          <w:bCs/>
          <w:color w:val="39393B"/>
          <w:sz w:val="27"/>
          <w:szCs w:val="27"/>
        </w:rPr>
        <w:lastRenderedPageBreak/>
        <w:t>Before you begin</w:t>
      </w:r>
      <w:bookmarkEnd w:id="10"/>
    </w:p>
    <w:p w14:paraId="16F5C6BE"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Complete the pre-upgrade checklist for both peers. Make sure the appliances in your deployment are healthy and successfully communicating.</w:t>
      </w:r>
    </w:p>
    <w:p w14:paraId="6DD6212A" w14:textId="77777777" w:rsidR="002E7D84" w:rsidRPr="002E7D84" w:rsidRDefault="002E7D84" w:rsidP="002E7D84">
      <w:pPr>
        <w:spacing w:after="120" w:line="300" w:lineRule="atLeast"/>
        <w:textAlignment w:val="baseline"/>
        <w:outlineLvl w:val="2"/>
        <w:rPr>
          <w:rFonts w:ascii="inherit" w:eastAsia="Times New Roman" w:hAnsi="inherit" w:cs="Times New Roman"/>
          <w:b/>
          <w:bCs/>
          <w:color w:val="39393B"/>
          <w:sz w:val="27"/>
          <w:szCs w:val="27"/>
        </w:rPr>
      </w:pPr>
      <w:bookmarkStart w:id="11" w:name="_Toc123845178"/>
      <w:r w:rsidRPr="002E7D84">
        <w:rPr>
          <w:rFonts w:ascii="inherit" w:eastAsia="Times New Roman" w:hAnsi="inherit" w:cs="Times New Roman"/>
          <w:b/>
          <w:bCs/>
          <w:color w:val="39393B"/>
          <w:sz w:val="27"/>
          <w:szCs w:val="27"/>
        </w:rPr>
        <w:t>Procedure</w:t>
      </w:r>
      <w:bookmarkEnd w:id="11"/>
    </w:p>
    <w:p w14:paraId="4AC346A9" w14:textId="77777777" w:rsidR="002E7D84" w:rsidRPr="002E7D84" w:rsidRDefault="00000000" w:rsidP="002E7D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5F43852">
          <v:rect id="_x0000_i1035" style="width:0;height:1.5pt" o:hralign="center" o:hrstd="t" o:hrnoshade="t" o:hr="t" fillcolor="#a0a0a0" stroked="f"/>
        </w:pict>
      </w:r>
    </w:p>
    <w:tbl>
      <w:tblPr>
        <w:tblW w:w="0" w:type="auto"/>
        <w:tblCellMar>
          <w:left w:w="0" w:type="dxa"/>
          <w:right w:w="0" w:type="dxa"/>
        </w:tblCellMar>
        <w:tblLook w:val="04A0" w:firstRow="1" w:lastRow="0" w:firstColumn="1" w:lastColumn="0" w:noHBand="0" w:noVBand="1"/>
      </w:tblPr>
      <w:tblGrid>
        <w:gridCol w:w="884"/>
        <w:gridCol w:w="7954"/>
      </w:tblGrid>
      <w:tr w:rsidR="002E7D84" w:rsidRPr="002E7D84" w14:paraId="709B43DC" w14:textId="77777777" w:rsidTr="002E7D84">
        <w:tc>
          <w:tcPr>
            <w:tcW w:w="500" w:type="pct"/>
            <w:tcBorders>
              <w:top w:val="nil"/>
              <w:left w:val="nil"/>
              <w:bottom w:val="nil"/>
              <w:right w:val="nil"/>
            </w:tcBorders>
            <w:tcMar>
              <w:top w:w="0" w:type="dxa"/>
              <w:left w:w="75" w:type="dxa"/>
              <w:bottom w:w="0" w:type="dxa"/>
              <w:right w:w="75" w:type="dxa"/>
            </w:tcMar>
            <w:hideMark/>
          </w:tcPr>
          <w:p w14:paraId="407AABB8"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1</w:t>
            </w:r>
          </w:p>
        </w:tc>
        <w:tc>
          <w:tcPr>
            <w:tcW w:w="0" w:type="auto"/>
            <w:tcBorders>
              <w:top w:val="nil"/>
              <w:left w:val="nil"/>
              <w:bottom w:val="nil"/>
              <w:right w:val="nil"/>
            </w:tcBorders>
            <w:tcMar>
              <w:top w:w="0" w:type="dxa"/>
              <w:left w:w="75" w:type="dxa"/>
              <w:bottom w:w="0" w:type="dxa"/>
              <w:right w:w="75" w:type="dxa"/>
            </w:tcMar>
            <w:hideMark/>
          </w:tcPr>
          <w:p w14:paraId="3D1A8204"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Pause synchronization.</w:t>
            </w:r>
          </w:p>
          <w:p w14:paraId="3CFABAEE" w14:textId="77777777" w:rsidR="002E7D84" w:rsidRPr="002E7D84" w:rsidRDefault="002E7D84" w:rsidP="002E7D84">
            <w:pPr>
              <w:numPr>
                <w:ilvl w:val="0"/>
                <w:numId w:val="4"/>
              </w:numPr>
              <w:spacing w:after="0" w:line="336" w:lineRule="atLeast"/>
              <w:ind w:left="225"/>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Choose </w:t>
            </w:r>
            <w:r w:rsidRPr="002E7D84">
              <w:rPr>
                <w:rFonts w:ascii="inherit" w:eastAsia="Times New Roman" w:hAnsi="inherit" w:cs="Times New Roman"/>
                <w:b/>
                <w:bCs/>
                <w:color w:val="58585B"/>
                <w:sz w:val="24"/>
                <w:szCs w:val="24"/>
                <w:bdr w:val="none" w:sz="0" w:space="0" w:color="auto" w:frame="1"/>
              </w:rPr>
              <w:t>System</w:t>
            </w:r>
            <w:r w:rsidRPr="002E7D84">
              <w:rPr>
                <w:rFonts w:ascii="inherit" w:eastAsia="Times New Roman" w:hAnsi="inherit" w:cs="Times New Roman"/>
                <w:color w:val="58585B"/>
                <w:sz w:val="24"/>
                <w:szCs w:val="24"/>
                <w:bdr w:val="none" w:sz="0" w:space="0" w:color="auto" w:frame="1"/>
              </w:rPr>
              <w:t> &gt; </w:t>
            </w:r>
            <w:r w:rsidRPr="002E7D84">
              <w:rPr>
                <w:rFonts w:ascii="inherit" w:eastAsia="Times New Roman" w:hAnsi="inherit" w:cs="Times New Roman"/>
                <w:b/>
                <w:bCs/>
                <w:color w:val="58585B"/>
                <w:sz w:val="24"/>
                <w:szCs w:val="24"/>
                <w:bdr w:val="none" w:sz="0" w:space="0" w:color="auto" w:frame="1"/>
              </w:rPr>
              <w:t>Integration</w:t>
            </w:r>
            <w:r w:rsidRPr="002E7D84">
              <w:rPr>
                <w:rFonts w:ascii="inherit" w:eastAsia="Times New Roman" w:hAnsi="inherit" w:cs="Times New Roman"/>
                <w:color w:val="58585B"/>
                <w:sz w:val="24"/>
                <w:szCs w:val="24"/>
              </w:rPr>
              <w:t>.</w:t>
            </w:r>
          </w:p>
          <w:p w14:paraId="79E21061" w14:textId="77777777" w:rsidR="002E7D84" w:rsidRPr="002E7D84" w:rsidRDefault="002E7D84" w:rsidP="002E7D84">
            <w:pPr>
              <w:numPr>
                <w:ilvl w:val="0"/>
                <w:numId w:val="4"/>
              </w:numPr>
              <w:spacing w:after="0" w:line="336" w:lineRule="atLeast"/>
              <w:ind w:left="225"/>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On the </w:t>
            </w:r>
            <w:r w:rsidRPr="002E7D84">
              <w:rPr>
                <w:rFonts w:ascii="inherit" w:eastAsia="Times New Roman" w:hAnsi="inherit" w:cs="Times New Roman"/>
                <w:b/>
                <w:bCs/>
                <w:color w:val="58585B"/>
                <w:sz w:val="24"/>
                <w:szCs w:val="24"/>
                <w:bdr w:val="none" w:sz="0" w:space="0" w:color="auto" w:frame="1"/>
              </w:rPr>
              <w:t>High Availability</w:t>
            </w:r>
            <w:r w:rsidRPr="002E7D84">
              <w:rPr>
                <w:rFonts w:ascii="inherit" w:eastAsia="Times New Roman" w:hAnsi="inherit" w:cs="Times New Roman"/>
                <w:color w:val="58585B"/>
                <w:sz w:val="24"/>
                <w:szCs w:val="24"/>
              </w:rPr>
              <w:t> tab, click </w:t>
            </w:r>
            <w:r w:rsidRPr="002E7D84">
              <w:rPr>
                <w:rFonts w:ascii="inherit" w:eastAsia="Times New Roman" w:hAnsi="inherit" w:cs="Times New Roman"/>
                <w:b/>
                <w:bCs/>
                <w:color w:val="58585B"/>
                <w:sz w:val="24"/>
                <w:szCs w:val="24"/>
                <w:bdr w:val="none" w:sz="0" w:space="0" w:color="auto" w:frame="1"/>
              </w:rPr>
              <w:t>Pause Synchronization</w:t>
            </w:r>
            <w:r w:rsidRPr="002E7D84">
              <w:rPr>
                <w:rFonts w:ascii="inherit" w:eastAsia="Times New Roman" w:hAnsi="inherit" w:cs="Times New Roman"/>
                <w:color w:val="58585B"/>
                <w:sz w:val="24"/>
                <w:szCs w:val="24"/>
              </w:rPr>
              <w:t>.</w:t>
            </w:r>
          </w:p>
        </w:tc>
      </w:tr>
      <w:tr w:rsidR="002E7D84" w:rsidRPr="002E7D84" w14:paraId="0B653AC7" w14:textId="77777777" w:rsidTr="002E7D84">
        <w:tc>
          <w:tcPr>
            <w:tcW w:w="500" w:type="pct"/>
            <w:tcBorders>
              <w:top w:val="nil"/>
              <w:left w:val="nil"/>
              <w:bottom w:val="nil"/>
              <w:right w:val="nil"/>
            </w:tcBorders>
            <w:tcMar>
              <w:top w:w="0" w:type="dxa"/>
              <w:left w:w="75" w:type="dxa"/>
              <w:bottom w:w="0" w:type="dxa"/>
              <w:right w:w="75" w:type="dxa"/>
            </w:tcMar>
            <w:hideMark/>
          </w:tcPr>
          <w:p w14:paraId="0F873B0C"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2</w:t>
            </w:r>
          </w:p>
        </w:tc>
        <w:tc>
          <w:tcPr>
            <w:tcW w:w="0" w:type="auto"/>
            <w:tcBorders>
              <w:top w:val="nil"/>
              <w:left w:val="nil"/>
              <w:bottom w:val="nil"/>
              <w:right w:val="nil"/>
            </w:tcBorders>
            <w:tcMar>
              <w:top w:w="0" w:type="dxa"/>
              <w:left w:w="75" w:type="dxa"/>
              <w:bottom w:w="0" w:type="dxa"/>
              <w:right w:w="75" w:type="dxa"/>
            </w:tcMar>
            <w:hideMark/>
          </w:tcPr>
          <w:p w14:paraId="51F0F308"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Upload the upgrade package to the standby.</w:t>
            </w:r>
          </w:p>
          <w:p w14:paraId="23A8522D"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bdr w:val="none" w:sz="0" w:space="0" w:color="auto" w:frame="1"/>
              </w:rPr>
              <w:t>In FMC high availability deployments, you must upload the FMC upgrade package to both peers, pausing synchronization before you transfer the package to the standby. To limit interruptions to HA synchronization, you can transfer the package to the active peer during the preparation stage of the upgrade, and to the standby peer as part of the actual upgrade process, after you pause synchronization.</w:t>
            </w:r>
          </w:p>
        </w:tc>
      </w:tr>
      <w:tr w:rsidR="002E7D84" w:rsidRPr="002E7D84" w14:paraId="0775DAF5" w14:textId="77777777" w:rsidTr="002E7D84">
        <w:tc>
          <w:tcPr>
            <w:tcW w:w="500" w:type="pct"/>
            <w:tcBorders>
              <w:top w:val="nil"/>
              <w:left w:val="nil"/>
              <w:bottom w:val="nil"/>
              <w:right w:val="nil"/>
            </w:tcBorders>
            <w:tcMar>
              <w:top w:w="0" w:type="dxa"/>
              <w:left w:w="75" w:type="dxa"/>
              <w:bottom w:w="0" w:type="dxa"/>
              <w:right w:w="75" w:type="dxa"/>
            </w:tcMar>
            <w:hideMark/>
          </w:tcPr>
          <w:p w14:paraId="458CA122"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3</w:t>
            </w:r>
          </w:p>
        </w:tc>
        <w:tc>
          <w:tcPr>
            <w:tcW w:w="0" w:type="auto"/>
            <w:tcBorders>
              <w:top w:val="nil"/>
              <w:left w:val="nil"/>
              <w:bottom w:val="nil"/>
              <w:right w:val="nil"/>
            </w:tcBorders>
            <w:tcMar>
              <w:top w:w="0" w:type="dxa"/>
              <w:left w:w="75" w:type="dxa"/>
              <w:bottom w:w="0" w:type="dxa"/>
              <w:right w:w="75" w:type="dxa"/>
            </w:tcMar>
            <w:hideMark/>
          </w:tcPr>
          <w:p w14:paraId="3F0E8213"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Upgrade peers one at a time — first the standby, then the active.</w:t>
            </w:r>
          </w:p>
          <w:p w14:paraId="2AA0DBE2"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Follow the instructions in </w:t>
            </w:r>
            <w:hyperlink r:id="rId51" w:anchor="id_53910" w:history="1">
              <w:r w:rsidRPr="002E7D84">
                <w:rPr>
                  <w:rFonts w:ascii="inherit" w:eastAsia="Times New Roman" w:hAnsi="inherit" w:cs="Times New Roman"/>
                  <w:color w:val="007493"/>
                  <w:sz w:val="24"/>
                  <w:szCs w:val="24"/>
                  <w:u w:val="single"/>
                  <w:bdr w:val="none" w:sz="0" w:space="0" w:color="auto" w:frame="1"/>
                </w:rPr>
                <w:t>Upgrade a Standalone Firepower Management Center</w:t>
              </w:r>
            </w:hyperlink>
            <w:r w:rsidRPr="002E7D84">
              <w:rPr>
                <w:rFonts w:ascii="inherit" w:eastAsia="Times New Roman" w:hAnsi="inherit" w:cs="Times New Roman"/>
                <w:color w:val="58585B"/>
                <w:sz w:val="24"/>
                <w:szCs w:val="24"/>
              </w:rPr>
              <w:t>, stopping after you verify update success on each peer. In summary, for each peer:</w:t>
            </w:r>
          </w:p>
          <w:p w14:paraId="782043CA" w14:textId="77777777" w:rsidR="002E7D84" w:rsidRPr="002E7D84" w:rsidRDefault="002E7D84" w:rsidP="002E7D84">
            <w:pPr>
              <w:numPr>
                <w:ilvl w:val="0"/>
                <w:numId w:val="5"/>
              </w:numPr>
              <w:spacing w:after="0" w:line="336" w:lineRule="atLeast"/>
              <w:ind w:left="225"/>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On the </w:t>
            </w:r>
            <w:r w:rsidRPr="002E7D84">
              <w:rPr>
                <w:rFonts w:ascii="inherit" w:eastAsia="Times New Roman" w:hAnsi="inherit" w:cs="Times New Roman"/>
                <w:b/>
                <w:bCs/>
                <w:color w:val="58585B"/>
                <w:sz w:val="24"/>
                <w:szCs w:val="24"/>
                <w:bdr w:val="none" w:sz="0" w:space="0" w:color="auto" w:frame="1"/>
              </w:rPr>
              <w:t>System</w:t>
            </w:r>
            <w:r w:rsidRPr="002E7D84">
              <w:rPr>
                <w:rFonts w:ascii="inherit" w:eastAsia="Times New Roman" w:hAnsi="inherit" w:cs="Times New Roman"/>
                <w:color w:val="58585B"/>
                <w:sz w:val="24"/>
                <w:szCs w:val="24"/>
                <w:bdr w:val="none" w:sz="0" w:space="0" w:color="auto" w:frame="1"/>
              </w:rPr>
              <w:t> &gt; </w:t>
            </w:r>
            <w:r w:rsidRPr="002E7D84">
              <w:rPr>
                <w:rFonts w:ascii="inherit" w:eastAsia="Times New Roman" w:hAnsi="inherit" w:cs="Times New Roman"/>
                <w:b/>
                <w:bCs/>
                <w:color w:val="58585B"/>
                <w:sz w:val="24"/>
                <w:szCs w:val="24"/>
                <w:bdr w:val="none" w:sz="0" w:space="0" w:color="auto" w:frame="1"/>
              </w:rPr>
              <w:t>Updates</w:t>
            </w:r>
            <w:r w:rsidRPr="002E7D84">
              <w:rPr>
                <w:rFonts w:ascii="inherit" w:eastAsia="Times New Roman" w:hAnsi="inherit" w:cs="Times New Roman"/>
                <w:color w:val="58585B"/>
                <w:sz w:val="24"/>
                <w:szCs w:val="24"/>
              </w:rPr>
              <w:t> page, install the upgrade.</w:t>
            </w:r>
          </w:p>
          <w:p w14:paraId="08D5A2A8" w14:textId="77777777" w:rsidR="002E7D84" w:rsidRPr="002E7D84" w:rsidRDefault="002E7D84" w:rsidP="002E7D84">
            <w:pPr>
              <w:numPr>
                <w:ilvl w:val="0"/>
                <w:numId w:val="5"/>
              </w:numPr>
              <w:spacing w:before="90" w:after="90" w:line="336" w:lineRule="atLeast"/>
              <w:ind w:left="225"/>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Monitor progress until you are logged out, then log back in when you can (this happens twice for major upgrades).</w:t>
            </w:r>
          </w:p>
          <w:p w14:paraId="06CDCDB1" w14:textId="77777777" w:rsidR="002E7D84" w:rsidRPr="002E7D84" w:rsidRDefault="002E7D84" w:rsidP="002E7D84">
            <w:pPr>
              <w:numPr>
                <w:ilvl w:val="0"/>
                <w:numId w:val="5"/>
              </w:numPr>
              <w:spacing w:before="90" w:after="90" w:line="336" w:lineRule="atLeast"/>
              <w:ind w:left="225"/>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Verify upgrade success.</w:t>
            </w:r>
          </w:p>
          <w:p w14:paraId="2058BDCB"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Do </w:t>
            </w:r>
            <w:r w:rsidRPr="002E7D84">
              <w:rPr>
                <w:rFonts w:ascii="inherit" w:eastAsia="Times New Roman" w:hAnsi="inherit" w:cs="Times New Roman"/>
                <w:i/>
                <w:iCs/>
                <w:color w:val="58585B"/>
                <w:sz w:val="24"/>
                <w:szCs w:val="24"/>
                <w:bdr w:val="none" w:sz="0" w:space="0" w:color="auto" w:frame="1"/>
              </w:rPr>
              <w:t>not</w:t>
            </w:r>
            <w:r w:rsidRPr="002E7D84">
              <w:rPr>
                <w:rFonts w:ascii="inherit" w:eastAsia="Times New Roman" w:hAnsi="inherit" w:cs="Times New Roman"/>
                <w:color w:val="58585B"/>
                <w:sz w:val="24"/>
                <w:szCs w:val="24"/>
              </w:rPr>
              <w:t> make or deploy configuration changes while the pair is split-brain.</w:t>
            </w:r>
          </w:p>
        </w:tc>
      </w:tr>
      <w:tr w:rsidR="002E7D84" w:rsidRPr="002E7D84" w14:paraId="487879BF" w14:textId="77777777" w:rsidTr="002E7D84">
        <w:tc>
          <w:tcPr>
            <w:tcW w:w="500" w:type="pct"/>
            <w:tcBorders>
              <w:top w:val="nil"/>
              <w:left w:val="nil"/>
              <w:bottom w:val="nil"/>
              <w:right w:val="nil"/>
            </w:tcBorders>
            <w:tcMar>
              <w:top w:w="0" w:type="dxa"/>
              <w:left w:w="75" w:type="dxa"/>
              <w:bottom w:w="0" w:type="dxa"/>
              <w:right w:w="75" w:type="dxa"/>
            </w:tcMar>
            <w:hideMark/>
          </w:tcPr>
          <w:p w14:paraId="4F5DA40C"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4</w:t>
            </w:r>
          </w:p>
        </w:tc>
        <w:tc>
          <w:tcPr>
            <w:tcW w:w="0" w:type="auto"/>
            <w:tcBorders>
              <w:top w:val="nil"/>
              <w:left w:val="nil"/>
              <w:bottom w:val="nil"/>
              <w:right w:val="nil"/>
            </w:tcBorders>
            <w:tcMar>
              <w:top w:w="0" w:type="dxa"/>
              <w:left w:w="75" w:type="dxa"/>
              <w:bottom w:w="0" w:type="dxa"/>
              <w:right w:w="75" w:type="dxa"/>
            </w:tcMar>
            <w:hideMark/>
          </w:tcPr>
          <w:p w14:paraId="566B3F4B"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Restart synchronization.</w:t>
            </w:r>
          </w:p>
          <w:p w14:paraId="6B67FF67" w14:textId="77777777" w:rsidR="002E7D84" w:rsidRPr="002E7D84" w:rsidRDefault="002E7D84" w:rsidP="002E7D84">
            <w:pPr>
              <w:numPr>
                <w:ilvl w:val="0"/>
                <w:numId w:val="6"/>
              </w:numPr>
              <w:spacing w:before="90" w:after="90" w:line="336" w:lineRule="atLeast"/>
              <w:ind w:left="225"/>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Log into the FMC that you want to make the active peer.</w:t>
            </w:r>
          </w:p>
          <w:p w14:paraId="0FBE067C" w14:textId="77777777" w:rsidR="002E7D84" w:rsidRPr="002E7D84" w:rsidRDefault="002E7D84" w:rsidP="002E7D84">
            <w:pPr>
              <w:numPr>
                <w:ilvl w:val="0"/>
                <w:numId w:val="6"/>
              </w:numPr>
              <w:spacing w:after="0" w:line="336" w:lineRule="atLeast"/>
              <w:ind w:left="225"/>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Choose </w:t>
            </w:r>
            <w:r w:rsidRPr="002E7D84">
              <w:rPr>
                <w:rFonts w:ascii="inherit" w:eastAsia="Times New Roman" w:hAnsi="inherit" w:cs="Times New Roman"/>
                <w:b/>
                <w:bCs/>
                <w:color w:val="58585B"/>
                <w:sz w:val="24"/>
                <w:szCs w:val="24"/>
                <w:bdr w:val="none" w:sz="0" w:space="0" w:color="auto" w:frame="1"/>
              </w:rPr>
              <w:t>System</w:t>
            </w:r>
            <w:r w:rsidRPr="002E7D84">
              <w:rPr>
                <w:rFonts w:ascii="inherit" w:eastAsia="Times New Roman" w:hAnsi="inherit" w:cs="Times New Roman"/>
                <w:color w:val="58585B"/>
                <w:sz w:val="24"/>
                <w:szCs w:val="24"/>
                <w:bdr w:val="none" w:sz="0" w:space="0" w:color="auto" w:frame="1"/>
              </w:rPr>
              <w:t> &gt; </w:t>
            </w:r>
            <w:r w:rsidRPr="002E7D84">
              <w:rPr>
                <w:rFonts w:ascii="inherit" w:eastAsia="Times New Roman" w:hAnsi="inherit" w:cs="Times New Roman"/>
                <w:b/>
                <w:bCs/>
                <w:color w:val="58585B"/>
                <w:sz w:val="24"/>
                <w:szCs w:val="24"/>
                <w:bdr w:val="none" w:sz="0" w:space="0" w:color="auto" w:frame="1"/>
              </w:rPr>
              <w:t>Integration</w:t>
            </w:r>
            <w:r w:rsidRPr="002E7D84">
              <w:rPr>
                <w:rFonts w:ascii="inherit" w:eastAsia="Times New Roman" w:hAnsi="inherit" w:cs="Times New Roman"/>
                <w:color w:val="58585B"/>
                <w:sz w:val="24"/>
                <w:szCs w:val="24"/>
              </w:rPr>
              <w:t>.</w:t>
            </w:r>
          </w:p>
          <w:p w14:paraId="080B8477" w14:textId="77777777" w:rsidR="002E7D84" w:rsidRPr="002E7D84" w:rsidRDefault="002E7D84" w:rsidP="002E7D84">
            <w:pPr>
              <w:numPr>
                <w:ilvl w:val="0"/>
                <w:numId w:val="6"/>
              </w:numPr>
              <w:spacing w:after="0" w:line="336" w:lineRule="atLeast"/>
              <w:ind w:left="225"/>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On the </w:t>
            </w:r>
            <w:r w:rsidRPr="002E7D84">
              <w:rPr>
                <w:rFonts w:ascii="inherit" w:eastAsia="Times New Roman" w:hAnsi="inherit" w:cs="Times New Roman"/>
                <w:b/>
                <w:bCs/>
                <w:color w:val="58585B"/>
                <w:sz w:val="24"/>
                <w:szCs w:val="24"/>
                <w:bdr w:val="none" w:sz="0" w:space="0" w:color="auto" w:frame="1"/>
              </w:rPr>
              <w:t>High Availability</w:t>
            </w:r>
            <w:r w:rsidRPr="002E7D84">
              <w:rPr>
                <w:rFonts w:ascii="inherit" w:eastAsia="Times New Roman" w:hAnsi="inherit" w:cs="Times New Roman"/>
                <w:color w:val="58585B"/>
                <w:sz w:val="24"/>
                <w:szCs w:val="24"/>
              </w:rPr>
              <w:t> tab, click </w:t>
            </w:r>
            <w:r w:rsidRPr="002E7D84">
              <w:rPr>
                <w:rFonts w:ascii="inherit" w:eastAsia="Times New Roman" w:hAnsi="inherit" w:cs="Times New Roman"/>
                <w:b/>
                <w:bCs/>
                <w:color w:val="58585B"/>
                <w:sz w:val="24"/>
                <w:szCs w:val="24"/>
                <w:bdr w:val="none" w:sz="0" w:space="0" w:color="auto" w:frame="1"/>
              </w:rPr>
              <w:t>Make-Me-Active</w:t>
            </w:r>
            <w:r w:rsidRPr="002E7D84">
              <w:rPr>
                <w:rFonts w:ascii="inherit" w:eastAsia="Times New Roman" w:hAnsi="inherit" w:cs="Times New Roman"/>
                <w:color w:val="58585B"/>
                <w:sz w:val="24"/>
                <w:szCs w:val="24"/>
              </w:rPr>
              <w:t>.</w:t>
            </w:r>
          </w:p>
          <w:p w14:paraId="3CE56C4C" w14:textId="77777777" w:rsidR="002E7D84" w:rsidRPr="002E7D84" w:rsidRDefault="002E7D84" w:rsidP="002E7D84">
            <w:pPr>
              <w:numPr>
                <w:ilvl w:val="0"/>
                <w:numId w:val="6"/>
              </w:numPr>
              <w:spacing w:before="90" w:after="90" w:line="336" w:lineRule="atLeast"/>
              <w:ind w:left="225"/>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lastRenderedPageBreak/>
              <w:t>Wait until synchronization restarts and the other FMC switches to standby mode.</w:t>
            </w:r>
          </w:p>
        </w:tc>
      </w:tr>
      <w:tr w:rsidR="002E7D84" w:rsidRPr="002E7D84" w14:paraId="0DF01810" w14:textId="77777777" w:rsidTr="002E7D84">
        <w:tc>
          <w:tcPr>
            <w:tcW w:w="500" w:type="pct"/>
            <w:tcBorders>
              <w:top w:val="nil"/>
              <w:left w:val="nil"/>
              <w:bottom w:val="nil"/>
              <w:right w:val="nil"/>
            </w:tcBorders>
            <w:tcMar>
              <w:top w:w="0" w:type="dxa"/>
              <w:left w:w="75" w:type="dxa"/>
              <w:bottom w:w="0" w:type="dxa"/>
              <w:right w:w="75" w:type="dxa"/>
            </w:tcMar>
            <w:hideMark/>
          </w:tcPr>
          <w:p w14:paraId="50E381EE"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lastRenderedPageBreak/>
              <w:t>Step 5</w:t>
            </w:r>
          </w:p>
        </w:tc>
        <w:tc>
          <w:tcPr>
            <w:tcW w:w="0" w:type="auto"/>
            <w:tcBorders>
              <w:top w:val="nil"/>
              <w:left w:val="nil"/>
              <w:bottom w:val="nil"/>
              <w:right w:val="nil"/>
            </w:tcBorders>
            <w:tcMar>
              <w:top w:w="0" w:type="dxa"/>
              <w:left w:w="75" w:type="dxa"/>
              <w:bottom w:w="0" w:type="dxa"/>
              <w:right w:w="75" w:type="dxa"/>
            </w:tcMar>
            <w:hideMark/>
          </w:tcPr>
          <w:p w14:paraId="42FC76BB"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Update intrusion rules (SRU/LSP) and the vulnerability database (VDB).</w:t>
            </w:r>
          </w:p>
          <w:p w14:paraId="6A63B3A8"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If the component available on the </w:t>
            </w:r>
            <w:r w:rsidRPr="002E7D84">
              <w:rPr>
                <w:rFonts w:ascii="inherit" w:eastAsia="Times New Roman" w:hAnsi="inherit" w:cs="Times New Roman"/>
                <w:color w:val="58585B"/>
                <w:sz w:val="24"/>
                <w:szCs w:val="24"/>
                <w:bdr w:val="none" w:sz="0" w:space="0" w:color="auto" w:frame="1"/>
              </w:rPr>
              <w:t>Cisco Support &amp; Download site</w:t>
            </w:r>
            <w:r w:rsidRPr="002E7D84">
              <w:rPr>
                <w:rFonts w:ascii="inherit" w:eastAsia="Times New Roman" w:hAnsi="inherit" w:cs="Times New Roman"/>
                <w:color w:val="58585B"/>
                <w:sz w:val="24"/>
                <w:szCs w:val="24"/>
              </w:rPr>
              <w:t> is newer than the version currently running, install the newer version. Note that when you update intrusion rules, you do not need to automatically reapply policies. You will do that later.</w:t>
            </w:r>
          </w:p>
        </w:tc>
      </w:tr>
      <w:tr w:rsidR="002E7D84" w:rsidRPr="002E7D84" w14:paraId="4A0B5488" w14:textId="77777777" w:rsidTr="002E7D84">
        <w:tc>
          <w:tcPr>
            <w:tcW w:w="500" w:type="pct"/>
            <w:tcBorders>
              <w:top w:val="nil"/>
              <w:left w:val="nil"/>
              <w:bottom w:val="nil"/>
              <w:right w:val="nil"/>
            </w:tcBorders>
            <w:tcMar>
              <w:top w:w="0" w:type="dxa"/>
              <w:left w:w="75" w:type="dxa"/>
              <w:bottom w:w="0" w:type="dxa"/>
              <w:right w:w="75" w:type="dxa"/>
            </w:tcMar>
            <w:hideMark/>
          </w:tcPr>
          <w:p w14:paraId="4ED7E418"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6</w:t>
            </w:r>
          </w:p>
        </w:tc>
        <w:tc>
          <w:tcPr>
            <w:tcW w:w="0" w:type="auto"/>
            <w:tcBorders>
              <w:top w:val="nil"/>
              <w:left w:val="nil"/>
              <w:bottom w:val="nil"/>
              <w:right w:val="nil"/>
            </w:tcBorders>
            <w:tcMar>
              <w:top w:w="0" w:type="dxa"/>
              <w:left w:w="75" w:type="dxa"/>
              <w:bottom w:w="0" w:type="dxa"/>
              <w:right w:w="75" w:type="dxa"/>
            </w:tcMar>
            <w:hideMark/>
          </w:tcPr>
          <w:p w14:paraId="4B565518"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Complete any post-upgrade configuration changes described in the release notes.</w:t>
            </w:r>
          </w:p>
        </w:tc>
      </w:tr>
      <w:tr w:rsidR="002E7D84" w:rsidRPr="002E7D84" w14:paraId="19BCFF3E" w14:textId="77777777" w:rsidTr="002E7D84">
        <w:tc>
          <w:tcPr>
            <w:tcW w:w="500" w:type="pct"/>
            <w:tcBorders>
              <w:top w:val="nil"/>
              <w:left w:val="nil"/>
              <w:bottom w:val="nil"/>
              <w:right w:val="nil"/>
            </w:tcBorders>
            <w:tcMar>
              <w:top w:w="0" w:type="dxa"/>
              <w:left w:w="75" w:type="dxa"/>
              <w:bottom w:w="0" w:type="dxa"/>
              <w:right w:w="75" w:type="dxa"/>
            </w:tcMar>
            <w:hideMark/>
          </w:tcPr>
          <w:p w14:paraId="2FB6C4F1" w14:textId="77777777" w:rsidR="002E7D84" w:rsidRPr="002E7D84" w:rsidRDefault="002E7D84" w:rsidP="002E7D84">
            <w:pPr>
              <w:spacing w:after="0" w:line="240" w:lineRule="auto"/>
              <w:rPr>
                <w:rFonts w:ascii="Times New Roman" w:eastAsia="Times New Roman" w:hAnsi="Times New Roman" w:cs="Times New Roman"/>
                <w:sz w:val="24"/>
                <w:szCs w:val="24"/>
              </w:rPr>
            </w:pPr>
            <w:r w:rsidRPr="002E7D84">
              <w:rPr>
                <w:rFonts w:ascii="inherit" w:eastAsia="Times New Roman" w:hAnsi="inherit" w:cs="Times New Roman"/>
                <w:b/>
                <w:bCs/>
                <w:sz w:val="24"/>
                <w:szCs w:val="24"/>
                <w:bdr w:val="none" w:sz="0" w:space="0" w:color="auto" w:frame="1"/>
              </w:rPr>
              <w:t>Step 7</w:t>
            </w:r>
          </w:p>
        </w:tc>
        <w:tc>
          <w:tcPr>
            <w:tcW w:w="0" w:type="auto"/>
            <w:tcBorders>
              <w:top w:val="nil"/>
              <w:left w:val="nil"/>
              <w:bottom w:val="nil"/>
              <w:right w:val="nil"/>
            </w:tcBorders>
            <w:tcMar>
              <w:top w:w="0" w:type="dxa"/>
              <w:left w:w="75" w:type="dxa"/>
              <w:bottom w:w="0" w:type="dxa"/>
              <w:right w:w="75" w:type="dxa"/>
            </w:tcMar>
            <w:hideMark/>
          </w:tcPr>
          <w:p w14:paraId="11AE1BBC" w14:textId="77777777" w:rsidR="002E7D84" w:rsidRPr="002E7D84" w:rsidRDefault="002E7D84" w:rsidP="002E7D84">
            <w:pPr>
              <w:spacing w:before="90" w:after="9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Redeploy configurations.</w:t>
            </w:r>
          </w:p>
          <w:p w14:paraId="5F6AA807" w14:textId="77777777" w:rsidR="002E7D84" w:rsidRPr="002E7D84" w:rsidRDefault="002E7D84" w:rsidP="002E7D84">
            <w:pPr>
              <w:spacing w:after="0" w:line="336" w:lineRule="atLeast"/>
              <w:textAlignment w:val="baseline"/>
              <w:rPr>
                <w:rFonts w:ascii="inherit" w:eastAsia="Times New Roman" w:hAnsi="inherit" w:cs="Times New Roman"/>
                <w:color w:val="58585B"/>
                <w:sz w:val="24"/>
                <w:szCs w:val="24"/>
              </w:rPr>
            </w:pPr>
            <w:r w:rsidRPr="002E7D84">
              <w:rPr>
                <w:rFonts w:ascii="inherit" w:eastAsia="Times New Roman" w:hAnsi="inherit" w:cs="Times New Roman"/>
                <w:color w:val="58585B"/>
                <w:sz w:val="24"/>
                <w:szCs w:val="24"/>
              </w:rPr>
              <w:t>Redeploy to </w:t>
            </w:r>
            <w:r w:rsidRPr="002E7D84">
              <w:rPr>
                <w:rFonts w:ascii="inherit" w:eastAsia="Times New Roman" w:hAnsi="inherit" w:cs="Times New Roman"/>
                <w:i/>
                <w:iCs/>
                <w:color w:val="58585B"/>
                <w:sz w:val="24"/>
                <w:szCs w:val="24"/>
                <w:bdr w:val="none" w:sz="0" w:space="0" w:color="auto" w:frame="1"/>
              </w:rPr>
              <w:t>all</w:t>
            </w:r>
            <w:r w:rsidRPr="002E7D84">
              <w:rPr>
                <w:rFonts w:ascii="inherit" w:eastAsia="Times New Roman" w:hAnsi="inherit" w:cs="Times New Roman"/>
                <w:color w:val="58585B"/>
                <w:sz w:val="24"/>
                <w:szCs w:val="24"/>
              </w:rPr>
              <w:t> managed devices. If you do not deploy to a device, its eventual upgrade may fail and you may have to reimage it.</w:t>
            </w:r>
          </w:p>
        </w:tc>
      </w:tr>
    </w:tbl>
    <w:p w14:paraId="0298BA2E" w14:textId="77777777" w:rsidR="00BA0158" w:rsidRDefault="00BA0158"/>
    <w:p w14:paraId="382B2338" w14:textId="77777777" w:rsidR="00BA0158" w:rsidRDefault="00000000">
      <w:hyperlink r:id="rId52" w:anchor="id_53910" w:history="1">
        <w:r w:rsidR="00BA0158" w:rsidRPr="00CA1E5A">
          <w:rPr>
            <w:rStyle w:val="Hyperlink"/>
          </w:rPr>
          <w:t>https://www.cisco.com/c/en/us/td/docs/security/firepower/upgrade/fpmc-upgrade-guide/upgrade_firepower_management_centers.html#id_53910</w:t>
        </w:r>
      </w:hyperlink>
    </w:p>
    <w:p w14:paraId="69F2F123" w14:textId="77777777" w:rsidR="00BA0158" w:rsidRDefault="00BA0158"/>
    <w:sectPr w:rsidR="00BA01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44C11"/>
    <w:multiLevelType w:val="multilevel"/>
    <w:tmpl w:val="EDD6CED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2B7A1BEE"/>
    <w:multiLevelType w:val="multilevel"/>
    <w:tmpl w:val="8678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E8297F"/>
    <w:multiLevelType w:val="multilevel"/>
    <w:tmpl w:val="50A434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427F37F2"/>
    <w:multiLevelType w:val="multilevel"/>
    <w:tmpl w:val="F89AAE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515E5993"/>
    <w:multiLevelType w:val="multilevel"/>
    <w:tmpl w:val="38C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240B61"/>
    <w:multiLevelType w:val="multilevel"/>
    <w:tmpl w:val="89CA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8221209">
    <w:abstractNumId w:val="4"/>
  </w:num>
  <w:num w:numId="2" w16cid:durableId="1472676155">
    <w:abstractNumId w:val="5"/>
  </w:num>
  <w:num w:numId="3" w16cid:durableId="869146033">
    <w:abstractNumId w:val="1"/>
  </w:num>
  <w:num w:numId="4" w16cid:durableId="920794154">
    <w:abstractNumId w:val="3"/>
  </w:num>
  <w:num w:numId="5" w16cid:durableId="1272318674">
    <w:abstractNumId w:val="0"/>
  </w:num>
  <w:num w:numId="6" w16cid:durableId="1149445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D84"/>
    <w:rsid w:val="00166B0F"/>
    <w:rsid w:val="001B2A9E"/>
    <w:rsid w:val="002E7D84"/>
    <w:rsid w:val="003E5213"/>
    <w:rsid w:val="00410F3D"/>
    <w:rsid w:val="007F72E9"/>
    <w:rsid w:val="00954578"/>
    <w:rsid w:val="00BA0158"/>
    <w:rsid w:val="00D70F1F"/>
    <w:rsid w:val="00E44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2120B"/>
  <w15:chartTrackingRefBased/>
  <w15:docId w15:val="{08DFA0FF-6837-4AB5-AEBE-5724F8E2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B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E7D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E7D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447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E447D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7D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E7D84"/>
    <w:rPr>
      <w:rFonts w:ascii="Times New Roman" w:eastAsia="Times New Roman" w:hAnsi="Times New Roman" w:cs="Times New Roman"/>
      <w:b/>
      <w:bCs/>
      <w:sz w:val="27"/>
      <w:szCs w:val="27"/>
    </w:rPr>
  </w:style>
  <w:style w:type="paragraph" w:customStyle="1" w:styleId="p">
    <w:name w:val="p"/>
    <w:basedOn w:val="Normal"/>
    <w:rsid w:val="002E7D8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E7D84"/>
    <w:rPr>
      <w:i/>
      <w:iCs/>
    </w:rPr>
  </w:style>
  <w:style w:type="character" w:customStyle="1" w:styleId="ph">
    <w:name w:val="ph"/>
    <w:basedOn w:val="DefaultParagraphFont"/>
    <w:rsid w:val="002E7D84"/>
  </w:style>
  <w:style w:type="character" w:customStyle="1" w:styleId="table--title-label">
    <w:name w:val="table--title-label"/>
    <w:basedOn w:val="DefaultParagraphFont"/>
    <w:rsid w:val="002E7D84"/>
  </w:style>
  <w:style w:type="character" w:styleId="Strong">
    <w:name w:val="Strong"/>
    <w:basedOn w:val="DefaultParagraphFont"/>
    <w:uiPriority w:val="22"/>
    <w:qFormat/>
    <w:rsid w:val="002E7D84"/>
    <w:rPr>
      <w:b/>
      <w:bCs/>
    </w:rPr>
  </w:style>
  <w:style w:type="character" w:styleId="Hyperlink">
    <w:name w:val="Hyperlink"/>
    <w:basedOn w:val="DefaultParagraphFont"/>
    <w:uiPriority w:val="99"/>
    <w:unhideWhenUsed/>
    <w:rsid w:val="002E7D84"/>
    <w:rPr>
      <w:color w:val="0000FF"/>
      <w:u w:val="single"/>
    </w:rPr>
  </w:style>
  <w:style w:type="character" w:customStyle="1" w:styleId="keyword">
    <w:name w:val="keyword"/>
    <w:basedOn w:val="DefaultParagraphFont"/>
    <w:rsid w:val="002E7D84"/>
  </w:style>
  <w:style w:type="paragraph" w:customStyle="1" w:styleId="ph1">
    <w:name w:val="ph1"/>
    <w:basedOn w:val="Normal"/>
    <w:rsid w:val="002E7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447D0"/>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rsid w:val="00E447D0"/>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E447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inline-color">
    <w:name w:val="has-inline-color"/>
    <w:basedOn w:val="DefaultParagraphFont"/>
    <w:rsid w:val="00E447D0"/>
  </w:style>
  <w:style w:type="character" w:styleId="HTMLKeyboard">
    <w:name w:val="HTML Keyboard"/>
    <w:basedOn w:val="DefaultParagraphFont"/>
    <w:uiPriority w:val="99"/>
    <w:semiHidden/>
    <w:unhideWhenUsed/>
    <w:rsid w:val="00E447D0"/>
    <w:rPr>
      <w:rFonts w:ascii="Courier New" w:eastAsia="Times New Roman" w:hAnsi="Courier New" w:cs="Courier New"/>
      <w:sz w:val="20"/>
      <w:szCs w:val="20"/>
    </w:rPr>
  </w:style>
  <w:style w:type="paragraph" w:customStyle="1" w:styleId="has-text-align-center">
    <w:name w:val="has-text-align-center"/>
    <w:basedOn w:val="Normal"/>
    <w:rsid w:val="007F72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66B0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6B0F"/>
    <w:pPr>
      <w:outlineLvl w:val="9"/>
    </w:pPr>
  </w:style>
  <w:style w:type="paragraph" w:styleId="TOC2">
    <w:name w:val="toc 2"/>
    <w:basedOn w:val="Normal"/>
    <w:next w:val="Normal"/>
    <w:autoRedefine/>
    <w:uiPriority w:val="39"/>
    <w:unhideWhenUsed/>
    <w:rsid w:val="00166B0F"/>
    <w:pPr>
      <w:spacing w:after="100"/>
      <w:ind w:left="220"/>
    </w:pPr>
    <w:rPr>
      <w:rFonts w:eastAsiaTheme="minorEastAsia" w:cs="Times New Roman"/>
    </w:rPr>
  </w:style>
  <w:style w:type="paragraph" w:styleId="TOC1">
    <w:name w:val="toc 1"/>
    <w:basedOn w:val="Normal"/>
    <w:next w:val="Normal"/>
    <w:autoRedefine/>
    <w:uiPriority w:val="39"/>
    <w:unhideWhenUsed/>
    <w:rsid w:val="00166B0F"/>
    <w:pPr>
      <w:spacing w:after="100"/>
    </w:pPr>
    <w:rPr>
      <w:rFonts w:eastAsiaTheme="minorEastAsia" w:cs="Times New Roman"/>
    </w:rPr>
  </w:style>
  <w:style w:type="paragraph" w:styleId="TOC3">
    <w:name w:val="toc 3"/>
    <w:basedOn w:val="Normal"/>
    <w:next w:val="Normal"/>
    <w:autoRedefine/>
    <w:uiPriority w:val="39"/>
    <w:unhideWhenUsed/>
    <w:rsid w:val="00166B0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3335">
      <w:bodyDiv w:val="1"/>
      <w:marLeft w:val="0"/>
      <w:marRight w:val="0"/>
      <w:marTop w:val="0"/>
      <w:marBottom w:val="0"/>
      <w:divBdr>
        <w:top w:val="none" w:sz="0" w:space="0" w:color="auto"/>
        <w:left w:val="none" w:sz="0" w:space="0" w:color="auto"/>
        <w:bottom w:val="none" w:sz="0" w:space="0" w:color="auto"/>
        <w:right w:val="none" w:sz="0" w:space="0" w:color="auto"/>
      </w:divBdr>
      <w:divsChild>
        <w:div w:id="539324495">
          <w:marLeft w:val="0"/>
          <w:marRight w:val="0"/>
          <w:marTop w:val="0"/>
          <w:marBottom w:val="0"/>
          <w:divBdr>
            <w:top w:val="none" w:sz="0" w:space="0" w:color="auto"/>
            <w:left w:val="none" w:sz="0" w:space="0" w:color="auto"/>
            <w:bottom w:val="none" w:sz="0" w:space="0" w:color="auto"/>
            <w:right w:val="none" w:sz="0" w:space="0" w:color="auto"/>
          </w:divBdr>
        </w:div>
        <w:div w:id="239755415">
          <w:marLeft w:val="0"/>
          <w:marRight w:val="0"/>
          <w:marTop w:val="0"/>
          <w:marBottom w:val="0"/>
          <w:divBdr>
            <w:top w:val="none" w:sz="0" w:space="0" w:color="auto"/>
            <w:left w:val="none" w:sz="0" w:space="0" w:color="auto"/>
            <w:bottom w:val="none" w:sz="0" w:space="0" w:color="auto"/>
            <w:right w:val="none" w:sz="0" w:space="0" w:color="auto"/>
          </w:divBdr>
          <w:divsChild>
            <w:div w:id="1925145832">
              <w:marLeft w:val="0"/>
              <w:marRight w:val="0"/>
              <w:marTop w:val="0"/>
              <w:marBottom w:val="0"/>
              <w:divBdr>
                <w:top w:val="none" w:sz="0" w:space="0" w:color="auto"/>
                <w:left w:val="none" w:sz="0" w:space="0" w:color="auto"/>
                <w:bottom w:val="none" w:sz="0" w:space="0" w:color="auto"/>
                <w:right w:val="none" w:sz="0" w:space="0" w:color="auto"/>
              </w:divBdr>
            </w:div>
          </w:divsChild>
        </w:div>
        <w:div w:id="410856412">
          <w:marLeft w:val="0"/>
          <w:marRight w:val="0"/>
          <w:marTop w:val="0"/>
          <w:marBottom w:val="0"/>
          <w:divBdr>
            <w:top w:val="none" w:sz="0" w:space="0" w:color="auto"/>
            <w:left w:val="none" w:sz="0" w:space="0" w:color="auto"/>
            <w:bottom w:val="none" w:sz="0" w:space="0" w:color="auto"/>
            <w:right w:val="none" w:sz="0" w:space="0" w:color="auto"/>
          </w:divBdr>
        </w:div>
        <w:div w:id="983198186">
          <w:marLeft w:val="0"/>
          <w:marRight w:val="0"/>
          <w:marTop w:val="0"/>
          <w:marBottom w:val="0"/>
          <w:divBdr>
            <w:top w:val="none" w:sz="0" w:space="0" w:color="auto"/>
            <w:left w:val="none" w:sz="0" w:space="0" w:color="auto"/>
            <w:bottom w:val="none" w:sz="0" w:space="0" w:color="auto"/>
            <w:right w:val="none" w:sz="0" w:space="0" w:color="auto"/>
          </w:divBdr>
        </w:div>
        <w:div w:id="702364051">
          <w:marLeft w:val="0"/>
          <w:marRight w:val="0"/>
          <w:marTop w:val="0"/>
          <w:marBottom w:val="0"/>
          <w:divBdr>
            <w:top w:val="none" w:sz="0" w:space="0" w:color="auto"/>
            <w:left w:val="none" w:sz="0" w:space="0" w:color="auto"/>
            <w:bottom w:val="none" w:sz="0" w:space="0" w:color="auto"/>
            <w:right w:val="none" w:sz="0" w:space="0" w:color="auto"/>
          </w:divBdr>
        </w:div>
        <w:div w:id="645208404">
          <w:marLeft w:val="0"/>
          <w:marRight w:val="0"/>
          <w:marTop w:val="0"/>
          <w:marBottom w:val="0"/>
          <w:divBdr>
            <w:top w:val="none" w:sz="0" w:space="0" w:color="auto"/>
            <w:left w:val="none" w:sz="0" w:space="0" w:color="auto"/>
            <w:bottom w:val="none" w:sz="0" w:space="0" w:color="auto"/>
            <w:right w:val="none" w:sz="0" w:space="0" w:color="auto"/>
          </w:divBdr>
          <w:divsChild>
            <w:div w:id="1305887985">
              <w:marLeft w:val="0"/>
              <w:marRight w:val="0"/>
              <w:marTop w:val="0"/>
              <w:marBottom w:val="0"/>
              <w:divBdr>
                <w:top w:val="none" w:sz="0" w:space="0" w:color="auto"/>
                <w:left w:val="none" w:sz="0" w:space="0" w:color="auto"/>
                <w:bottom w:val="none" w:sz="0" w:space="0" w:color="auto"/>
                <w:right w:val="none" w:sz="0" w:space="0" w:color="auto"/>
              </w:divBdr>
            </w:div>
          </w:divsChild>
        </w:div>
        <w:div w:id="2004699716">
          <w:marLeft w:val="0"/>
          <w:marRight w:val="0"/>
          <w:marTop w:val="0"/>
          <w:marBottom w:val="0"/>
          <w:divBdr>
            <w:top w:val="none" w:sz="0" w:space="0" w:color="auto"/>
            <w:left w:val="none" w:sz="0" w:space="0" w:color="auto"/>
            <w:bottom w:val="none" w:sz="0" w:space="0" w:color="auto"/>
            <w:right w:val="none" w:sz="0" w:space="0" w:color="auto"/>
          </w:divBdr>
        </w:div>
        <w:div w:id="1465734085">
          <w:marLeft w:val="0"/>
          <w:marRight w:val="0"/>
          <w:marTop w:val="0"/>
          <w:marBottom w:val="0"/>
          <w:divBdr>
            <w:top w:val="none" w:sz="0" w:space="0" w:color="auto"/>
            <w:left w:val="none" w:sz="0" w:space="0" w:color="auto"/>
            <w:bottom w:val="none" w:sz="0" w:space="0" w:color="auto"/>
            <w:right w:val="none" w:sz="0" w:space="0" w:color="auto"/>
          </w:divBdr>
        </w:div>
        <w:div w:id="868295861">
          <w:marLeft w:val="0"/>
          <w:marRight w:val="0"/>
          <w:marTop w:val="0"/>
          <w:marBottom w:val="0"/>
          <w:divBdr>
            <w:top w:val="none" w:sz="0" w:space="0" w:color="auto"/>
            <w:left w:val="none" w:sz="0" w:space="0" w:color="auto"/>
            <w:bottom w:val="none" w:sz="0" w:space="0" w:color="auto"/>
            <w:right w:val="none" w:sz="0" w:space="0" w:color="auto"/>
          </w:divBdr>
        </w:div>
        <w:div w:id="1903365161">
          <w:marLeft w:val="0"/>
          <w:marRight w:val="0"/>
          <w:marTop w:val="0"/>
          <w:marBottom w:val="0"/>
          <w:divBdr>
            <w:top w:val="none" w:sz="0" w:space="0" w:color="auto"/>
            <w:left w:val="none" w:sz="0" w:space="0" w:color="auto"/>
            <w:bottom w:val="none" w:sz="0" w:space="0" w:color="auto"/>
            <w:right w:val="none" w:sz="0" w:space="0" w:color="auto"/>
          </w:divBdr>
        </w:div>
      </w:divsChild>
    </w:div>
    <w:div w:id="429281710">
      <w:bodyDiv w:val="1"/>
      <w:marLeft w:val="0"/>
      <w:marRight w:val="0"/>
      <w:marTop w:val="0"/>
      <w:marBottom w:val="0"/>
      <w:divBdr>
        <w:top w:val="none" w:sz="0" w:space="0" w:color="auto"/>
        <w:left w:val="none" w:sz="0" w:space="0" w:color="auto"/>
        <w:bottom w:val="none" w:sz="0" w:space="0" w:color="auto"/>
        <w:right w:val="none" w:sz="0" w:space="0" w:color="auto"/>
      </w:divBdr>
      <w:divsChild>
        <w:div w:id="1871065900">
          <w:marLeft w:val="0"/>
          <w:marRight w:val="0"/>
          <w:marTop w:val="0"/>
          <w:marBottom w:val="360"/>
          <w:divBdr>
            <w:top w:val="none" w:sz="0" w:space="0" w:color="auto"/>
            <w:left w:val="none" w:sz="0" w:space="0" w:color="auto"/>
            <w:bottom w:val="none" w:sz="0" w:space="0" w:color="auto"/>
            <w:right w:val="none" w:sz="0" w:space="0" w:color="auto"/>
          </w:divBdr>
        </w:div>
        <w:div w:id="870149702">
          <w:marLeft w:val="0"/>
          <w:marRight w:val="0"/>
          <w:marTop w:val="0"/>
          <w:marBottom w:val="360"/>
          <w:divBdr>
            <w:top w:val="none" w:sz="0" w:space="0" w:color="auto"/>
            <w:left w:val="none" w:sz="0" w:space="0" w:color="auto"/>
            <w:bottom w:val="none" w:sz="0" w:space="0" w:color="auto"/>
            <w:right w:val="none" w:sz="0" w:space="0" w:color="auto"/>
          </w:divBdr>
        </w:div>
        <w:div w:id="319313081">
          <w:marLeft w:val="0"/>
          <w:marRight w:val="0"/>
          <w:marTop w:val="0"/>
          <w:marBottom w:val="360"/>
          <w:divBdr>
            <w:top w:val="none" w:sz="0" w:space="0" w:color="auto"/>
            <w:left w:val="none" w:sz="0" w:space="0" w:color="auto"/>
            <w:bottom w:val="none" w:sz="0" w:space="0" w:color="auto"/>
            <w:right w:val="none" w:sz="0" w:space="0" w:color="auto"/>
          </w:divBdr>
        </w:div>
        <w:div w:id="1898588894">
          <w:marLeft w:val="0"/>
          <w:marRight w:val="0"/>
          <w:marTop w:val="0"/>
          <w:marBottom w:val="360"/>
          <w:divBdr>
            <w:top w:val="none" w:sz="0" w:space="0" w:color="auto"/>
            <w:left w:val="none" w:sz="0" w:space="0" w:color="auto"/>
            <w:bottom w:val="none" w:sz="0" w:space="0" w:color="auto"/>
            <w:right w:val="none" w:sz="0" w:space="0" w:color="auto"/>
          </w:divBdr>
        </w:div>
        <w:div w:id="270675079">
          <w:marLeft w:val="0"/>
          <w:marRight w:val="0"/>
          <w:marTop w:val="0"/>
          <w:marBottom w:val="360"/>
          <w:divBdr>
            <w:top w:val="none" w:sz="0" w:space="0" w:color="auto"/>
            <w:left w:val="none" w:sz="0" w:space="0" w:color="auto"/>
            <w:bottom w:val="none" w:sz="0" w:space="0" w:color="auto"/>
            <w:right w:val="none" w:sz="0" w:space="0" w:color="auto"/>
          </w:divBdr>
        </w:div>
        <w:div w:id="1096437779">
          <w:marLeft w:val="0"/>
          <w:marRight w:val="0"/>
          <w:marTop w:val="0"/>
          <w:marBottom w:val="360"/>
          <w:divBdr>
            <w:top w:val="none" w:sz="0" w:space="0" w:color="auto"/>
            <w:left w:val="none" w:sz="0" w:space="0" w:color="auto"/>
            <w:bottom w:val="none" w:sz="0" w:space="0" w:color="auto"/>
            <w:right w:val="none" w:sz="0" w:space="0" w:color="auto"/>
          </w:divBdr>
        </w:div>
        <w:div w:id="2052414976">
          <w:marLeft w:val="0"/>
          <w:marRight w:val="0"/>
          <w:marTop w:val="0"/>
          <w:marBottom w:val="360"/>
          <w:divBdr>
            <w:top w:val="none" w:sz="0" w:space="0" w:color="auto"/>
            <w:left w:val="none" w:sz="0" w:space="0" w:color="auto"/>
            <w:bottom w:val="none" w:sz="0" w:space="0" w:color="auto"/>
            <w:right w:val="none" w:sz="0" w:space="0" w:color="auto"/>
          </w:divBdr>
        </w:div>
        <w:div w:id="1024794460">
          <w:marLeft w:val="0"/>
          <w:marRight w:val="0"/>
          <w:marTop w:val="0"/>
          <w:marBottom w:val="360"/>
          <w:divBdr>
            <w:top w:val="none" w:sz="0" w:space="0" w:color="auto"/>
            <w:left w:val="none" w:sz="0" w:space="0" w:color="auto"/>
            <w:bottom w:val="none" w:sz="0" w:space="0" w:color="auto"/>
            <w:right w:val="none" w:sz="0" w:space="0" w:color="auto"/>
          </w:divBdr>
        </w:div>
        <w:div w:id="539323019">
          <w:marLeft w:val="0"/>
          <w:marRight w:val="0"/>
          <w:marTop w:val="0"/>
          <w:marBottom w:val="360"/>
          <w:divBdr>
            <w:top w:val="none" w:sz="0" w:space="0" w:color="auto"/>
            <w:left w:val="none" w:sz="0" w:space="0" w:color="auto"/>
            <w:bottom w:val="none" w:sz="0" w:space="0" w:color="auto"/>
            <w:right w:val="none" w:sz="0" w:space="0" w:color="auto"/>
          </w:divBdr>
        </w:div>
        <w:div w:id="213199897">
          <w:marLeft w:val="0"/>
          <w:marRight w:val="0"/>
          <w:marTop w:val="0"/>
          <w:marBottom w:val="360"/>
          <w:divBdr>
            <w:top w:val="none" w:sz="0" w:space="0" w:color="auto"/>
            <w:left w:val="none" w:sz="0" w:space="0" w:color="auto"/>
            <w:bottom w:val="none" w:sz="0" w:space="0" w:color="auto"/>
            <w:right w:val="none" w:sz="0" w:space="0" w:color="auto"/>
          </w:divBdr>
        </w:div>
        <w:div w:id="1644188639">
          <w:marLeft w:val="0"/>
          <w:marRight w:val="0"/>
          <w:marTop w:val="0"/>
          <w:marBottom w:val="360"/>
          <w:divBdr>
            <w:top w:val="none" w:sz="0" w:space="0" w:color="auto"/>
            <w:left w:val="none" w:sz="0" w:space="0" w:color="auto"/>
            <w:bottom w:val="none" w:sz="0" w:space="0" w:color="auto"/>
            <w:right w:val="none" w:sz="0" w:space="0" w:color="auto"/>
          </w:divBdr>
        </w:div>
        <w:div w:id="693264143">
          <w:marLeft w:val="0"/>
          <w:marRight w:val="0"/>
          <w:marTop w:val="0"/>
          <w:marBottom w:val="360"/>
          <w:divBdr>
            <w:top w:val="none" w:sz="0" w:space="0" w:color="auto"/>
            <w:left w:val="none" w:sz="0" w:space="0" w:color="auto"/>
            <w:bottom w:val="none" w:sz="0" w:space="0" w:color="auto"/>
            <w:right w:val="none" w:sz="0" w:space="0" w:color="auto"/>
          </w:divBdr>
        </w:div>
        <w:div w:id="1672681716">
          <w:marLeft w:val="0"/>
          <w:marRight w:val="0"/>
          <w:marTop w:val="0"/>
          <w:marBottom w:val="360"/>
          <w:divBdr>
            <w:top w:val="none" w:sz="0" w:space="0" w:color="auto"/>
            <w:left w:val="none" w:sz="0" w:space="0" w:color="auto"/>
            <w:bottom w:val="none" w:sz="0" w:space="0" w:color="auto"/>
            <w:right w:val="none" w:sz="0" w:space="0" w:color="auto"/>
          </w:divBdr>
        </w:div>
        <w:div w:id="1591693803">
          <w:marLeft w:val="0"/>
          <w:marRight w:val="0"/>
          <w:marTop w:val="0"/>
          <w:marBottom w:val="360"/>
          <w:divBdr>
            <w:top w:val="none" w:sz="0" w:space="0" w:color="auto"/>
            <w:left w:val="none" w:sz="0" w:space="0" w:color="auto"/>
            <w:bottom w:val="none" w:sz="0" w:space="0" w:color="auto"/>
            <w:right w:val="none" w:sz="0" w:space="0" w:color="auto"/>
          </w:divBdr>
        </w:div>
        <w:div w:id="1249339924">
          <w:marLeft w:val="0"/>
          <w:marRight w:val="0"/>
          <w:marTop w:val="0"/>
          <w:marBottom w:val="360"/>
          <w:divBdr>
            <w:top w:val="none" w:sz="0" w:space="0" w:color="auto"/>
            <w:left w:val="none" w:sz="0" w:space="0" w:color="auto"/>
            <w:bottom w:val="none" w:sz="0" w:space="0" w:color="auto"/>
            <w:right w:val="none" w:sz="0" w:space="0" w:color="auto"/>
          </w:divBdr>
        </w:div>
        <w:div w:id="734668512">
          <w:marLeft w:val="0"/>
          <w:marRight w:val="0"/>
          <w:marTop w:val="0"/>
          <w:marBottom w:val="360"/>
          <w:divBdr>
            <w:top w:val="none" w:sz="0" w:space="0" w:color="auto"/>
            <w:left w:val="none" w:sz="0" w:space="0" w:color="auto"/>
            <w:bottom w:val="none" w:sz="0" w:space="0" w:color="auto"/>
            <w:right w:val="none" w:sz="0" w:space="0" w:color="auto"/>
          </w:divBdr>
        </w:div>
        <w:div w:id="16469512">
          <w:marLeft w:val="0"/>
          <w:marRight w:val="0"/>
          <w:marTop w:val="0"/>
          <w:marBottom w:val="360"/>
          <w:divBdr>
            <w:top w:val="none" w:sz="0" w:space="0" w:color="auto"/>
            <w:left w:val="none" w:sz="0" w:space="0" w:color="auto"/>
            <w:bottom w:val="none" w:sz="0" w:space="0" w:color="auto"/>
            <w:right w:val="none" w:sz="0" w:space="0" w:color="auto"/>
          </w:divBdr>
        </w:div>
        <w:div w:id="707530275">
          <w:marLeft w:val="0"/>
          <w:marRight w:val="0"/>
          <w:marTop w:val="0"/>
          <w:marBottom w:val="360"/>
          <w:divBdr>
            <w:top w:val="none" w:sz="0" w:space="0" w:color="auto"/>
            <w:left w:val="none" w:sz="0" w:space="0" w:color="auto"/>
            <w:bottom w:val="none" w:sz="0" w:space="0" w:color="auto"/>
            <w:right w:val="none" w:sz="0" w:space="0" w:color="auto"/>
          </w:divBdr>
        </w:div>
        <w:div w:id="1855609712">
          <w:marLeft w:val="0"/>
          <w:marRight w:val="0"/>
          <w:marTop w:val="0"/>
          <w:marBottom w:val="360"/>
          <w:divBdr>
            <w:top w:val="none" w:sz="0" w:space="0" w:color="auto"/>
            <w:left w:val="none" w:sz="0" w:space="0" w:color="auto"/>
            <w:bottom w:val="none" w:sz="0" w:space="0" w:color="auto"/>
            <w:right w:val="none" w:sz="0" w:space="0" w:color="auto"/>
          </w:divBdr>
        </w:div>
        <w:div w:id="2011836730">
          <w:marLeft w:val="0"/>
          <w:marRight w:val="0"/>
          <w:marTop w:val="0"/>
          <w:marBottom w:val="360"/>
          <w:divBdr>
            <w:top w:val="none" w:sz="0" w:space="0" w:color="auto"/>
            <w:left w:val="none" w:sz="0" w:space="0" w:color="auto"/>
            <w:bottom w:val="none" w:sz="0" w:space="0" w:color="auto"/>
            <w:right w:val="none" w:sz="0" w:space="0" w:color="auto"/>
          </w:divBdr>
        </w:div>
        <w:div w:id="152573183">
          <w:marLeft w:val="0"/>
          <w:marRight w:val="0"/>
          <w:marTop w:val="0"/>
          <w:marBottom w:val="360"/>
          <w:divBdr>
            <w:top w:val="none" w:sz="0" w:space="0" w:color="auto"/>
            <w:left w:val="none" w:sz="0" w:space="0" w:color="auto"/>
            <w:bottom w:val="none" w:sz="0" w:space="0" w:color="auto"/>
            <w:right w:val="none" w:sz="0" w:space="0" w:color="auto"/>
          </w:divBdr>
        </w:div>
      </w:divsChild>
    </w:div>
    <w:div w:id="578171025">
      <w:bodyDiv w:val="1"/>
      <w:marLeft w:val="0"/>
      <w:marRight w:val="0"/>
      <w:marTop w:val="0"/>
      <w:marBottom w:val="0"/>
      <w:divBdr>
        <w:top w:val="none" w:sz="0" w:space="0" w:color="auto"/>
        <w:left w:val="none" w:sz="0" w:space="0" w:color="auto"/>
        <w:bottom w:val="none" w:sz="0" w:space="0" w:color="auto"/>
        <w:right w:val="none" w:sz="0" w:space="0" w:color="auto"/>
      </w:divBdr>
      <w:divsChild>
        <w:div w:id="988678198">
          <w:marLeft w:val="0"/>
          <w:marRight w:val="0"/>
          <w:marTop w:val="0"/>
          <w:marBottom w:val="360"/>
          <w:divBdr>
            <w:top w:val="none" w:sz="0" w:space="0" w:color="auto"/>
            <w:left w:val="none" w:sz="0" w:space="0" w:color="auto"/>
            <w:bottom w:val="none" w:sz="0" w:space="0" w:color="auto"/>
            <w:right w:val="none" w:sz="0" w:space="0" w:color="auto"/>
          </w:divBdr>
        </w:div>
        <w:div w:id="326831024">
          <w:marLeft w:val="0"/>
          <w:marRight w:val="0"/>
          <w:marTop w:val="0"/>
          <w:marBottom w:val="360"/>
          <w:divBdr>
            <w:top w:val="none" w:sz="0" w:space="0" w:color="auto"/>
            <w:left w:val="none" w:sz="0" w:space="0" w:color="auto"/>
            <w:bottom w:val="none" w:sz="0" w:space="0" w:color="auto"/>
            <w:right w:val="none" w:sz="0" w:space="0" w:color="auto"/>
          </w:divBdr>
        </w:div>
        <w:div w:id="1793402080">
          <w:marLeft w:val="0"/>
          <w:marRight w:val="0"/>
          <w:marTop w:val="0"/>
          <w:marBottom w:val="360"/>
          <w:divBdr>
            <w:top w:val="none" w:sz="0" w:space="0" w:color="auto"/>
            <w:left w:val="none" w:sz="0" w:space="0" w:color="auto"/>
            <w:bottom w:val="none" w:sz="0" w:space="0" w:color="auto"/>
            <w:right w:val="none" w:sz="0" w:space="0" w:color="auto"/>
          </w:divBdr>
        </w:div>
        <w:div w:id="775713227">
          <w:marLeft w:val="0"/>
          <w:marRight w:val="0"/>
          <w:marTop w:val="0"/>
          <w:marBottom w:val="360"/>
          <w:divBdr>
            <w:top w:val="none" w:sz="0" w:space="0" w:color="auto"/>
            <w:left w:val="none" w:sz="0" w:space="0" w:color="auto"/>
            <w:bottom w:val="none" w:sz="0" w:space="0" w:color="auto"/>
            <w:right w:val="none" w:sz="0" w:space="0" w:color="auto"/>
          </w:divBdr>
        </w:div>
        <w:div w:id="815298113">
          <w:marLeft w:val="0"/>
          <w:marRight w:val="0"/>
          <w:marTop w:val="0"/>
          <w:marBottom w:val="360"/>
          <w:divBdr>
            <w:top w:val="none" w:sz="0" w:space="0" w:color="auto"/>
            <w:left w:val="none" w:sz="0" w:space="0" w:color="auto"/>
            <w:bottom w:val="none" w:sz="0" w:space="0" w:color="auto"/>
            <w:right w:val="none" w:sz="0" w:space="0" w:color="auto"/>
          </w:divBdr>
        </w:div>
        <w:div w:id="1210993774">
          <w:marLeft w:val="0"/>
          <w:marRight w:val="0"/>
          <w:marTop w:val="0"/>
          <w:marBottom w:val="360"/>
          <w:divBdr>
            <w:top w:val="none" w:sz="0" w:space="0" w:color="auto"/>
            <w:left w:val="none" w:sz="0" w:space="0" w:color="auto"/>
            <w:bottom w:val="none" w:sz="0" w:space="0" w:color="auto"/>
            <w:right w:val="none" w:sz="0" w:space="0" w:color="auto"/>
          </w:divBdr>
        </w:div>
        <w:div w:id="1001081104">
          <w:marLeft w:val="0"/>
          <w:marRight w:val="0"/>
          <w:marTop w:val="0"/>
          <w:marBottom w:val="360"/>
          <w:divBdr>
            <w:top w:val="none" w:sz="0" w:space="0" w:color="auto"/>
            <w:left w:val="none" w:sz="0" w:space="0" w:color="auto"/>
            <w:bottom w:val="none" w:sz="0" w:space="0" w:color="auto"/>
            <w:right w:val="none" w:sz="0" w:space="0" w:color="auto"/>
          </w:divBdr>
        </w:div>
        <w:div w:id="447433258">
          <w:marLeft w:val="0"/>
          <w:marRight w:val="0"/>
          <w:marTop w:val="0"/>
          <w:marBottom w:val="360"/>
          <w:divBdr>
            <w:top w:val="none" w:sz="0" w:space="0" w:color="auto"/>
            <w:left w:val="none" w:sz="0" w:space="0" w:color="auto"/>
            <w:bottom w:val="none" w:sz="0" w:space="0" w:color="auto"/>
            <w:right w:val="none" w:sz="0" w:space="0" w:color="auto"/>
          </w:divBdr>
        </w:div>
        <w:div w:id="1555700396">
          <w:marLeft w:val="0"/>
          <w:marRight w:val="0"/>
          <w:marTop w:val="0"/>
          <w:marBottom w:val="360"/>
          <w:divBdr>
            <w:top w:val="none" w:sz="0" w:space="0" w:color="auto"/>
            <w:left w:val="none" w:sz="0" w:space="0" w:color="auto"/>
            <w:bottom w:val="none" w:sz="0" w:space="0" w:color="auto"/>
            <w:right w:val="none" w:sz="0" w:space="0" w:color="auto"/>
          </w:divBdr>
        </w:div>
        <w:div w:id="1477722896">
          <w:marLeft w:val="0"/>
          <w:marRight w:val="0"/>
          <w:marTop w:val="0"/>
          <w:marBottom w:val="360"/>
          <w:divBdr>
            <w:top w:val="none" w:sz="0" w:space="0" w:color="auto"/>
            <w:left w:val="none" w:sz="0" w:space="0" w:color="auto"/>
            <w:bottom w:val="none" w:sz="0" w:space="0" w:color="auto"/>
            <w:right w:val="none" w:sz="0" w:space="0" w:color="auto"/>
          </w:divBdr>
        </w:div>
        <w:div w:id="1771468974">
          <w:marLeft w:val="0"/>
          <w:marRight w:val="0"/>
          <w:marTop w:val="0"/>
          <w:marBottom w:val="360"/>
          <w:divBdr>
            <w:top w:val="none" w:sz="0" w:space="0" w:color="auto"/>
            <w:left w:val="none" w:sz="0" w:space="0" w:color="auto"/>
            <w:bottom w:val="none" w:sz="0" w:space="0" w:color="auto"/>
            <w:right w:val="none" w:sz="0" w:space="0" w:color="auto"/>
          </w:divBdr>
        </w:div>
        <w:div w:id="1244071509">
          <w:marLeft w:val="0"/>
          <w:marRight w:val="0"/>
          <w:marTop w:val="0"/>
          <w:marBottom w:val="360"/>
          <w:divBdr>
            <w:top w:val="none" w:sz="0" w:space="0" w:color="auto"/>
            <w:left w:val="none" w:sz="0" w:space="0" w:color="auto"/>
            <w:bottom w:val="none" w:sz="0" w:space="0" w:color="auto"/>
            <w:right w:val="none" w:sz="0" w:space="0" w:color="auto"/>
          </w:divBdr>
        </w:div>
        <w:div w:id="1723671815">
          <w:marLeft w:val="0"/>
          <w:marRight w:val="0"/>
          <w:marTop w:val="0"/>
          <w:marBottom w:val="360"/>
          <w:divBdr>
            <w:top w:val="none" w:sz="0" w:space="0" w:color="auto"/>
            <w:left w:val="none" w:sz="0" w:space="0" w:color="auto"/>
            <w:bottom w:val="none" w:sz="0" w:space="0" w:color="auto"/>
            <w:right w:val="none" w:sz="0" w:space="0" w:color="auto"/>
          </w:divBdr>
        </w:div>
        <w:div w:id="59715974">
          <w:marLeft w:val="0"/>
          <w:marRight w:val="0"/>
          <w:marTop w:val="0"/>
          <w:marBottom w:val="360"/>
          <w:divBdr>
            <w:top w:val="none" w:sz="0" w:space="0" w:color="auto"/>
            <w:left w:val="none" w:sz="0" w:space="0" w:color="auto"/>
            <w:bottom w:val="none" w:sz="0" w:space="0" w:color="auto"/>
            <w:right w:val="none" w:sz="0" w:space="0" w:color="auto"/>
          </w:divBdr>
        </w:div>
        <w:div w:id="1889343688">
          <w:marLeft w:val="0"/>
          <w:marRight w:val="0"/>
          <w:marTop w:val="0"/>
          <w:marBottom w:val="360"/>
          <w:divBdr>
            <w:top w:val="none" w:sz="0" w:space="0" w:color="auto"/>
            <w:left w:val="none" w:sz="0" w:space="0" w:color="auto"/>
            <w:bottom w:val="none" w:sz="0" w:space="0" w:color="auto"/>
            <w:right w:val="none" w:sz="0" w:space="0" w:color="auto"/>
          </w:divBdr>
        </w:div>
        <w:div w:id="1009327898">
          <w:marLeft w:val="0"/>
          <w:marRight w:val="0"/>
          <w:marTop w:val="0"/>
          <w:marBottom w:val="360"/>
          <w:divBdr>
            <w:top w:val="none" w:sz="0" w:space="0" w:color="auto"/>
            <w:left w:val="none" w:sz="0" w:space="0" w:color="auto"/>
            <w:bottom w:val="none" w:sz="0" w:space="0" w:color="auto"/>
            <w:right w:val="none" w:sz="0" w:space="0" w:color="auto"/>
          </w:divBdr>
        </w:div>
        <w:div w:id="1108157794">
          <w:marLeft w:val="0"/>
          <w:marRight w:val="0"/>
          <w:marTop w:val="0"/>
          <w:marBottom w:val="360"/>
          <w:divBdr>
            <w:top w:val="none" w:sz="0" w:space="0" w:color="auto"/>
            <w:left w:val="none" w:sz="0" w:space="0" w:color="auto"/>
            <w:bottom w:val="none" w:sz="0" w:space="0" w:color="auto"/>
            <w:right w:val="none" w:sz="0" w:space="0" w:color="auto"/>
          </w:divBdr>
        </w:div>
        <w:div w:id="614021288">
          <w:marLeft w:val="0"/>
          <w:marRight w:val="0"/>
          <w:marTop w:val="0"/>
          <w:marBottom w:val="360"/>
          <w:divBdr>
            <w:top w:val="none" w:sz="0" w:space="0" w:color="auto"/>
            <w:left w:val="none" w:sz="0" w:space="0" w:color="auto"/>
            <w:bottom w:val="none" w:sz="0" w:space="0" w:color="auto"/>
            <w:right w:val="none" w:sz="0" w:space="0" w:color="auto"/>
          </w:divBdr>
        </w:div>
        <w:div w:id="812672370">
          <w:marLeft w:val="0"/>
          <w:marRight w:val="0"/>
          <w:marTop w:val="0"/>
          <w:marBottom w:val="360"/>
          <w:divBdr>
            <w:top w:val="none" w:sz="0" w:space="0" w:color="auto"/>
            <w:left w:val="none" w:sz="0" w:space="0" w:color="auto"/>
            <w:bottom w:val="none" w:sz="0" w:space="0" w:color="auto"/>
            <w:right w:val="none" w:sz="0" w:space="0" w:color="auto"/>
          </w:divBdr>
        </w:div>
        <w:div w:id="1682659667">
          <w:marLeft w:val="0"/>
          <w:marRight w:val="0"/>
          <w:marTop w:val="0"/>
          <w:marBottom w:val="360"/>
          <w:divBdr>
            <w:top w:val="none" w:sz="0" w:space="0" w:color="auto"/>
            <w:left w:val="none" w:sz="0" w:space="0" w:color="auto"/>
            <w:bottom w:val="none" w:sz="0" w:space="0" w:color="auto"/>
            <w:right w:val="none" w:sz="0" w:space="0" w:color="auto"/>
          </w:divBdr>
        </w:div>
        <w:div w:id="1431506906">
          <w:marLeft w:val="0"/>
          <w:marRight w:val="0"/>
          <w:marTop w:val="0"/>
          <w:marBottom w:val="360"/>
          <w:divBdr>
            <w:top w:val="none" w:sz="0" w:space="0" w:color="auto"/>
            <w:left w:val="none" w:sz="0" w:space="0" w:color="auto"/>
            <w:bottom w:val="none" w:sz="0" w:space="0" w:color="auto"/>
            <w:right w:val="none" w:sz="0" w:space="0" w:color="auto"/>
          </w:divBdr>
        </w:div>
      </w:divsChild>
    </w:div>
    <w:div w:id="1961379361">
      <w:bodyDiv w:val="1"/>
      <w:marLeft w:val="0"/>
      <w:marRight w:val="0"/>
      <w:marTop w:val="0"/>
      <w:marBottom w:val="0"/>
      <w:divBdr>
        <w:top w:val="none" w:sz="0" w:space="0" w:color="auto"/>
        <w:left w:val="none" w:sz="0" w:space="0" w:color="auto"/>
        <w:bottom w:val="none" w:sz="0" w:space="0" w:color="auto"/>
        <w:right w:val="none" w:sz="0" w:space="0" w:color="auto"/>
      </w:divBdr>
      <w:divsChild>
        <w:div w:id="1050498614">
          <w:marLeft w:val="0"/>
          <w:marRight w:val="0"/>
          <w:marTop w:val="0"/>
          <w:marBottom w:val="360"/>
          <w:divBdr>
            <w:top w:val="none" w:sz="0" w:space="0" w:color="auto"/>
            <w:left w:val="none" w:sz="0" w:space="0" w:color="auto"/>
            <w:bottom w:val="none" w:sz="0" w:space="0" w:color="auto"/>
            <w:right w:val="none" w:sz="0" w:space="0" w:color="auto"/>
          </w:divBdr>
        </w:div>
        <w:div w:id="1683314356">
          <w:marLeft w:val="0"/>
          <w:marRight w:val="0"/>
          <w:marTop w:val="0"/>
          <w:marBottom w:val="360"/>
          <w:divBdr>
            <w:top w:val="none" w:sz="0" w:space="0" w:color="auto"/>
            <w:left w:val="none" w:sz="0" w:space="0" w:color="auto"/>
            <w:bottom w:val="none" w:sz="0" w:space="0" w:color="auto"/>
            <w:right w:val="none" w:sz="0" w:space="0" w:color="auto"/>
          </w:divBdr>
        </w:div>
        <w:div w:id="1709140598">
          <w:marLeft w:val="0"/>
          <w:marRight w:val="0"/>
          <w:marTop w:val="0"/>
          <w:marBottom w:val="360"/>
          <w:divBdr>
            <w:top w:val="none" w:sz="0" w:space="0" w:color="auto"/>
            <w:left w:val="none" w:sz="0" w:space="0" w:color="auto"/>
            <w:bottom w:val="none" w:sz="0" w:space="0" w:color="auto"/>
            <w:right w:val="none" w:sz="0" w:space="0" w:color="auto"/>
          </w:divBdr>
        </w:div>
        <w:div w:id="1321732567">
          <w:marLeft w:val="0"/>
          <w:marRight w:val="0"/>
          <w:marTop w:val="0"/>
          <w:marBottom w:val="360"/>
          <w:divBdr>
            <w:top w:val="none" w:sz="0" w:space="0" w:color="auto"/>
            <w:left w:val="none" w:sz="0" w:space="0" w:color="auto"/>
            <w:bottom w:val="none" w:sz="0" w:space="0" w:color="auto"/>
            <w:right w:val="none" w:sz="0" w:space="0" w:color="auto"/>
          </w:divBdr>
        </w:div>
        <w:div w:id="172039971">
          <w:marLeft w:val="0"/>
          <w:marRight w:val="0"/>
          <w:marTop w:val="0"/>
          <w:marBottom w:val="360"/>
          <w:divBdr>
            <w:top w:val="none" w:sz="0" w:space="0" w:color="auto"/>
            <w:left w:val="none" w:sz="0" w:space="0" w:color="auto"/>
            <w:bottom w:val="none" w:sz="0" w:space="0" w:color="auto"/>
            <w:right w:val="none" w:sz="0" w:space="0" w:color="auto"/>
          </w:divBdr>
        </w:div>
        <w:div w:id="588277331">
          <w:marLeft w:val="0"/>
          <w:marRight w:val="0"/>
          <w:marTop w:val="0"/>
          <w:marBottom w:val="360"/>
          <w:divBdr>
            <w:top w:val="none" w:sz="0" w:space="0" w:color="auto"/>
            <w:left w:val="none" w:sz="0" w:space="0" w:color="auto"/>
            <w:bottom w:val="none" w:sz="0" w:space="0" w:color="auto"/>
            <w:right w:val="none" w:sz="0" w:space="0" w:color="auto"/>
          </w:divBdr>
        </w:div>
        <w:div w:id="643589036">
          <w:marLeft w:val="0"/>
          <w:marRight w:val="0"/>
          <w:marTop w:val="0"/>
          <w:marBottom w:val="360"/>
          <w:divBdr>
            <w:top w:val="none" w:sz="0" w:space="0" w:color="auto"/>
            <w:left w:val="none" w:sz="0" w:space="0" w:color="auto"/>
            <w:bottom w:val="none" w:sz="0" w:space="0" w:color="auto"/>
            <w:right w:val="none" w:sz="0" w:space="0" w:color="auto"/>
          </w:divBdr>
        </w:div>
        <w:div w:id="1563908924">
          <w:marLeft w:val="0"/>
          <w:marRight w:val="0"/>
          <w:marTop w:val="0"/>
          <w:marBottom w:val="360"/>
          <w:divBdr>
            <w:top w:val="none" w:sz="0" w:space="0" w:color="auto"/>
            <w:left w:val="none" w:sz="0" w:space="0" w:color="auto"/>
            <w:bottom w:val="none" w:sz="0" w:space="0" w:color="auto"/>
            <w:right w:val="none" w:sz="0" w:space="0" w:color="auto"/>
          </w:divBdr>
        </w:div>
        <w:div w:id="618224410">
          <w:marLeft w:val="0"/>
          <w:marRight w:val="0"/>
          <w:marTop w:val="0"/>
          <w:marBottom w:val="360"/>
          <w:divBdr>
            <w:top w:val="none" w:sz="0" w:space="0" w:color="auto"/>
            <w:left w:val="none" w:sz="0" w:space="0" w:color="auto"/>
            <w:bottom w:val="none" w:sz="0" w:space="0" w:color="auto"/>
            <w:right w:val="none" w:sz="0" w:space="0" w:color="auto"/>
          </w:divBdr>
        </w:div>
        <w:div w:id="123427778">
          <w:marLeft w:val="0"/>
          <w:marRight w:val="0"/>
          <w:marTop w:val="0"/>
          <w:marBottom w:val="360"/>
          <w:divBdr>
            <w:top w:val="none" w:sz="0" w:space="0" w:color="auto"/>
            <w:left w:val="none" w:sz="0" w:space="0" w:color="auto"/>
            <w:bottom w:val="none" w:sz="0" w:space="0" w:color="auto"/>
            <w:right w:val="none" w:sz="0" w:space="0" w:color="auto"/>
          </w:divBdr>
        </w:div>
        <w:div w:id="933785691">
          <w:marLeft w:val="0"/>
          <w:marRight w:val="0"/>
          <w:marTop w:val="0"/>
          <w:marBottom w:val="360"/>
          <w:divBdr>
            <w:top w:val="none" w:sz="0" w:space="0" w:color="auto"/>
            <w:left w:val="none" w:sz="0" w:space="0" w:color="auto"/>
            <w:bottom w:val="none" w:sz="0" w:space="0" w:color="auto"/>
            <w:right w:val="none" w:sz="0" w:space="0" w:color="auto"/>
          </w:divBdr>
        </w:div>
        <w:div w:id="193470963">
          <w:marLeft w:val="0"/>
          <w:marRight w:val="0"/>
          <w:marTop w:val="0"/>
          <w:marBottom w:val="360"/>
          <w:divBdr>
            <w:top w:val="none" w:sz="0" w:space="0" w:color="auto"/>
            <w:left w:val="none" w:sz="0" w:space="0" w:color="auto"/>
            <w:bottom w:val="none" w:sz="0" w:space="0" w:color="auto"/>
            <w:right w:val="none" w:sz="0" w:space="0" w:color="auto"/>
          </w:divBdr>
        </w:div>
        <w:div w:id="1742408510">
          <w:marLeft w:val="0"/>
          <w:marRight w:val="0"/>
          <w:marTop w:val="0"/>
          <w:marBottom w:val="360"/>
          <w:divBdr>
            <w:top w:val="none" w:sz="0" w:space="0" w:color="auto"/>
            <w:left w:val="none" w:sz="0" w:space="0" w:color="auto"/>
            <w:bottom w:val="none" w:sz="0" w:space="0" w:color="auto"/>
            <w:right w:val="none" w:sz="0" w:space="0" w:color="auto"/>
          </w:divBdr>
        </w:div>
        <w:div w:id="1355964063">
          <w:marLeft w:val="0"/>
          <w:marRight w:val="0"/>
          <w:marTop w:val="0"/>
          <w:marBottom w:val="360"/>
          <w:divBdr>
            <w:top w:val="none" w:sz="0" w:space="0" w:color="auto"/>
            <w:left w:val="none" w:sz="0" w:space="0" w:color="auto"/>
            <w:bottom w:val="none" w:sz="0" w:space="0" w:color="auto"/>
            <w:right w:val="none" w:sz="0" w:space="0" w:color="auto"/>
          </w:divBdr>
        </w:div>
        <w:div w:id="464393277">
          <w:marLeft w:val="0"/>
          <w:marRight w:val="0"/>
          <w:marTop w:val="0"/>
          <w:marBottom w:val="360"/>
          <w:divBdr>
            <w:top w:val="none" w:sz="0" w:space="0" w:color="auto"/>
            <w:left w:val="none" w:sz="0" w:space="0" w:color="auto"/>
            <w:bottom w:val="none" w:sz="0" w:space="0" w:color="auto"/>
            <w:right w:val="none" w:sz="0" w:space="0" w:color="auto"/>
          </w:divBdr>
        </w:div>
        <w:div w:id="2139757343">
          <w:marLeft w:val="0"/>
          <w:marRight w:val="0"/>
          <w:marTop w:val="0"/>
          <w:marBottom w:val="360"/>
          <w:divBdr>
            <w:top w:val="none" w:sz="0" w:space="0" w:color="auto"/>
            <w:left w:val="none" w:sz="0" w:space="0" w:color="auto"/>
            <w:bottom w:val="none" w:sz="0" w:space="0" w:color="auto"/>
            <w:right w:val="none" w:sz="0" w:space="0" w:color="auto"/>
          </w:divBdr>
        </w:div>
      </w:divsChild>
    </w:div>
    <w:div w:id="1977295442">
      <w:bodyDiv w:val="1"/>
      <w:marLeft w:val="0"/>
      <w:marRight w:val="0"/>
      <w:marTop w:val="0"/>
      <w:marBottom w:val="0"/>
      <w:divBdr>
        <w:top w:val="none" w:sz="0" w:space="0" w:color="auto"/>
        <w:left w:val="none" w:sz="0" w:space="0" w:color="auto"/>
        <w:bottom w:val="none" w:sz="0" w:space="0" w:color="auto"/>
        <w:right w:val="none" w:sz="0" w:space="0" w:color="auto"/>
      </w:divBdr>
      <w:divsChild>
        <w:div w:id="449863410">
          <w:marLeft w:val="0"/>
          <w:marRight w:val="0"/>
          <w:marTop w:val="0"/>
          <w:marBottom w:val="360"/>
          <w:divBdr>
            <w:top w:val="none" w:sz="0" w:space="0" w:color="auto"/>
            <w:left w:val="none" w:sz="0" w:space="0" w:color="auto"/>
            <w:bottom w:val="none" w:sz="0" w:space="0" w:color="auto"/>
            <w:right w:val="none" w:sz="0" w:space="0" w:color="auto"/>
          </w:divBdr>
        </w:div>
        <w:div w:id="141966343">
          <w:marLeft w:val="0"/>
          <w:marRight w:val="0"/>
          <w:marTop w:val="0"/>
          <w:marBottom w:val="360"/>
          <w:divBdr>
            <w:top w:val="none" w:sz="0" w:space="0" w:color="auto"/>
            <w:left w:val="none" w:sz="0" w:space="0" w:color="auto"/>
            <w:bottom w:val="none" w:sz="0" w:space="0" w:color="auto"/>
            <w:right w:val="none" w:sz="0" w:space="0" w:color="auto"/>
          </w:divBdr>
        </w:div>
        <w:div w:id="1950354997">
          <w:marLeft w:val="0"/>
          <w:marRight w:val="0"/>
          <w:marTop w:val="0"/>
          <w:marBottom w:val="360"/>
          <w:divBdr>
            <w:top w:val="none" w:sz="0" w:space="0" w:color="auto"/>
            <w:left w:val="none" w:sz="0" w:space="0" w:color="auto"/>
            <w:bottom w:val="none" w:sz="0" w:space="0" w:color="auto"/>
            <w:right w:val="none" w:sz="0" w:space="0" w:color="auto"/>
          </w:divBdr>
        </w:div>
        <w:div w:id="257253106">
          <w:marLeft w:val="0"/>
          <w:marRight w:val="0"/>
          <w:marTop w:val="0"/>
          <w:marBottom w:val="360"/>
          <w:divBdr>
            <w:top w:val="none" w:sz="0" w:space="0" w:color="auto"/>
            <w:left w:val="none" w:sz="0" w:space="0" w:color="auto"/>
            <w:bottom w:val="none" w:sz="0" w:space="0" w:color="auto"/>
            <w:right w:val="none" w:sz="0" w:space="0" w:color="auto"/>
          </w:divBdr>
        </w:div>
        <w:div w:id="666703">
          <w:marLeft w:val="0"/>
          <w:marRight w:val="0"/>
          <w:marTop w:val="0"/>
          <w:marBottom w:val="360"/>
          <w:divBdr>
            <w:top w:val="none" w:sz="0" w:space="0" w:color="auto"/>
            <w:left w:val="none" w:sz="0" w:space="0" w:color="auto"/>
            <w:bottom w:val="none" w:sz="0" w:space="0" w:color="auto"/>
            <w:right w:val="none" w:sz="0" w:space="0" w:color="auto"/>
          </w:divBdr>
        </w:div>
        <w:div w:id="1873417794">
          <w:marLeft w:val="0"/>
          <w:marRight w:val="0"/>
          <w:marTop w:val="0"/>
          <w:marBottom w:val="360"/>
          <w:divBdr>
            <w:top w:val="none" w:sz="0" w:space="0" w:color="auto"/>
            <w:left w:val="none" w:sz="0" w:space="0" w:color="auto"/>
            <w:bottom w:val="none" w:sz="0" w:space="0" w:color="auto"/>
            <w:right w:val="none" w:sz="0" w:space="0" w:color="auto"/>
          </w:divBdr>
        </w:div>
        <w:div w:id="1671983533">
          <w:marLeft w:val="0"/>
          <w:marRight w:val="0"/>
          <w:marTop w:val="0"/>
          <w:marBottom w:val="360"/>
          <w:divBdr>
            <w:top w:val="none" w:sz="0" w:space="0" w:color="auto"/>
            <w:left w:val="none" w:sz="0" w:space="0" w:color="auto"/>
            <w:bottom w:val="none" w:sz="0" w:space="0" w:color="auto"/>
            <w:right w:val="none" w:sz="0" w:space="0" w:color="auto"/>
          </w:divBdr>
        </w:div>
        <w:div w:id="464004153">
          <w:marLeft w:val="0"/>
          <w:marRight w:val="0"/>
          <w:marTop w:val="0"/>
          <w:marBottom w:val="360"/>
          <w:divBdr>
            <w:top w:val="none" w:sz="0" w:space="0" w:color="auto"/>
            <w:left w:val="none" w:sz="0" w:space="0" w:color="auto"/>
            <w:bottom w:val="none" w:sz="0" w:space="0" w:color="auto"/>
            <w:right w:val="none" w:sz="0" w:space="0" w:color="auto"/>
          </w:divBdr>
        </w:div>
        <w:div w:id="518617105">
          <w:marLeft w:val="0"/>
          <w:marRight w:val="0"/>
          <w:marTop w:val="0"/>
          <w:marBottom w:val="360"/>
          <w:divBdr>
            <w:top w:val="none" w:sz="0" w:space="0" w:color="auto"/>
            <w:left w:val="none" w:sz="0" w:space="0" w:color="auto"/>
            <w:bottom w:val="none" w:sz="0" w:space="0" w:color="auto"/>
            <w:right w:val="none" w:sz="0" w:space="0" w:color="auto"/>
          </w:divBdr>
        </w:div>
        <w:div w:id="1187527936">
          <w:marLeft w:val="0"/>
          <w:marRight w:val="0"/>
          <w:marTop w:val="0"/>
          <w:marBottom w:val="360"/>
          <w:divBdr>
            <w:top w:val="none" w:sz="0" w:space="0" w:color="auto"/>
            <w:left w:val="none" w:sz="0" w:space="0" w:color="auto"/>
            <w:bottom w:val="none" w:sz="0" w:space="0" w:color="auto"/>
            <w:right w:val="none" w:sz="0" w:space="0" w:color="auto"/>
          </w:divBdr>
        </w:div>
        <w:div w:id="1139030312">
          <w:marLeft w:val="0"/>
          <w:marRight w:val="0"/>
          <w:marTop w:val="0"/>
          <w:marBottom w:val="360"/>
          <w:divBdr>
            <w:top w:val="none" w:sz="0" w:space="0" w:color="auto"/>
            <w:left w:val="none" w:sz="0" w:space="0" w:color="auto"/>
            <w:bottom w:val="none" w:sz="0" w:space="0" w:color="auto"/>
            <w:right w:val="none" w:sz="0" w:space="0" w:color="auto"/>
          </w:divBdr>
        </w:div>
        <w:div w:id="1145513597">
          <w:marLeft w:val="0"/>
          <w:marRight w:val="0"/>
          <w:marTop w:val="0"/>
          <w:marBottom w:val="360"/>
          <w:divBdr>
            <w:top w:val="none" w:sz="0" w:space="0" w:color="auto"/>
            <w:left w:val="none" w:sz="0" w:space="0" w:color="auto"/>
            <w:bottom w:val="none" w:sz="0" w:space="0" w:color="auto"/>
            <w:right w:val="none" w:sz="0" w:space="0" w:color="auto"/>
          </w:divBdr>
        </w:div>
        <w:div w:id="508719460">
          <w:marLeft w:val="0"/>
          <w:marRight w:val="0"/>
          <w:marTop w:val="0"/>
          <w:marBottom w:val="360"/>
          <w:divBdr>
            <w:top w:val="none" w:sz="0" w:space="0" w:color="auto"/>
            <w:left w:val="none" w:sz="0" w:space="0" w:color="auto"/>
            <w:bottom w:val="none" w:sz="0" w:space="0" w:color="auto"/>
            <w:right w:val="none" w:sz="0" w:space="0" w:color="auto"/>
          </w:divBdr>
        </w:div>
        <w:div w:id="782842276">
          <w:marLeft w:val="0"/>
          <w:marRight w:val="0"/>
          <w:marTop w:val="0"/>
          <w:marBottom w:val="360"/>
          <w:divBdr>
            <w:top w:val="none" w:sz="0" w:space="0" w:color="auto"/>
            <w:left w:val="none" w:sz="0" w:space="0" w:color="auto"/>
            <w:bottom w:val="none" w:sz="0" w:space="0" w:color="auto"/>
            <w:right w:val="none" w:sz="0" w:space="0" w:color="auto"/>
          </w:divBdr>
        </w:div>
        <w:div w:id="1487816462">
          <w:marLeft w:val="0"/>
          <w:marRight w:val="0"/>
          <w:marTop w:val="0"/>
          <w:marBottom w:val="360"/>
          <w:divBdr>
            <w:top w:val="none" w:sz="0" w:space="0" w:color="auto"/>
            <w:left w:val="none" w:sz="0" w:space="0" w:color="auto"/>
            <w:bottom w:val="none" w:sz="0" w:space="0" w:color="auto"/>
            <w:right w:val="none" w:sz="0" w:space="0" w:color="auto"/>
          </w:divBdr>
        </w:div>
        <w:div w:id="1957516851">
          <w:marLeft w:val="0"/>
          <w:marRight w:val="0"/>
          <w:marTop w:val="0"/>
          <w:marBottom w:val="360"/>
          <w:divBdr>
            <w:top w:val="none" w:sz="0" w:space="0" w:color="auto"/>
            <w:left w:val="none" w:sz="0" w:space="0" w:color="auto"/>
            <w:bottom w:val="none" w:sz="0" w:space="0" w:color="auto"/>
            <w:right w:val="none" w:sz="0" w:space="0" w:color="auto"/>
          </w:divBdr>
        </w:div>
        <w:div w:id="152531144">
          <w:marLeft w:val="0"/>
          <w:marRight w:val="0"/>
          <w:marTop w:val="0"/>
          <w:marBottom w:val="360"/>
          <w:divBdr>
            <w:top w:val="none" w:sz="0" w:space="0" w:color="auto"/>
            <w:left w:val="none" w:sz="0" w:space="0" w:color="auto"/>
            <w:bottom w:val="none" w:sz="0" w:space="0" w:color="auto"/>
            <w:right w:val="none" w:sz="0" w:space="0" w:color="auto"/>
          </w:divBdr>
        </w:div>
        <w:div w:id="1610820727">
          <w:marLeft w:val="0"/>
          <w:marRight w:val="0"/>
          <w:marTop w:val="0"/>
          <w:marBottom w:val="360"/>
          <w:divBdr>
            <w:top w:val="none" w:sz="0" w:space="0" w:color="auto"/>
            <w:left w:val="none" w:sz="0" w:space="0" w:color="auto"/>
            <w:bottom w:val="none" w:sz="0" w:space="0" w:color="auto"/>
            <w:right w:val="none" w:sz="0" w:space="0" w:color="auto"/>
          </w:divBdr>
        </w:div>
        <w:div w:id="1814716460">
          <w:marLeft w:val="0"/>
          <w:marRight w:val="0"/>
          <w:marTop w:val="0"/>
          <w:marBottom w:val="360"/>
          <w:divBdr>
            <w:top w:val="none" w:sz="0" w:space="0" w:color="auto"/>
            <w:left w:val="none" w:sz="0" w:space="0" w:color="auto"/>
            <w:bottom w:val="none" w:sz="0" w:space="0" w:color="auto"/>
            <w:right w:val="none" w:sz="0" w:space="0" w:color="auto"/>
          </w:divBdr>
        </w:div>
        <w:div w:id="631062710">
          <w:marLeft w:val="0"/>
          <w:marRight w:val="0"/>
          <w:marTop w:val="0"/>
          <w:marBottom w:val="360"/>
          <w:divBdr>
            <w:top w:val="none" w:sz="0" w:space="0" w:color="auto"/>
            <w:left w:val="none" w:sz="0" w:space="0" w:color="auto"/>
            <w:bottom w:val="none" w:sz="0" w:space="0" w:color="auto"/>
            <w:right w:val="none" w:sz="0" w:space="0" w:color="auto"/>
          </w:divBdr>
        </w:div>
        <w:div w:id="702170864">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www.cisco.com/c/en/us/td/docs/security/firepower/upgrade/fpmc-upgrade-guide/planning.html" TargetMode="External"/><Relationship Id="rId47" Type="http://schemas.openxmlformats.org/officeDocument/2006/relationships/image" Target="media/image33.gif"/><Relationship Id="rId50" Type="http://schemas.openxmlformats.org/officeDocument/2006/relationships/hyperlink" Target="https://www.cisco.com/c/en/us/td/docs/security/firepower/upgrade/fpmc-upgrade-guide/planning.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cisco.com/c/en/us/td/docs/security/firepower/upgrade/fpmc-upgrade-guide/planning.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cisco.com/c/en/us/td/docs/security/firepower/upgrade/fpmc-upgrade-guide/time_and_disk_space.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isco.com/c/en/us/support/docs/security/firepower-management-center/212043-Guidelines-for-Downloading-Data-from-the.htm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isco.com/c/en/us/td/docs/security/firepower/upgrade/fpmc-upgrade-guide/planning.html" TargetMode="External"/><Relationship Id="rId36" Type="http://schemas.openxmlformats.org/officeDocument/2006/relationships/image" Target="media/image26.png"/><Relationship Id="rId49" Type="http://schemas.openxmlformats.org/officeDocument/2006/relationships/hyperlink" Target="https://www.cisco.com/c/en/us/support/security/defense-center/products-release-notes-lis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isco.com/go/ftd-software" TargetMode="External"/><Relationship Id="rId44" Type="http://schemas.openxmlformats.org/officeDocument/2006/relationships/hyperlink" Target="https://www.cisco.com/c/en/us/td/docs/security/firepower/upgrade/fpmc-upgrade-guide/planning.html" TargetMode="External"/><Relationship Id="rId52" Type="http://schemas.openxmlformats.org/officeDocument/2006/relationships/hyperlink" Target="https://www.cisco.com/c/en/us/td/docs/security/firepower/upgrade/fpmc-upgrade-guide/upgrade_firepower_management_center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isco.com/c/en/us/td/docs/security/firepower/upgrade/fpmc-upgrade-guide/time_and_disk_space.html"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gif"/><Relationship Id="rId48" Type="http://schemas.openxmlformats.org/officeDocument/2006/relationships/hyperlink" Target="https://www.cisco.com/c/en/us/support/security/defense-center/products-release-notes-list.html" TargetMode="External"/><Relationship Id="rId8" Type="http://schemas.openxmlformats.org/officeDocument/2006/relationships/hyperlink" Target="https://software.cisco.com/download/home/278875421" TargetMode="External"/><Relationship Id="rId51" Type="http://schemas.openxmlformats.org/officeDocument/2006/relationships/hyperlink" Target="https://www.cisco.com/c/en/us/td/docs/security/firepower/upgrade/fpmc-upgrade-guide/upgrade_firepower_management_cent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00FFF-8DC9-4375-B157-610254A06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25</Pages>
  <Words>3154</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Hek Computer</dc:creator>
  <cp:keywords/>
  <dc:description/>
  <cp:lastModifiedBy>Hek Computer</cp:lastModifiedBy>
  <cp:revision>2</cp:revision>
  <dcterms:created xsi:type="dcterms:W3CDTF">2023-01-05T20:08:00Z</dcterms:created>
  <dcterms:modified xsi:type="dcterms:W3CDTF">2023-01-05T20:08:00Z</dcterms:modified>
</cp:coreProperties>
</file>