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Equestre - Guia rapido para rodar localmente (time)</w:t>
      </w:r>
    </w:p>
    <w:p>
      <w:r>
        <w:t>Atualizado em: 21/02/2026.</w:t>
      </w:r>
    </w:p>
    <w:p>
      <w:r>
        <w:t>Este guia foi escrito para qualquer pessoa do time conseguir subir o projeto do zero, com as mesmas telas e dados de demo usados no VS Code.</w:t>
      </w:r>
    </w:p>
    <w:p>
      <w:pPr>
        <w:pStyle w:val="Heading1"/>
      </w:pPr>
      <w:r>
        <w:t>1) O que precisa ter instalado</w:t>
      </w:r>
    </w:p>
    <w:p>
      <w:pPr>
        <w:pStyle w:val="ListBullet"/>
      </w:pPr>
      <w:r>
        <w:t>Git</w:t>
      </w:r>
    </w:p>
    <w:p>
      <w:pPr>
        <w:pStyle w:val="ListBullet"/>
      </w:pPr>
      <w:r>
        <w:t>Docker Desktop (em execucao)</w:t>
      </w:r>
    </w:p>
    <w:p>
      <w:pPr>
        <w:pStyle w:val="ListBullet"/>
      </w:pPr>
      <w:r>
        <w:t>PowerShell (Windows)</w:t>
      </w:r>
    </w:p>
    <w:p>
      <w:pPr>
        <w:pStyle w:val="ListBullet"/>
      </w:pPr>
      <w:r>
        <w:t>VS Code (opcional, mas recomendado)</w:t>
      </w:r>
    </w:p>
    <w:p>
      <w:pPr>
        <w:pStyle w:val="Heading1"/>
      </w:pPr>
      <w:r>
        <w:t>2) Clone e branch recomendada</w:t>
      </w:r>
    </w:p>
    <w:p>
      <w:pPr>
        <w:pStyle w:val="ListBullet"/>
      </w:pPr>
      <w:r>
        <w:t>git clone https://github.com/brodyandre/growth_equestre_hackathon_2026.git</w:t>
      </w:r>
    </w:p>
    <w:p>
      <w:pPr>
        <w:pStyle w:val="ListBullet"/>
      </w:pPr>
      <w:r>
        <w:t>cd growth_equestre_hackathon_2026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git checkout release/fullstack-mvp</w:t>
      </w:r>
    </w:p>
    <w:p>
      <w:pPr>
        <w:pStyle w:val="ListBullet"/>
      </w:pPr>
      <w:r>
        <w:t>git pull</w:t>
      </w:r>
    </w:p>
    <w:p>
      <w:pPr>
        <w:pStyle w:val="ListBullet"/>
      </w:pPr>
      <w:r>
        <w:t>Copy-Item .env.example .env</w:t>
      </w:r>
    </w:p>
    <w:p>
      <w:pPr>
        <w:pStyle w:val="Heading1"/>
      </w:pPr>
      <w:r>
        <w:t>3) Subir todos os servicos</w:t>
      </w:r>
    </w:p>
    <w:p>
      <w:r>
        <w:t>Na raiz do projeto, rode:</w:t>
      </w:r>
    </w:p>
    <w:p>
      <w:pPr>
        <w:pStyle w:val="ListBullet"/>
      </w:pPr>
      <w:r>
        <w:t>docker compose up -d --build</w:t>
      </w:r>
    </w:p>
    <w:p>
      <w:pPr>
        <w:pStyle w:val="Heading1"/>
      </w:pPr>
      <w:r>
        <w:t>4) Validar se tudo subiu</w:t>
      </w:r>
    </w:p>
    <w:p>
      <w:r>
        <w:t>Rode os 3 checks abaixo e confirme retorno 200:</w:t>
      </w:r>
    </w:p>
    <w:p>
      <w:pPr>
        <w:pStyle w:val="ListBullet"/>
      </w:pPr>
      <w:r>
        <w:t>(Invoke-WebRequest http://localhost:3000/health).StatusCode</w:t>
      </w:r>
    </w:p>
    <w:p>
      <w:pPr>
        <w:pStyle w:val="ListBullet"/>
      </w:pPr>
      <w:r>
        <w:t>(Invoke-WebRequest http://localhost:8000/health).StatusCode</w:t>
      </w:r>
    </w:p>
    <w:p>
      <w:pPr>
        <w:pStyle w:val="ListBullet"/>
      </w:pPr>
      <w:r>
        <w:t>(Invoke-WebRequest http://localhost:3100/health-ui).StatusCode</w:t>
      </w:r>
    </w:p>
    <w:p>
      <w:pPr>
        <w:pStyle w:val="Heading1"/>
      </w:pPr>
      <w:r>
        <w:t>5) Carregar dados de demonstracao (passo obrigatorio)</w:t>
      </w:r>
    </w:p>
    <w:p>
      <w:r>
        <w:t>Importante: so montar o CSV no volume NAO popula a tabela partners sozinho. Para aparecer parceiros nas UIs, rode o seed abaixo:</w:t>
      </w:r>
    </w:p>
    <w:p>
      <w:pPr>
        <w:pStyle w:val="ListBullet"/>
      </w:pPr>
      <w:r>
        <w:t>Invoke-RestMethod -Method Post -Uri http://localhost:3000/demo/seed-partners -ContentType 'application/json' -Body '{"n":1000,"replace":true}'</w:t>
      </w:r>
    </w:p>
    <w:p>
      <w:pPr>
        <w:pStyle w:val="ListBullet"/>
      </w:pPr>
      <w:r>
        <w:t>Invoke-RestMethod -Method Post -Uri http://localhost:3000/demo/seed-leads -ContentType 'application/json' -Body '{"n":450,"replace":true}'</w:t>
      </w:r>
    </w:p>
    <w:p>
      <w:pPr>
        <w:pStyle w:val="Heading1"/>
      </w:pPr>
      <w:r>
        <w:t>6) Conferir se os dados entraram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r>
        <w:t>Se vier contagem maior que zero, os parceiros estao prontos nas duas UIs.</w:t>
      </w:r>
    </w:p>
    <w:p>
      <w:pPr>
        <w:pStyle w:val="Heading1"/>
      </w:pPr>
      <w:r>
        <w:t>7) URLs para uso diario</w:t>
      </w:r>
    </w:p>
    <w:p>
      <w:pPr>
        <w:pStyle w:val="ListBullet"/>
      </w:pPr>
      <w:r>
        <w:t>UI Web (Node.js): http://localhost:3100</w:t>
      </w:r>
    </w:p>
    <w:p>
      <w:pPr>
        <w:pStyle w:val="ListBullet"/>
      </w:pPr>
      <w:r>
        <w:t>UI Admin (Streamlit): http://localhost:8501</w:t>
      </w:r>
    </w:p>
    <w:p>
      <w:pPr>
        <w:pStyle w:val="ListBullet"/>
      </w:pPr>
      <w:r>
        <w:t>Backend (API): http://localhost:3000</w:t>
      </w:r>
    </w:p>
    <w:p>
      <w:pPr>
        <w:pStyle w:val="ListBullet"/>
      </w:pPr>
      <w:r>
        <w:t>Scoring (ML): http://localhost:8000</w:t>
      </w:r>
    </w:p>
    <w:p>
      <w:pPr>
        <w:pStyle w:val="Heading1"/>
      </w:pPr>
      <w:r>
        <w:t>8) Checklist rapido para o time</w:t>
      </w:r>
    </w:p>
    <w:p>
      <w:pPr>
        <w:pStyle w:val="ListBullet"/>
      </w:pPr>
      <w:r>
        <w:t>Backend, scoring e UI Web respondem 200</w:t>
      </w:r>
    </w:p>
    <w:p>
      <w:pPr>
        <w:pStyle w:val="ListBullet"/>
      </w:pPr>
      <w:r>
        <w:t>Parceiros aparecem em /partners e /partners/summary</w:t>
      </w:r>
    </w:p>
    <w:p>
      <w:pPr>
        <w:pStyle w:val="ListBullet"/>
      </w:pPr>
      <w:r>
        <w:t>Tela Parceiros da UI Web mostra lista</w:t>
      </w:r>
    </w:p>
    <w:p>
      <w:pPr>
        <w:pStyle w:val="ListBullet"/>
      </w:pPr>
      <w:r>
        <w:t>Tela Parceiros da Streamlit mostra lista</w:t>
      </w:r>
    </w:p>
    <w:p>
      <w:pPr>
        <w:pStyle w:val="ListBullet"/>
      </w:pPr>
      <w:r>
        <w:t>Kanban e Visao geral com contagens coerentes apos atualizar board</w:t>
      </w:r>
    </w:p>
    <w:p>
      <w:pPr>
        <w:pStyle w:val="Heading1"/>
      </w:pPr>
      <w:r>
        <w:t>9) Problemas comuns e solucao</w:t>
      </w:r>
    </w:p>
    <w:p>
      <w:pPr>
        <w:pStyle w:val="ListBullet"/>
      </w:pPr>
      <w:r>
        <w:rPr>
          <w:b/>
        </w:rPr>
        <w:t xml:space="preserve">"Subiu, mas sem parceiros": </w:t>
      </w:r>
      <w:r>
        <w:t>Rode o endpoint /demo/seed-partners. Esse e o motivo mais comum.</w:t>
      </w:r>
    </w:p>
    <w:p>
      <w:pPr>
        <w:pStyle w:val="ListBullet"/>
      </w:pPr>
      <w:r>
        <w:rPr>
          <w:b/>
        </w:rPr>
        <w:t xml:space="preserve">"Porta ocupada": </w:t>
      </w:r>
      <w:r>
        <w:t>Pare o processo/stack antigo e rode novamente docker compose up -d --build.</w:t>
      </w:r>
    </w:p>
    <w:p>
      <w:pPr>
        <w:pStyle w:val="ListBullet"/>
      </w:pPr>
      <w:r>
        <w:rPr>
          <w:b/>
        </w:rPr>
        <w:t xml:space="preserve">"Tela antiga no navegador": </w:t>
      </w:r>
      <w:r>
        <w:t>Fa?a hard refresh (Ctrl+F5) para limpar cache dos JS.</w:t>
      </w:r>
    </w:p>
    <w:p>
      <w:pPr>
        <w:pStyle w:val="ListBullet"/>
      </w:pPr>
      <w:r>
        <w:rPr>
          <w:b/>
        </w:rPr>
        <w:t xml:space="preserve">"Nao abre no localhost": </w:t>
      </w:r>
      <w:r>
        <w:t>Confirme Docker Desktop ativo e rode docker compose ps para checar containers.</w:t>
      </w:r>
    </w:p>
    <w:p>
      <w:pPr>
        <w:pStyle w:val="Heading1"/>
      </w:pPr>
      <w:r>
        <w:t>10) Comandos uteis para suporte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-f backend</w:t>
      </w:r>
    </w:p>
    <w:p>
      <w:pPr>
        <w:pStyle w:val="ListBullet"/>
      </w:pPr>
      <w:r>
        <w:t>docker compose logs -f ui_web</w:t>
      </w:r>
    </w:p>
    <w:p>
      <w:pPr>
        <w:pStyle w:val="ListBullet"/>
      </w:pPr>
      <w:r>
        <w:t>docker compose logs -f ui_admin</w:t>
      </w:r>
    </w:p>
    <w:p>
      <w:pPr>
        <w:pStyle w:val="ListBullet"/>
      </w:pPr>
      <w:r>
        <w:t>docker compose logs -f scoring</w:t>
      </w:r>
    </w:p>
    <w:p>
      <w:pPr>
        <w:pStyle w:val="ListBullet"/>
      </w:pPr>
      <w:r>
        <w:t>docker compose down</w:t>
      </w:r>
    </w:p>
    <w:p>
      <w:r>
        <w:t>Pronto. Com estes passos, qualquer pessoa do time consegue reproduzir localmente o mesmo ambiente de demo usado no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