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Access Control Lists (ACLs):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Sequential list of permit or deny rules that filter packets based on: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Source and destination IP addresses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Source and destination TCP/UDP ports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ICMP message type and protocol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Operates on either the network or transport layer of the OSI model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Limited to one ACL per protocol, interface, and direction (inbound or outbound traffic)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Serves as traffic flow control, security, network performance, and access control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Operation process for an inbound ACL: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If packet matches ANY of the rules, then it is allowed and sent to destination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If packet matches NONE of the rules, then it is discarded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Operation process for an outbound ACL: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If there is no routing table entry for packet, then the packet is dropped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If there is no ACL for a packet, then it is automatically forwarded by default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If there is ACL and packet passes ANY of the rules, then it is forwarded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If packet matches NONE of the rules, then it is dropped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There are two types of ACLs: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Standard -- only allow you to filter based on the source IP address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- Numbered from 1-99 and 1300-1999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Extended -- can filter on source and destination IPs and ports, protocols, etc.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- Numbered from 100-199 and 2000-2699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Can be identified by either numbers or names (ideally capitalized)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Process of ACL Operation: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Note that all ACLs are processed from top to bottom in the list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If the MAC address on the frame does not match that of router, then frame is dropped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Apply inbound ACL to packet if it exists, drop packet is denied and forward if allowed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If packet is forwarded, then the inbound packet goes to the outbound interface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At the outbound interface, the outbound ACL is tested against the packet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If denied, then the packet is dropped, otherwise it is forward to the outgoing interface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Note: If packet is denied based on a rule, then it is a Deny, but if it matches no rules, </w:t>
        <w:tab/>
        <w:tab/>
        <w:tab/>
        <w:t xml:space="preserve">then it is denied by default due to an Implicit Deny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Implementing ACLs on Networks: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Every ACL should be placed to maximize efficiency and not waste network resources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Extended ACLs should be placed as close as possible to the source of the traffic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Standard ACLs should be placed close to the destination of the traffic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Most frequently used ACL entries should be at the top of the list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Complex ACLs: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Dynamic ACLs -- users who want to send packets through the network are blocked until</w:t>
        <w:tab/>
        <w:tab/>
        <w:t xml:space="preserve">they telnet into the router, and then a temporary ACL is added for a period of time</w:t>
        <w:tab/>
        <w:tab/>
        <w:tab/>
        <w:t xml:space="preserve">that allows them to send packets through the router.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Reflexive ACLs -- prevent packets from being received when no connection was setup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when a packet is sent to a destination, a temporary ACL entry is added that</w:t>
        <w:tab/>
        <w:tab/>
        <w:tab/>
        <w:tab/>
        <w:t xml:space="preserve">allows the response to be received and forwarded back to the sender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if no request was sent to the destination, then the response will be blocked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Time-based ACLs -- enable and disable ACL entries based on the time of the day/week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IOS Commands: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show access-lists -- shows all ACL entries in the router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access-list [ID] [permit | deny] [?] -- adds an entry to the ACL that permits or denies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any -- applies to all incoming and outgoing packets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[tcp | udp] -- adds a protocol restriction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[IPADDRESS] [WILDCARD] -- limit to source IP address and subnet mask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any -- for some reason this is needed before adding port restrictions (?)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[eq | lt | gt | neq | range] [ports] -- adds a source port restriction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[IPADDRESS] [WILDCARD] -- limit to destination IP address and subnet mask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[eq | lt | gt | neq | range] [ports] -- adds a destination port restriction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 xml:space="preserve">- established -- used for established TCP connections only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720"/>
        <w:contextualSpacing w:val="0"/>
      </w:pPr>
      <w:r w:rsidDel="00000000" w:rsidR="00000000" w:rsidRPr="00000000">
        <w:rPr>
          <w:rtl w:val="0"/>
        </w:rPr>
        <w:t xml:space="preserve">- ip access-list [standard | extended] [NAME] -- creates an ACL entry with a name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- then in (config-std-nacl) add permit and deny rules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access-list [ID] permit host [IPADDRESS] -- allows a specific IP access to the network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access-list [ID] remark [COMMENT] -- adds a comment for a specific ACL entry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no access-list [ID] -- removes an entry from the ACL to eliminate the rule for it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ip access-group [ACLID] [in | out] -- applies an ACL entry to a specific interface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no ip access-group [ACLID] -- removes an ACL entry from a specific interface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ab/>
        <w:t xml:space="preserve">- access-class [ACLID] [in | out] -- adds ACL entries for a connection in (config-line)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