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Logon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All users - verify their identity and access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get their identity verified and get corresponding privilege.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All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Open the website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The user inputs user id and password.</w:t>
            </w:r>
          </w:p>
          <w:p>
            <w:pPr>
              <w:widowControl w:val="0"/>
              <w:numPr>
                <w:ilvl w:val="0"/>
                <w:numId w:val="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The system checks user id and password in database.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 Invalid user id or password : The Logon use case is performed again.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SF User forgets password : The Forget use case is performed.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SR New user : The Register use case is performed.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Forget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SF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  <w:t>All users - retrieve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  <w:t>User forgetting its password can inform administrator to email a new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  <w:t xml:space="preserve">All users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 w:eastAsia="zh-CN"/>
              </w:rPr>
              <w:t>except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  <w:t>S User clicks forget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  <w:t>User input user id and email address.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highlight w:val="none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highlight w:val="none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highlight w:val="none"/>
                <w:lang w:val="en-AU"/>
              </w:rPr>
              <w:t>None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Arial" w:hAnsi="Arial"/>
                <w:b/>
                <w:sz w:val="21"/>
                <w:szCs w:val="21"/>
                <w:lang w:val="en-AU" w:eastAsia="zh-CN"/>
              </w:rPr>
              <w:t>egister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New user - get an identity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New users get registered in the system and get the lowest privilege.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New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 User clicks on the “register”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The u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ser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inputs user id, password and email address.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The system checks whether or not the user id is occupied in the system.</w:t>
            </w:r>
          </w:p>
          <w:p>
            <w:pPr>
              <w:widowControl w:val="0"/>
              <w:numPr>
                <w:ilvl w:val="0"/>
                <w:numId w:val="3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The system checks the security of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SR Occupied user id : The SR use case is performed again.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SR Invalid password : The SR use case is performed again.</w:t>
            </w:r>
          </w:p>
        </w:tc>
      </w:tr>
    </w:tbl>
    <w:p>
      <w:r>
        <w:br w:type="page"/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Search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All users -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search for bugs or access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All users can search for bugs and privileged users can access the background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All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 User signs in the system.</w:t>
            </w:r>
          </w:p>
          <w:p>
            <w:pPr>
              <w:widowControl w:val="0"/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SR New user registers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Users choose the scope and labels of bugs and input key words.</w:t>
            </w:r>
          </w:p>
          <w:p>
            <w:pPr>
              <w:widowControl w:val="0"/>
              <w:numPr>
                <w:ilvl w:val="0"/>
                <w:numId w:val="4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The searching results will be listed under the search 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SS1, 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bookmarkStart w:id="0" w:name="OLE_LINK1"/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Bug Detail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All users - browse the details of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All users can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 xml:space="preserve">watch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bugs’ details and comments and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make comments.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All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SS Users click on a bug in the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Users can browse the details of the bug and the comments below.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Users can make comments in the bottom comment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box.</w:t>
            </w:r>
          </w:p>
          <w:p>
            <w:pPr>
              <w:widowControl w:val="0"/>
              <w:numPr>
                <w:ilvl w:val="0"/>
                <w:numId w:val="5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Users click on “return” button to go back to 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bookmarkEnd w:id="0"/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bookmarkStart w:id="1" w:name="OLE_LINK2"/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Background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Privileged users - transfer station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Privileged users can access subsystem according to their privilege.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Privileged users.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SS Privileged users click on “Backstage” button.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Privileged users click subsystem label.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System checks their privilege in the database.</w:t>
            </w:r>
          </w:p>
          <w:p>
            <w:pPr>
              <w:widowControl w:val="0"/>
              <w:numPr>
                <w:ilvl w:val="0"/>
                <w:numId w:val="6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If verified, privileged users access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SS2_1, SS2_2, SS2_3, SS2_4, SS2_5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bookmarkEnd w:id="1"/>
    </w:tbl>
    <w:p>
      <w:r>
        <w:br w:type="page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Report Bug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All users - report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All users can report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All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SS User clicks report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User fills the bug detail table.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User adds description of this bug.</w:t>
            </w:r>
          </w:p>
          <w:p>
            <w:pPr>
              <w:widowControl w:val="0"/>
              <w:numPr>
                <w:ilvl w:val="0"/>
                <w:numId w:val="7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User submits this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  <w:bookmarkStart w:id="2" w:name="_GoBack"/>
            <w:bookmarkEnd w:id="2"/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User Manage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SS2_1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- user 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manages user authority and delete, create and modify user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SS2 Administrator clicks the user manage label.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search for users by user id.</w:t>
            </w:r>
          </w:p>
          <w:p>
            <w:pPr>
              <w:widowControl w:val="0"/>
              <w:numPr>
                <w:ilvl w:val="0"/>
                <w:numId w:val="8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Administrator picks up a user and modify its information in the bottom information box.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Developer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SS2_2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 - bug reply 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Developers can manage the bugs assigned to them and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provide solution to fix these bugs.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SS2 Developer clicks developer label.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 choose a bug from the bug list which consists of bugs assigned to this developer.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 views the bug details from the bug detail window.</w:t>
            </w:r>
          </w:p>
          <w:p>
            <w:pPr>
              <w:widowControl w:val="0"/>
              <w:numPr>
                <w:ilvl w:val="0"/>
                <w:numId w:val="9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Developer offers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Triage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SS2_3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Triager -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complement bug detail and assign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Triager complements bug details for bugs and assigns bugs to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apposite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developer.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SS2 Triager clicks triager label.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 chooses a bug from the unsolved bug list.</w:t>
            </w:r>
          </w:p>
          <w:p>
            <w:pPr>
              <w:widowControl w:val="0"/>
              <w:numPr>
                <w:ilvl w:val="0"/>
                <w:numId w:val="1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 complements and modifies bug details.</w:t>
            </w:r>
          </w:p>
          <w:p>
            <w:pPr>
              <w:widowControl w:val="0"/>
              <w:numPr>
                <w:ilvl w:val="0"/>
                <w:numId w:val="1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 searches developers specializing in this area.</w:t>
            </w:r>
          </w:p>
          <w:p>
            <w:pPr>
              <w:widowControl w:val="0"/>
              <w:numPr>
                <w:ilvl w:val="0"/>
                <w:numId w:val="1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Triager assigns this bug to apposite developer.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Review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SS2_4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 - check the solution for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 tests bug solutions offered by developers.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SS2 Reviewer clicks review label.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Reviewer chooses a bug from the unchecked bug list</w:t>
            </w:r>
          </w:p>
          <w:p>
            <w:pPr>
              <w:widowControl w:val="0"/>
              <w:numPr>
                <w:ilvl w:val="0"/>
                <w:numId w:val="11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 xml:space="preserve">Reviewer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validates the solution for this bug and make a decision.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None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/>
                <w:sz w:val="21"/>
                <w:szCs w:val="21"/>
                <w:lang w:val="en-US" w:eastAsia="zh-CN"/>
              </w:rPr>
              <w:t>Report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/>
                <w:sz w:val="21"/>
                <w:szCs w:val="21"/>
                <w:lang w:val="en-US" w:eastAsia="zh-CN"/>
              </w:rPr>
              <w:t>SS2_5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Administrator - generate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Administrator can generate various reports about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eastAsia" w:ascii="Arial" w:hAnsi="Arial" w:eastAsia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SS2 Administrator clicks report label.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Administrator selects crite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rion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of report.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Admi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nis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trator previews the report in the following window.</w:t>
            </w:r>
          </w:p>
          <w:p>
            <w:pPr>
              <w:widowControl w:val="0"/>
              <w:numPr>
                <w:ilvl w:val="0"/>
                <w:numId w:val="12"/>
              </w:numP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Administrator inputs a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 xml:space="preserve"> </w:t>
            </w:r>
            <w:r>
              <w:rPr>
                <w:rFonts w:hint="eastAsia" w:ascii="Arial" w:hAnsi="Arial"/>
                <w:b w:val="0"/>
                <w:bCs/>
                <w:sz w:val="21"/>
                <w:szCs w:val="21"/>
                <w:lang w:val="en-US" w:eastAsia="zh-CN"/>
              </w:rPr>
              <w:t xml:space="preserve">output path and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 w:eastAsia="zh-CN"/>
              </w:rPr>
              <w:t>generates reports.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  <w:t>None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Name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</w:tc>
        <w:tc>
          <w:tcPr>
            <w:tcW w:w="1514" w:type="dxa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ID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Stakeholders and goals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Description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Actors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Trigger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Normal flow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2"/>
          </w:tcPr>
          <w:p>
            <w:pPr>
              <w:widowControl w:val="0"/>
              <w:rPr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Sub-flows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rPr>
                <w:rFonts w:hint="default" w:ascii="Arial" w:hAnsi="Arial"/>
                <w:b w:val="0"/>
                <w:bCs/>
                <w:sz w:val="21"/>
                <w:szCs w:val="21"/>
                <w:lang w:val="en-AU"/>
              </w:rPr>
            </w:pPr>
            <w:r>
              <w:rPr>
                <w:rFonts w:hint="default" w:ascii="Arial" w:hAnsi="Arial"/>
                <w:b/>
                <w:sz w:val="21"/>
                <w:szCs w:val="21"/>
              </w:rPr>
              <w:t>Alternative/Exceptional flows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  <w:r>
              <w:rPr>
                <w:rFonts w:hint="default" w:ascii="Arial" w:hAnsi="Arial"/>
                <w:b/>
                <w:sz w:val="21"/>
                <w:szCs w:val="21"/>
              </w:rPr>
              <w:t>:</w:t>
            </w:r>
            <w:r>
              <w:rPr>
                <w:rFonts w:hint="default" w:ascii="Arial" w:hAnsi="Arial"/>
                <w:b/>
                <w:sz w:val="21"/>
                <w:szCs w:val="21"/>
                <w:lang w:val="en-AU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0E37F"/>
    <w:multiLevelType w:val="singleLevel"/>
    <w:tmpl w:val="57C0E3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C0E7E3"/>
    <w:multiLevelType w:val="singleLevel"/>
    <w:tmpl w:val="57C0E7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C0F4CE"/>
    <w:multiLevelType w:val="singleLevel"/>
    <w:tmpl w:val="57C0F4C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C103A6"/>
    <w:multiLevelType w:val="singleLevel"/>
    <w:tmpl w:val="57C103A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C10835"/>
    <w:multiLevelType w:val="singleLevel"/>
    <w:tmpl w:val="57C1083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C10A7C"/>
    <w:multiLevelType w:val="singleLevel"/>
    <w:tmpl w:val="57C10A7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C14A94"/>
    <w:multiLevelType w:val="singleLevel"/>
    <w:tmpl w:val="57C14A9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7C14CD2"/>
    <w:multiLevelType w:val="singleLevel"/>
    <w:tmpl w:val="57C14CD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C14F0F"/>
    <w:multiLevelType w:val="singleLevel"/>
    <w:tmpl w:val="57C14F0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7C1533F"/>
    <w:multiLevelType w:val="singleLevel"/>
    <w:tmpl w:val="57C1533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C154F1"/>
    <w:multiLevelType w:val="singleLevel"/>
    <w:tmpl w:val="57C154F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C166F6"/>
    <w:multiLevelType w:val="singleLevel"/>
    <w:tmpl w:val="57C166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66D40"/>
    <w:rsid w:val="048645F4"/>
    <w:rsid w:val="07B63B5B"/>
    <w:rsid w:val="0D7A1BDC"/>
    <w:rsid w:val="0E231206"/>
    <w:rsid w:val="0E94066E"/>
    <w:rsid w:val="11D64FA1"/>
    <w:rsid w:val="22AF7E82"/>
    <w:rsid w:val="27D42AC3"/>
    <w:rsid w:val="2D08575C"/>
    <w:rsid w:val="30245C5C"/>
    <w:rsid w:val="30345D74"/>
    <w:rsid w:val="386D734F"/>
    <w:rsid w:val="4D0E36F5"/>
    <w:rsid w:val="5345371B"/>
    <w:rsid w:val="58EB7E2D"/>
    <w:rsid w:val="5D4A11ED"/>
    <w:rsid w:val="5F526B49"/>
    <w:rsid w:val="607A4220"/>
    <w:rsid w:val="67440274"/>
    <w:rsid w:val="68AE6F28"/>
    <w:rsid w:val="69DA7A73"/>
    <w:rsid w:val="6EA428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2016-08-27T00:35:00Z</dcterms:created>
  <dc:creator>flyda</dc:creator>
  <cp:lastModifiedBy>flyda</cp:lastModifiedBy>
  <dcterms:modified xsi:type="dcterms:W3CDTF">2016-08-27T10:08:41Z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