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22E" w:rsidRDefault="00291C16" w:rsidP="008C03A0">
      <w:pPr>
        <w:spacing w:before="76"/>
        <w:ind w:left="851" w:right="91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491490</wp:posOffset>
                </wp:positionV>
                <wp:extent cx="5648960" cy="0"/>
                <wp:effectExtent l="0" t="0" r="0" b="0"/>
                <wp:wrapTopAndBottom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9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F157E" id="Line 17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38.7pt" to="528.4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2rhFwIAACoEAAAOAAAAZHJzL2Uyb0RvYy54bWysU8GO2jAQvVfqP1i+QxKaZSEirNoEeqFb&#10;pN1+gLEdYtWxLdsQUNV/79gQxLaXqurFGWdm3ryZN148nTqJjtw6oVWJs3GKEVdUM6H2Jf72uh7N&#10;MHKeKEakVrzEZ+7w0/L9u0VvCj7RrZaMWwQgyhW9KXHrvSmSxNGWd8SNteEKnI22HfFwtfuEWdID&#10;eieTSZpOk15bZqym3Dn4W1+ceBnxm4ZT/7VpHPdIlhi4+XjaeO7CmSwXpNhbYlpBrzTIP7DoiFBQ&#10;9AZVE0/QwYo/oDpBrXa68WOqu0Q3jaA89gDdZOlv3by0xPDYCwzHmduY3P+Dpc/HrUWClXiCkSId&#10;SLQRiqPsMYymN66AiEptbWiOntSL2Wj63SGlq5aoPY8UX88G8rKQkbxJCRdnoMCu/6IZxJCD13FO&#10;p8Z2ARImgE5RjvNNDn7yiMLPh2k+m09BNTr4ElIMicY6/5nrDgWjxBJIR2By3DgfiJBiCAl1lF4L&#10;KaPaUqEe2E6y+SRmOC0FC94Q5+x+V0mLjgQWJl/Psk9VbAs892FWHxSLaC0nbHW1PRHyYkN1qQIe&#10;9AJ8rtZlI37M0/lqtprlo3wyXY3ytK5HH9dVPpqus8eH+kNdVXX2M1DL8qIVjHEV2A3bmeV/p/71&#10;nVz26raftzkkb9HjwIDs8I2ko5hBv8sm7DQ7b+0gMixkDL4+nrDx93ew75/48hcAAAD//wMAUEsD&#10;BBQABgAIAAAAIQDLCI4k3gAAAAoBAAAPAAAAZHJzL2Rvd25yZXYueG1sTI9BTsMwEEX3SL2DNZXY&#10;USelTUqIUyEkUBcUqYEDOPGQRNjjKHaacHtcdQHLP/P0502+n41mZxxcZ0lAvIqAIdVWddQI+Px4&#10;udsBc16SktoSCvhBB/ticZPLTNmJTngufcNCCblMCmi97zPOXd2ikW5le6Sw+7KDkT7EoeFqkFMo&#10;N5qvoyjhRnYULrSyx+cW6+9yNAJe3w8Vxsfd5hTrt225ntTYd16I2+X89AjM4+z/YLjoB3UoglNl&#10;R1KO6ZCT9D6gAtJ0A+wCRNvkAVh1nfAi5/9fKH4BAAD//wMAUEsBAi0AFAAGAAgAAAAhALaDOJL+&#10;AAAA4QEAABMAAAAAAAAAAAAAAAAAAAAAAFtDb250ZW50X1R5cGVzXS54bWxQSwECLQAUAAYACAAA&#10;ACEAOP0h/9YAAACUAQAACwAAAAAAAAAAAAAAAAAvAQAAX3JlbHMvLnJlbHNQSwECLQAUAAYACAAA&#10;ACEAWN9q4RcCAAAqBAAADgAAAAAAAAAAAAAAAAAuAgAAZHJzL2Uyb0RvYy54bWxQSwECLQAUAAYA&#10;CAAAACEAywiOJN4AAAAKAQAADwAAAAAAAAAAAAAAAABxBAAAZHJzL2Rvd25yZXYueG1sUEsFBgAA&#10;AAAEAAQA8wAAAHwFAAAAAA==&#10;" strokecolor="#4f81bc" strokeweight=".96pt">
                <w10:wrap type="topAndBottom" anchorx="page"/>
              </v:line>
            </w:pict>
          </mc:Fallback>
        </mc:AlternateContent>
      </w:r>
      <w:proofErr w:type="spellStart"/>
      <w:r w:rsidR="008C03A0">
        <w:rPr>
          <w:rFonts w:ascii="Cambria" w:hAnsi="Cambria"/>
          <w:color w:val="17365D"/>
          <w:sz w:val="52"/>
        </w:rPr>
        <w:t>Etherchannel</w:t>
      </w:r>
      <w:proofErr w:type="spellEnd"/>
      <w:r w:rsidR="008C03A0">
        <w:rPr>
          <w:rFonts w:ascii="Cambria" w:hAnsi="Cambria"/>
          <w:color w:val="17365D"/>
          <w:sz w:val="52"/>
        </w:rPr>
        <w:t xml:space="preserve"> y VLAN</w:t>
      </w:r>
    </w:p>
    <w:p w:rsidR="0078222E" w:rsidRDefault="0078222E">
      <w:pPr>
        <w:pStyle w:val="Textoindependiente"/>
        <w:spacing w:before="9"/>
        <w:rPr>
          <w:b/>
          <w:sz w:val="23"/>
        </w:rPr>
      </w:pPr>
    </w:p>
    <w:p w:rsidR="0078222E" w:rsidRDefault="007214B0">
      <w:pPr>
        <w:ind w:left="902"/>
        <w:rPr>
          <w:b/>
          <w:sz w:val="18"/>
        </w:rPr>
      </w:pPr>
      <w:r>
        <w:rPr>
          <w:b/>
          <w:color w:val="4F81BC"/>
          <w:sz w:val="18"/>
        </w:rPr>
        <w:t>Tabla 3. Direccionamiento de equipos</w:t>
      </w:r>
    </w:p>
    <w:p w:rsidR="0078222E" w:rsidRDefault="0078222E">
      <w:pPr>
        <w:pStyle w:val="Textoindependiente"/>
        <w:spacing w:before="4"/>
        <w:rPr>
          <w:b/>
          <w:sz w:val="16"/>
        </w:rPr>
      </w:pPr>
    </w:p>
    <w:tbl>
      <w:tblPr>
        <w:tblStyle w:val="TableNormal"/>
        <w:tblW w:w="0" w:type="auto"/>
        <w:tblInd w:w="895" w:type="dxa"/>
        <w:tblLayout w:type="fixed"/>
        <w:tblLook w:val="01E0" w:firstRow="1" w:lastRow="1" w:firstColumn="1" w:lastColumn="1" w:noHBand="0" w:noVBand="0"/>
      </w:tblPr>
      <w:tblGrid>
        <w:gridCol w:w="4274"/>
        <w:gridCol w:w="4581"/>
      </w:tblGrid>
      <w:tr w:rsidR="0078222E">
        <w:trPr>
          <w:trHeight w:val="267"/>
        </w:trPr>
        <w:tc>
          <w:tcPr>
            <w:tcW w:w="4274" w:type="dxa"/>
            <w:tcBorders>
              <w:top w:val="single" w:sz="8" w:space="0" w:color="000000"/>
              <w:bottom w:val="single" w:sz="8" w:space="0" w:color="000000"/>
            </w:tcBorders>
          </w:tcPr>
          <w:p w:rsidR="0078222E" w:rsidRDefault="007214B0">
            <w:pPr>
              <w:pStyle w:val="TableParagraph"/>
              <w:spacing w:line="248" w:lineRule="exact"/>
              <w:ind w:left="1883" w:right="1717"/>
              <w:rPr>
                <w:b/>
              </w:rPr>
            </w:pPr>
            <w:r>
              <w:rPr>
                <w:b/>
              </w:rPr>
              <w:t>Equipo</w:t>
            </w:r>
          </w:p>
        </w:tc>
        <w:tc>
          <w:tcPr>
            <w:tcW w:w="4581" w:type="dxa"/>
            <w:tcBorders>
              <w:top w:val="single" w:sz="8" w:space="0" w:color="000000"/>
              <w:bottom w:val="single" w:sz="8" w:space="0" w:color="000000"/>
            </w:tcBorders>
          </w:tcPr>
          <w:p w:rsidR="0078222E" w:rsidRDefault="007214B0">
            <w:pPr>
              <w:pStyle w:val="TableParagraph"/>
              <w:spacing w:line="248" w:lineRule="exact"/>
              <w:ind w:left="1715" w:right="1568"/>
              <w:rPr>
                <w:b/>
              </w:rPr>
            </w:pPr>
            <w:r>
              <w:rPr>
                <w:b/>
              </w:rPr>
              <w:t>Dirección</w:t>
            </w:r>
          </w:p>
        </w:tc>
      </w:tr>
      <w:tr w:rsidR="0078222E">
        <w:trPr>
          <w:trHeight w:val="268"/>
        </w:trPr>
        <w:tc>
          <w:tcPr>
            <w:tcW w:w="4274" w:type="dxa"/>
            <w:tcBorders>
              <w:top w:val="single" w:sz="8" w:space="0" w:color="000000"/>
            </w:tcBorders>
            <w:shd w:val="clear" w:color="auto" w:fill="C0C0C0"/>
          </w:tcPr>
          <w:p w:rsidR="0078222E" w:rsidRDefault="008C03A0" w:rsidP="008C03A0">
            <w:pPr>
              <w:pStyle w:val="TableParagraph"/>
              <w:spacing w:line="248" w:lineRule="exact"/>
              <w:ind w:left="1800" w:right="1716"/>
              <w:rPr>
                <w:b/>
              </w:rPr>
            </w:pPr>
            <w:r>
              <w:rPr>
                <w:b/>
              </w:rPr>
              <w:t>VLAN10</w:t>
            </w:r>
          </w:p>
        </w:tc>
        <w:tc>
          <w:tcPr>
            <w:tcW w:w="4581" w:type="dxa"/>
            <w:tcBorders>
              <w:top w:val="single" w:sz="8" w:space="0" w:color="000000"/>
            </w:tcBorders>
            <w:shd w:val="clear" w:color="auto" w:fill="C0C0C0"/>
          </w:tcPr>
          <w:p w:rsidR="0078222E" w:rsidRDefault="008C03A0">
            <w:pPr>
              <w:pStyle w:val="TableParagraph"/>
              <w:spacing w:line="248" w:lineRule="exact"/>
              <w:ind w:left="1716" w:right="1568"/>
            </w:pPr>
            <w:r>
              <w:t>8.8.8.0/28</w:t>
            </w:r>
          </w:p>
        </w:tc>
        <w:bookmarkStart w:id="0" w:name="_GoBack"/>
        <w:bookmarkEnd w:id="0"/>
      </w:tr>
      <w:tr w:rsidR="0078222E">
        <w:trPr>
          <w:trHeight w:val="269"/>
        </w:trPr>
        <w:tc>
          <w:tcPr>
            <w:tcW w:w="4274" w:type="dxa"/>
          </w:tcPr>
          <w:p w:rsidR="0078222E" w:rsidRDefault="008C03A0" w:rsidP="008C03A0">
            <w:pPr>
              <w:pStyle w:val="TableParagraph"/>
              <w:ind w:left="1800" w:right="1716"/>
              <w:rPr>
                <w:b/>
              </w:rPr>
            </w:pPr>
            <w:r>
              <w:rPr>
                <w:b/>
              </w:rPr>
              <w:t>VLAN20</w:t>
            </w:r>
          </w:p>
        </w:tc>
        <w:tc>
          <w:tcPr>
            <w:tcW w:w="4581" w:type="dxa"/>
          </w:tcPr>
          <w:p w:rsidR="0078222E" w:rsidRDefault="008C03A0">
            <w:pPr>
              <w:pStyle w:val="TableParagraph"/>
              <w:ind w:left="1716" w:right="1568"/>
            </w:pPr>
            <w:r>
              <w:t>8.8.8.</w:t>
            </w:r>
            <w:r>
              <w:t>16</w:t>
            </w:r>
            <w:r>
              <w:t>/28</w:t>
            </w:r>
          </w:p>
        </w:tc>
      </w:tr>
      <w:tr w:rsidR="0078222E">
        <w:trPr>
          <w:trHeight w:val="268"/>
        </w:trPr>
        <w:tc>
          <w:tcPr>
            <w:tcW w:w="4274" w:type="dxa"/>
            <w:shd w:val="clear" w:color="auto" w:fill="C0C0C0"/>
          </w:tcPr>
          <w:p w:rsidR="0078222E" w:rsidRDefault="008C03A0" w:rsidP="008C03A0">
            <w:pPr>
              <w:pStyle w:val="TableParagraph"/>
              <w:ind w:left="1800" w:right="1716"/>
              <w:rPr>
                <w:b/>
              </w:rPr>
            </w:pPr>
            <w:r>
              <w:rPr>
                <w:b/>
              </w:rPr>
              <w:t>VLAN30</w:t>
            </w:r>
          </w:p>
        </w:tc>
        <w:tc>
          <w:tcPr>
            <w:tcW w:w="4581" w:type="dxa"/>
            <w:shd w:val="clear" w:color="auto" w:fill="C0C0C0"/>
          </w:tcPr>
          <w:p w:rsidR="0078222E" w:rsidRDefault="008C03A0">
            <w:pPr>
              <w:pStyle w:val="TableParagraph"/>
              <w:ind w:left="1716" w:right="1568"/>
            </w:pPr>
            <w:r>
              <w:t>8.8.8.</w:t>
            </w:r>
            <w:r>
              <w:t>32</w:t>
            </w:r>
            <w:r>
              <w:t>/28</w:t>
            </w:r>
          </w:p>
        </w:tc>
      </w:tr>
      <w:tr w:rsidR="0078222E" w:rsidTr="008C03A0">
        <w:trPr>
          <w:trHeight w:val="268"/>
        </w:trPr>
        <w:tc>
          <w:tcPr>
            <w:tcW w:w="4274" w:type="dxa"/>
          </w:tcPr>
          <w:p w:rsidR="0078222E" w:rsidRDefault="008C03A0" w:rsidP="008C03A0">
            <w:pPr>
              <w:pStyle w:val="TableParagraph"/>
              <w:spacing w:line="248" w:lineRule="exact"/>
              <w:ind w:left="1800" w:right="1716"/>
              <w:rPr>
                <w:b/>
              </w:rPr>
            </w:pPr>
            <w:r>
              <w:rPr>
                <w:b/>
              </w:rPr>
              <w:t>VLAN40</w:t>
            </w:r>
          </w:p>
        </w:tc>
        <w:tc>
          <w:tcPr>
            <w:tcW w:w="4581" w:type="dxa"/>
          </w:tcPr>
          <w:p w:rsidR="0078222E" w:rsidRDefault="008C03A0">
            <w:pPr>
              <w:pStyle w:val="TableParagraph"/>
              <w:spacing w:line="248" w:lineRule="exact"/>
              <w:ind w:left="1716" w:right="1568"/>
            </w:pPr>
            <w:r>
              <w:t>8.8.8.</w:t>
            </w:r>
            <w:r>
              <w:t>48</w:t>
            </w:r>
            <w:r>
              <w:t>/28</w:t>
            </w:r>
          </w:p>
        </w:tc>
      </w:tr>
      <w:tr w:rsidR="008C03A0" w:rsidTr="007554DF">
        <w:trPr>
          <w:trHeight w:val="268"/>
        </w:trPr>
        <w:tc>
          <w:tcPr>
            <w:tcW w:w="4274" w:type="dxa"/>
            <w:tcBorders>
              <w:bottom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8C03A0" w:rsidRDefault="008C03A0" w:rsidP="007554DF">
            <w:pPr>
              <w:pStyle w:val="TableParagraph"/>
              <w:spacing w:line="248" w:lineRule="exact"/>
              <w:ind w:left="1800" w:right="1716"/>
              <w:rPr>
                <w:b/>
              </w:rPr>
            </w:pPr>
            <w:r>
              <w:rPr>
                <w:b/>
              </w:rPr>
              <w:t>Enlaces</w:t>
            </w:r>
          </w:p>
        </w:tc>
        <w:tc>
          <w:tcPr>
            <w:tcW w:w="4581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:rsidR="008C03A0" w:rsidRDefault="008C03A0">
            <w:pPr>
              <w:pStyle w:val="TableParagraph"/>
              <w:spacing w:line="248" w:lineRule="exact"/>
              <w:ind w:left="1716" w:right="1568"/>
            </w:pPr>
            <w:r>
              <w:t>10.10.10.0/30</w:t>
            </w:r>
          </w:p>
          <w:p w:rsidR="008C03A0" w:rsidRDefault="008C03A0" w:rsidP="008C03A0">
            <w:pPr>
              <w:pStyle w:val="TableParagraph"/>
              <w:spacing w:line="248" w:lineRule="exact"/>
              <w:ind w:left="1716" w:right="1568"/>
            </w:pPr>
            <w:r>
              <w:t>10.10.10.</w:t>
            </w:r>
            <w:r>
              <w:t>4</w:t>
            </w:r>
            <w:r>
              <w:t>/30</w:t>
            </w:r>
          </w:p>
          <w:p w:rsidR="008C03A0" w:rsidRDefault="008C03A0" w:rsidP="008C03A0">
            <w:pPr>
              <w:pStyle w:val="TableParagraph"/>
              <w:spacing w:line="248" w:lineRule="exact"/>
              <w:ind w:left="1716" w:right="1568"/>
            </w:pPr>
            <w:r>
              <w:t>10.10.10.</w:t>
            </w:r>
            <w:r>
              <w:t>8</w:t>
            </w:r>
            <w:r>
              <w:t>/30</w:t>
            </w:r>
          </w:p>
        </w:tc>
      </w:tr>
    </w:tbl>
    <w:p w:rsidR="0078222E" w:rsidRDefault="0078222E">
      <w:pPr>
        <w:pStyle w:val="Textoindependiente"/>
        <w:rPr>
          <w:b/>
          <w:sz w:val="18"/>
        </w:rPr>
      </w:pPr>
    </w:p>
    <w:p w:rsidR="008C03A0" w:rsidRDefault="008C03A0">
      <w:pPr>
        <w:pStyle w:val="Textoindependiente"/>
        <w:rPr>
          <w:b/>
          <w:sz w:val="18"/>
        </w:rPr>
      </w:pPr>
    </w:p>
    <w:p w:rsidR="0078222E" w:rsidRDefault="0078222E">
      <w:pPr>
        <w:pStyle w:val="Textoindependiente"/>
        <w:spacing w:before="6"/>
        <w:rPr>
          <w:b/>
          <w:sz w:val="16"/>
        </w:rPr>
      </w:pPr>
    </w:p>
    <w:p w:rsidR="0078222E" w:rsidRDefault="007214B0">
      <w:pPr>
        <w:ind w:left="902"/>
        <w:rPr>
          <w:b/>
          <w:sz w:val="18"/>
        </w:rPr>
      </w:pPr>
      <w:r>
        <w:rPr>
          <w:b/>
          <w:color w:val="4F81BC"/>
          <w:sz w:val="18"/>
        </w:rPr>
        <w:t>Tabla 5. Direccionamiento de enrutamiento.</w:t>
      </w:r>
    </w:p>
    <w:p w:rsidR="0078222E" w:rsidRDefault="0078222E">
      <w:pPr>
        <w:pStyle w:val="Textoindependiente"/>
        <w:spacing w:before="4"/>
        <w:rPr>
          <w:b/>
          <w:sz w:val="16"/>
        </w:rPr>
      </w:pPr>
    </w:p>
    <w:tbl>
      <w:tblPr>
        <w:tblStyle w:val="TableNormal"/>
        <w:tblW w:w="0" w:type="auto"/>
        <w:tblInd w:w="567" w:type="dxa"/>
        <w:tblLayout w:type="fixed"/>
        <w:tblLook w:val="01E0" w:firstRow="1" w:lastRow="1" w:firstColumn="1" w:lastColumn="1" w:noHBand="0" w:noVBand="0"/>
      </w:tblPr>
      <w:tblGrid>
        <w:gridCol w:w="2127"/>
        <w:gridCol w:w="2126"/>
        <w:gridCol w:w="2196"/>
        <w:gridCol w:w="2482"/>
      </w:tblGrid>
      <w:tr w:rsidR="008C03A0" w:rsidTr="008C03A0">
        <w:trPr>
          <w:trHeight w:val="267"/>
        </w:trPr>
        <w:tc>
          <w:tcPr>
            <w:tcW w:w="2127" w:type="dxa"/>
            <w:tcBorders>
              <w:top w:val="single" w:sz="8" w:space="0" w:color="000000"/>
              <w:bottom w:val="single" w:sz="8" w:space="0" w:color="000000"/>
            </w:tcBorders>
          </w:tcPr>
          <w:p w:rsidR="008C03A0" w:rsidRDefault="008C03A0">
            <w:pPr>
              <w:pStyle w:val="TableParagraph"/>
              <w:spacing w:line="248" w:lineRule="exact"/>
              <w:ind w:left="189" w:right="180"/>
              <w:rPr>
                <w:b/>
              </w:rPr>
            </w:pPr>
            <w:r>
              <w:rPr>
                <w:b/>
              </w:rPr>
              <w:t>Interfaz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</w:tcPr>
          <w:p w:rsidR="008C03A0" w:rsidRDefault="008C03A0">
            <w:pPr>
              <w:pStyle w:val="TableParagraph"/>
              <w:spacing w:line="248" w:lineRule="exact"/>
              <w:ind w:left="180" w:right="181"/>
              <w:rPr>
                <w:b/>
              </w:rPr>
            </w:pPr>
            <w:r>
              <w:rPr>
                <w:b/>
              </w:rPr>
              <w:t>Router 1</w:t>
            </w:r>
          </w:p>
        </w:tc>
        <w:tc>
          <w:tcPr>
            <w:tcW w:w="2196" w:type="dxa"/>
            <w:tcBorders>
              <w:top w:val="single" w:sz="8" w:space="0" w:color="000000"/>
              <w:bottom w:val="single" w:sz="8" w:space="0" w:color="000000"/>
            </w:tcBorders>
          </w:tcPr>
          <w:p w:rsidR="008C03A0" w:rsidRDefault="008C03A0">
            <w:pPr>
              <w:pStyle w:val="TableParagraph"/>
              <w:spacing w:line="248" w:lineRule="exact"/>
              <w:ind w:left="187" w:right="147"/>
              <w:rPr>
                <w:b/>
              </w:rPr>
            </w:pPr>
            <w:r>
              <w:rPr>
                <w:b/>
              </w:rPr>
              <w:t>Router 2</w:t>
            </w:r>
          </w:p>
        </w:tc>
        <w:tc>
          <w:tcPr>
            <w:tcW w:w="2482" w:type="dxa"/>
            <w:tcBorders>
              <w:top w:val="single" w:sz="8" w:space="0" w:color="000000"/>
              <w:bottom w:val="single" w:sz="8" w:space="0" w:color="000000"/>
            </w:tcBorders>
          </w:tcPr>
          <w:p w:rsidR="008C03A0" w:rsidRDefault="008C03A0">
            <w:pPr>
              <w:pStyle w:val="TableParagraph"/>
              <w:spacing w:line="248" w:lineRule="exact"/>
              <w:ind w:left="149" w:right="123"/>
              <w:rPr>
                <w:b/>
              </w:rPr>
            </w:pPr>
            <w:r>
              <w:rPr>
                <w:b/>
              </w:rPr>
              <w:t>Router 3</w:t>
            </w:r>
          </w:p>
        </w:tc>
      </w:tr>
      <w:tr w:rsidR="008C03A0" w:rsidTr="007554DF">
        <w:trPr>
          <w:trHeight w:val="270"/>
        </w:trPr>
        <w:tc>
          <w:tcPr>
            <w:tcW w:w="2127" w:type="dxa"/>
            <w:tcBorders>
              <w:top w:val="single" w:sz="8" w:space="0" w:color="000000"/>
            </w:tcBorders>
            <w:shd w:val="clear" w:color="auto" w:fill="C0C0C0"/>
            <w:vAlign w:val="center"/>
          </w:tcPr>
          <w:p w:rsidR="008C03A0" w:rsidRDefault="008C03A0" w:rsidP="007554DF">
            <w:pPr>
              <w:pStyle w:val="TableParagraph"/>
              <w:spacing w:before="1"/>
              <w:ind w:left="99" w:right="180"/>
              <w:rPr>
                <w:b/>
              </w:rPr>
            </w:pPr>
            <w:r>
              <w:rPr>
                <w:b/>
              </w:rPr>
              <w:t>Port-Channel1:</w:t>
            </w:r>
          </w:p>
          <w:p w:rsidR="008C03A0" w:rsidRDefault="008C03A0" w:rsidP="007554DF">
            <w:pPr>
              <w:pStyle w:val="TableParagraph"/>
              <w:spacing w:before="1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2/0</w:t>
            </w:r>
          </w:p>
          <w:p w:rsidR="008C03A0" w:rsidRDefault="008C03A0" w:rsidP="007554DF">
            <w:pPr>
              <w:pStyle w:val="TableParagraph"/>
              <w:spacing w:before="1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</w:rPr>
              <w:t>/0</w:t>
            </w:r>
          </w:p>
        </w:tc>
        <w:tc>
          <w:tcPr>
            <w:tcW w:w="2126" w:type="dxa"/>
            <w:tcBorders>
              <w:top w:val="single" w:sz="8" w:space="0" w:color="000000"/>
            </w:tcBorders>
            <w:shd w:val="clear" w:color="auto" w:fill="C0C0C0"/>
            <w:vAlign w:val="center"/>
          </w:tcPr>
          <w:p w:rsidR="008C03A0" w:rsidRDefault="007554DF" w:rsidP="007554DF">
            <w:pPr>
              <w:pStyle w:val="TableParagraph"/>
              <w:spacing w:before="1"/>
              <w:ind w:left="180" w:right="181"/>
            </w:pPr>
            <w:r>
              <w:t>10.10.10.1/30</w:t>
            </w:r>
          </w:p>
        </w:tc>
        <w:tc>
          <w:tcPr>
            <w:tcW w:w="2196" w:type="dxa"/>
            <w:tcBorders>
              <w:top w:val="single" w:sz="8" w:space="0" w:color="000000"/>
            </w:tcBorders>
            <w:shd w:val="clear" w:color="auto" w:fill="C0C0C0"/>
            <w:vAlign w:val="center"/>
          </w:tcPr>
          <w:p w:rsidR="008C03A0" w:rsidRDefault="007554DF" w:rsidP="007554DF">
            <w:pPr>
              <w:pStyle w:val="TableParagraph"/>
              <w:spacing w:before="1"/>
              <w:ind w:left="187" w:right="146"/>
            </w:pPr>
            <w:r>
              <w:t>10.10.10.2/30</w:t>
            </w:r>
          </w:p>
        </w:tc>
        <w:tc>
          <w:tcPr>
            <w:tcW w:w="2482" w:type="dxa"/>
            <w:tcBorders>
              <w:top w:val="single" w:sz="8" w:space="0" w:color="000000"/>
            </w:tcBorders>
            <w:shd w:val="clear" w:color="auto" w:fill="C0C0C0"/>
            <w:vAlign w:val="center"/>
          </w:tcPr>
          <w:p w:rsidR="008C03A0" w:rsidRDefault="007554DF" w:rsidP="007554DF">
            <w:pPr>
              <w:pStyle w:val="TableParagraph"/>
              <w:spacing w:before="1"/>
              <w:ind w:left="150" w:right="123"/>
            </w:pPr>
            <w:r>
              <w:t>10.10.10.10/30</w:t>
            </w:r>
          </w:p>
        </w:tc>
      </w:tr>
      <w:tr w:rsidR="008C03A0" w:rsidTr="007554DF">
        <w:trPr>
          <w:trHeight w:val="268"/>
        </w:trPr>
        <w:tc>
          <w:tcPr>
            <w:tcW w:w="2127" w:type="dxa"/>
            <w:vAlign w:val="center"/>
          </w:tcPr>
          <w:p w:rsidR="008C03A0" w:rsidRDefault="008C03A0" w:rsidP="007554DF">
            <w:pPr>
              <w:pStyle w:val="TableParagraph"/>
              <w:spacing w:before="1"/>
              <w:ind w:left="99" w:right="180"/>
              <w:rPr>
                <w:b/>
              </w:rPr>
            </w:pPr>
            <w:r>
              <w:rPr>
                <w:b/>
              </w:rPr>
              <w:t>Port-Channel</w:t>
            </w:r>
            <w:r>
              <w:rPr>
                <w:b/>
              </w:rPr>
              <w:t>2</w:t>
            </w:r>
            <w:r>
              <w:rPr>
                <w:b/>
              </w:rPr>
              <w:t>:</w:t>
            </w:r>
          </w:p>
          <w:p w:rsidR="008C03A0" w:rsidRDefault="008C03A0" w:rsidP="007554DF">
            <w:pPr>
              <w:pStyle w:val="TableParagraph"/>
              <w:spacing w:before="1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0/0</w:t>
            </w:r>
          </w:p>
          <w:p w:rsidR="008C03A0" w:rsidRDefault="008C03A0" w:rsidP="007554DF">
            <w:pPr>
              <w:pStyle w:val="TableParagraph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0/</w:t>
            </w:r>
            <w:r>
              <w:rPr>
                <w:b/>
              </w:rPr>
              <w:t>1</w:t>
            </w:r>
          </w:p>
        </w:tc>
        <w:tc>
          <w:tcPr>
            <w:tcW w:w="2126" w:type="dxa"/>
            <w:vAlign w:val="center"/>
          </w:tcPr>
          <w:p w:rsidR="008C03A0" w:rsidRDefault="007554DF" w:rsidP="007554DF">
            <w:pPr>
              <w:pStyle w:val="TableParagraph"/>
              <w:ind w:left="180" w:right="181"/>
            </w:pPr>
            <w:r>
              <w:t>10.10.10.</w:t>
            </w:r>
            <w:r>
              <w:t>9</w:t>
            </w:r>
            <w:r>
              <w:t>/30</w:t>
            </w:r>
          </w:p>
        </w:tc>
        <w:tc>
          <w:tcPr>
            <w:tcW w:w="2196" w:type="dxa"/>
            <w:vAlign w:val="center"/>
          </w:tcPr>
          <w:p w:rsidR="008C03A0" w:rsidRDefault="007554DF" w:rsidP="007554DF">
            <w:pPr>
              <w:pStyle w:val="TableParagraph"/>
              <w:ind w:left="187" w:right="146"/>
            </w:pPr>
            <w:r>
              <w:t>10.10.10.5/30</w:t>
            </w:r>
          </w:p>
        </w:tc>
        <w:tc>
          <w:tcPr>
            <w:tcW w:w="2482" w:type="dxa"/>
            <w:vAlign w:val="center"/>
          </w:tcPr>
          <w:p w:rsidR="008C03A0" w:rsidRDefault="007554DF" w:rsidP="007554DF">
            <w:pPr>
              <w:pStyle w:val="TableParagraph"/>
              <w:ind w:left="150" w:right="123"/>
            </w:pPr>
            <w:r>
              <w:t>10.10.10.6/30</w:t>
            </w:r>
          </w:p>
        </w:tc>
      </w:tr>
      <w:tr w:rsidR="008C03A0" w:rsidTr="007554DF">
        <w:trPr>
          <w:trHeight w:val="266"/>
        </w:trPr>
        <w:tc>
          <w:tcPr>
            <w:tcW w:w="2127" w:type="dxa"/>
            <w:shd w:val="clear" w:color="auto" w:fill="C0C0C0"/>
            <w:vAlign w:val="center"/>
          </w:tcPr>
          <w:p w:rsidR="008C03A0" w:rsidRDefault="008C03A0" w:rsidP="007554DF">
            <w:pPr>
              <w:pStyle w:val="TableParagraph"/>
              <w:spacing w:before="1"/>
              <w:ind w:left="99" w:right="180"/>
              <w:rPr>
                <w:b/>
              </w:rPr>
            </w:pPr>
            <w:r>
              <w:rPr>
                <w:b/>
              </w:rPr>
              <w:t>Port-Channel</w:t>
            </w:r>
            <w:r>
              <w:rPr>
                <w:b/>
              </w:rPr>
              <w:t>3</w:t>
            </w:r>
            <w:r w:rsidR="007554DF">
              <w:rPr>
                <w:b/>
              </w:rPr>
              <w:t>.20</w:t>
            </w:r>
            <w:r>
              <w:rPr>
                <w:b/>
              </w:rPr>
              <w:t>:</w:t>
            </w:r>
          </w:p>
          <w:p w:rsidR="008C03A0" w:rsidRDefault="008C03A0" w:rsidP="007554DF">
            <w:pPr>
              <w:pStyle w:val="TableParagraph"/>
              <w:spacing w:before="1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</w:rPr>
              <w:t>/0</w:t>
            </w:r>
          </w:p>
          <w:p w:rsidR="008C03A0" w:rsidRDefault="008C03A0" w:rsidP="007554DF">
            <w:pPr>
              <w:pStyle w:val="TableParagraph"/>
              <w:spacing w:line="246" w:lineRule="exact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</w:rPr>
              <w:t>/0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7554DF" w:rsidRDefault="007554DF" w:rsidP="007554DF">
            <w:pPr>
              <w:pStyle w:val="TableParagraph"/>
              <w:spacing w:line="246" w:lineRule="exact"/>
              <w:ind w:left="180" w:right="185"/>
            </w:pPr>
            <w:r>
              <w:t>8.8.8.17</w:t>
            </w:r>
            <w:r>
              <w:t>/</w:t>
            </w:r>
            <w:r>
              <w:t>28</w:t>
            </w:r>
          </w:p>
        </w:tc>
        <w:tc>
          <w:tcPr>
            <w:tcW w:w="2196" w:type="dxa"/>
            <w:shd w:val="clear" w:color="auto" w:fill="C0C0C0"/>
            <w:vAlign w:val="center"/>
          </w:tcPr>
          <w:p w:rsidR="008C03A0" w:rsidRDefault="007554DF" w:rsidP="007554DF">
            <w:pPr>
              <w:pStyle w:val="TableParagraph"/>
              <w:spacing w:line="246" w:lineRule="exact"/>
              <w:ind w:left="187" w:right="149"/>
            </w:pPr>
            <w:r>
              <w:t>-</w:t>
            </w:r>
          </w:p>
        </w:tc>
        <w:tc>
          <w:tcPr>
            <w:tcW w:w="2482" w:type="dxa"/>
            <w:shd w:val="clear" w:color="auto" w:fill="C0C0C0"/>
            <w:vAlign w:val="center"/>
          </w:tcPr>
          <w:p w:rsidR="008C03A0" w:rsidRDefault="007554DF" w:rsidP="007554DF">
            <w:pPr>
              <w:pStyle w:val="TableParagraph"/>
              <w:spacing w:line="246" w:lineRule="exact"/>
              <w:ind w:left="150" w:right="123"/>
            </w:pPr>
            <w:r>
              <w:t>-</w:t>
            </w:r>
          </w:p>
        </w:tc>
      </w:tr>
      <w:tr w:rsidR="007554DF" w:rsidTr="007554DF">
        <w:trPr>
          <w:trHeight w:val="266"/>
        </w:trPr>
        <w:tc>
          <w:tcPr>
            <w:tcW w:w="2127" w:type="dxa"/>
            <w:shd w:val="clear" w:color="auto" w:fill="FFFFFF" w:themeFill="background1"/>
            <w:vAlign w:val="center"/>
          </w:tcPr>
          <w:p w:rsidR="007554DF" w:rsidRDefault="007554DF" w:rsidP="007554DF">
            <w:pPr>
              <w:pStyle w:val="TableParagraph"/>
              <w:spacing w:before="1"/>
              <w:ind w:left="99" w:right="180"/>
              <w:rPr>
                <w:b/>
              </w:rPr>
            </w:pPr>
            <w:r>
              <w:rPr>
                <w:b/>
              </w:rPr>
              <w:t>Port-Channel3</w:t>
            </w:r>
            <w:r>
              <w:rPr>
                <w:b/>
              </w:rPr>
              <w:t>.30</w:t>
            </w:r>
            <w:r>
              <w:rPr>
                <w:b/>
              </w:rPr>
              <w:t>:</w:t>
            </w:r>
          </w:p>
          <w:p w:rsidR="007554DF" w:rsidRDefault="007554DF" w:rsidP="007554DF">
            <w:pPr>
              <w:pStyle w:val="TableParagraph"/>
              <w:spacing w:before="1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4/0</w:t>
            </w:r>
          </w:p>
          <w:p w:rsidR="007554DF" w:rsidRDefault="007554DF" w:rsidP="007554DF">
            <w:pPr>
              <w:pStyle w:val="TableParagraph"/>
              <w:spacing w:before="1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5/0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7554DF" w:rsidRDefault="007554DF" w:rsidP="007554DF">
            <w:pPr>
              <w:pStyle w:val="TableParagraph"/>
              <w:spacing w:line="246" w:lineRule="exact"/>
              <w:ind w:left="180" w:right="185"/>
            </w:pPr>
            <w:r>
              <w:t>8.8.8.</w:t>
            </w:r>
            <w:r>
              <w:t>33</w:t>
            </w:r>
            <w:r>
              <w:t>/28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:rsidR="007554DF" w:rsidRDefault="007554DF" w:rsidP="007554DF">
            <w:pPr>
              <w:pStyle w:val="TableParagraph"/>
              <w:spacing w:line="246" w:lineRule="exact"/>
              <w:ind w:left="187" w:right="149"/>
            </w:pPr>
            <w:r>
              <w:t>-</w:t>
            </w:r>
          </w:p>
        </w:tc>
        <w:tc>
          <w:tcPr>
            <w:tcW w:w="2482" w:type="dxa"/>
            <w:shd w:val="clear" w:color="auto" w:fill="FFFFFF" w:themeFill="background1"/>
            <w:vAlign w:val="center"/>
          </w:tcPr>
          <w:p w:rsidR="007554DF" w:rsidRDefault="007554DF" w:rsidP="007554DF">
            <w:pPr>
              <w:pStyle w:val="TableParagraph"/>
              <w:spacing w:line="246" w:lineRule="exact"/>
              <w:ind w:left="150" w:right="123"/>
            </w:pPr>
            <w:r>
              <w:t>-</w:t>
            </w:r>
          </w:p>
        </w:tc>
      </w:tr>
      <w:tr w:rsidR="007554DF" w:rsidTr="00836E96">
        <w:trPr>
          <w:trHeight w:val="268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:rsidR="007554DF" w:rsidRDefault="007554DF" w:rsidP="007554DF">
            <w:pPr>
              <w:pStyle w:val="TableParagraph"/>
              <w:spacing w:before="1"/>
              <w:ind w:left="99" w:right="180"/>
              <w:rPr>
                <w:b/>
              </w:rPr>
            </w:pPr>
            <w:r>
              <w:rPr>
                <w:b/>
              </w:rPr>
              <w:t>Port-Channel3</w:t>
            </w:r>
            <w:r>
              <w:rPr>
                <w:b/>
              </w:rPr>
              <w:t>.10</w:t>
            </w:r>
            <w:r>
              <w:rPr>
                <w:b/>
              </w:rPr>
              <w:t>:</w:t>
            </w:r>
          </w:p>
          <w:p w:rsidR="007554DF" w:rsidRDefault="007554DF" w:rsidP="007554DF">
            <w:pPr>
              <w:pStyle w:val="TableParagraph"/>
              <w:spacing w:before="1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4/0</w:t>
            </w:r>
          </w:p>
          <w:p w:rsidR="007554DF" w:rsidRDefault="007554DF" w:rsidP="007554DF">
            <w:pPr>
              <w:pStyle w:val="TableParagraph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5/0</w:t>
            </w:r>
          </w:p>
          <w:p w:rsidR="007554DF" w:rsidRDefault="007554DF" w:rsidP="007554DF">
            <w:pPr>
              <w:pStyle w:val="TableParagraph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</w:rPr>
              <w:t>/0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7554DF" w:rsidRDefault="007554DF" w:rsidP="007554DF">
            <w:pPr>
              <w:pStyle w:val="TableParagraph"/>
              <w:ind w:left="180" w:right="185"/>
            </w:pPr>
            <w:r>
              <w:t>-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7554DF" w:rsidRDefault="007554DF" w:rsidP="007554DF">
            <w:pPr>
              <w:pStyle w:val="TableParagraph"/>
              <w:ind w:left="187" w:right="149"/>
            </w:pPr>
            <w:r>
              <w:t>-</w:t>
            </w:r>
          </w:p>
        </w:tc>
        <w:tc>
          <w:tcPr>
            <w:tcW w:w="2482" w:type="dxa"/>
            <w:shd w:val="clear" w:color="auto" w:fill="BFBFBF" w:themeFill="background1" w:themeFillShade="BF"/>
            <w:vAlign w:val="center"/>
          </w:tcPr>
          <w:p w:rsidR="007554DF" w:rsidRDefault="007554DF" w:rsidP="007554DF">
            <w:pPr>
              <w:pStyle w:val="TableParagraph"/>
              <w:ind w:left="180" w:right="185"/>
            </w:pPr>
            <w:r>
              <w:t>8.8.8.1/28</w:t>
            </w:r>
          </w:p>
        </w:tc>
      </w:tr>
      <w:tr w:rsidR="007554DF" w:rsidTr="00836E96">
        <w:trPr>
          <w:trHeight w:val="268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554DF" w:rsidRDefault="007554DF" w:rsidP="007554DF">
            <w:pPr>
              <w:pStyle w:val="TableParagraph"/>
              <w:spacing w:before="1"/>
              <w:ind w:left="99" w:right="180"/>
              <w:rPr>
                <w:b/>
              </w:rPr>
            </w:pPr>
            <w:r>
              <w:rPr>
                <w:b/>
              </w:rPr>
              <w:t>Port-Channel3</w:t>
            </w:r>
            <w:r>
              <w:rPr>
                <w:b/>
              </w:rPr>
              <w:t>.40</w:t>
            </w:r>
            <w:r>
              <w:rPr>
                <w:b/>
              </w:rPr>
              <w:t>:</w:t>
            </w:r>
          </w:p>
          <w:p w:rsidR="007554DF" w:rsidRDefault="007554DF" w:rsidP="007554DF">
            <w:pPr>
              <w:pStyle w:val="TableParagraph"/>
              <w:spacing w:before="1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4/0</w:t>
            </w:r>
          </w:p>
          <w:p w:rsidR="007554DF" w:rsidRDefault="007554DF" w:rsidP="007554DF">
            <w:pPr>
              <w:pStyle w:val="TableParagraph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5/0</w:t>
            </w:r>
          </w:p>
          <w:p w:rsidR="007554DF" w:rsidRDefault="007554DF" w:rsidP="007554DF">
            <w:pPr>
              <w:pStyle w:val="TableParagraph"/>
              <w:spacing w:before="1"/>
              <w:ind w:left="288" w:right="180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FastEhernet</w:t>
            </w:r>
            <w:proofErr w:type="spellEnd"/>
            <w:r>
              <w:rPr>
                <w:b/>
              </w:rPr>
              <w:t xml:space="preserve"> 6/0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554DF" w:rsidRDefault="007554DF" w:rsidP="007554DF">
            <w:pPr>
              <w:pStyle w:val="TableParagraph"/>
              <w:ind w:left="180" w:right="185"/>
            </w:pPr>
            <w:r>
              <w:t>-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:rsidR="007554DF" w:rsidRDefault="007554DF" w:rsidP="007554DF">
            <w:pPr>
              <w:pStyle w:val="TableParagraph"/>
              <w:ind w:left="187" w:right="149"/>
            </w:pPr>
            <w:r>
              <w:t>-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:rsidR="007554DF" w:rsidRDefault="007554DF" w:rsidP="007554DF">
            <w:pPr>
              <w:pStyle w:val="TableParagraph"/>
              <w:ind w:left="180" w:right="185"/>
            </w:pPr>
            <w:r>
              <w:t>8.8.8.49/28</w:t>
            </w:r>
          </w:p>
        </w:tc>
      </w:tr>
    </w:tbl>
    <w:p w:rsidR="0078222E" w:rsidRDefault="0078222E">
      <w:pPr>
        <w:pStyle w:val="Textoindependiente"/>
        <w:rPr>
          <w:b/>
          <w:sz w:val="18"/>
        </w:rPr>
      </w:pPr>
    </w:p>
    <w:p w:rsidR="007554DF" w:rsidRDefault="007554DF">
      <w:pPr>
        <w:pStyle w:val="Textoindependiente"/>
        <w:rPr>
          <w:b/>
          <w:sz w:val="18"/>
        </w:rPr>
      </w:pPr>
    </w:p>
    <w:p w:rsidR="008C03A0" w:rsidRDefault="008C03A0" w:rsidP="008C03A0">
      <w:pPr>
        <w:pStyle w:val="Textoindependiente"/>
        <w:rPr>
          <w:b/>
          <w:sz w:val="18"/>
        </w:rPr>
      </w:pPr>
    </w:p>
    <w:p w:rsidR="0078222E" w:rsidRDefault="0078222E">
      <w:pPr>
        <w:pStyle w:val="Textoindependiente"/>
        <w:spacing w:before="8"/>
        <w:rPr>
          <w:b/>
          <w:sz w:val="23"/>
        </w:rPr>
      </w:pPr>
    </w:p>
    <w:sectPr w:rsidR="0078222E" w:rsidSect="008C03A0">
      <w:headerReference w:type="default" r:id="rId7"/>
      <w:pgSz w:w="12240" w:h="15840"/>
      <w:pgMar w:top="1500" w:right="74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164" w:rsidRDefault="00D06164" w:rsidP="000A49EF">
      <w:r>
        <w:separator/>
      </w:r>
    </w:p>
  </w:endnote>
  <w:endnote w:type="continuationSeparator" w:id="0">
    <w:p w:rsidR="00D06164" w:rsidRDefault="00D06164" w:rsidP="000A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164" w:rsidRDefault="00D06164" w:rsidP="000A49EF">
      <w:r>
        <w:separator/>
      </w:r>
    </w:p>
  </w:footnote>
  <w:footnote w:type="continuationSeparator" w:id="0">
    <w:p w:rsidR="00D06164" w:rsidRDefault="00D06164" w:rsidP="000A4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DCF" w:rsidRPr="00811DCF" w:rsidRDefault="00811DCF" w:rsidP="00811DCF">
    <w:pPr>
      <w:pStyle w:val="Encabezado"/>
      <w:ind w:left="993"/>
      <w:rPr>
        <w:rFonts w:ascii="Arial" w:hAnsi="Arial" w:cs="Arial"/>
        <w:sz w:val="24"/>
        <w:szCs w:val="24"/>
      </w:rPr>
    </w:pPr>
    <w:r w:rsidRPr="00811DCF">
      <w:rPr>
        <w:rFonts w:ascii="Arial" w:hAnsi="Arial" w:cs="Arial"/>
        <w:sz w:val="24"/>
        <w:szCs w:val="24"/>
      </w:rPr>
      <w:t xml:space="preserve">Nombre: Ramos Diaz Enrique </w:t>
    </w:r>
    <w:r w:rsidRPr="00811DCF">
      <w:rPr>
        <w:rFonts w:ascii="Arial" w:hAnsi="Arial" w:cs="Arial"/>
        <w:sz w:val="24"/>
        <w:szCs w:val="24"/>
      </w:rPr>
      <w:tab/>
    </w:r>
    <w:r w:rsidRPr="00811DCF">
      <w:rPr>
        <w:rFonts w:ascii="Arial" w:hAnsi="Arial" w:cs="Arial"/>
        <w:sz w:val="24"/>
        <w:szCs w:val="24"/>
      </w:rPr>
      <w:tab/>
      <w:t>Grupo: 4CM3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129A0"/>
    <w:multiLevelType w:val="hybridMultilevel"/>
    <w:tmpl w:val="49663396"/>
    <w:lvl w:ilvl="0" w:tplc="700ACB6A">
      <w:start w:val="1"/>
      <w:numFmt w:val="decimal"/>
      <w:lvlText w:val="%1."/>
      <w:lvlJc w:val="left"/>
      <w:pPr>
        <w:ind w:left="16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2EA038CC">
      <w:numFmt w:val="bullet"/>
      <w:lvlText w:val=""/>
      <w:lvlJc w:val="left"/>
      <w:pPr>
        <w:ind w:left="23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46268CC0">
      <w:numFmt w:val="bullet"/>
      <w:lvlText w:val="•"/>
      <w:lvlJc w:val="left"/>
      <w:pPr>
        <w:ind w:left="2340" w:hanging="360"/>
      </w:pPr>
      <w:rPr>
        <w:rFonts w:hint="default"/>
        <w:lang w:val="es-ES" w:eastAsia="es-ES" w:bidi="es-ES"/>
      </w:rPr>
    </w:lvl>
    <w:lvl w:ilvl="3" w:tplc="03A42502">
      <w:numFmt w:val="bullet"/>
      <w:lvlText w:val="•"/>
      <w:lvlJc w:val="left"/>
      <w:pPr>
        <w:ind w:left="3385" w:hanging="360"/>
      </w:pPr>
      <w:rPr>
        <w:rFonts w:hint="default"/>
        <w:lang w:val="es-ES" w:eastAsia="es-ES" w:bidi="es-ES"/>
      </w:rPr>
    </w:lvl>
    <w:lvl w:ilvl="4" w:tplc="06C866D6">
      <w:numFmt w:val="bullet"/>
      <w:lvlText w:val="•"/>
      <w:lvlJc w:val="left"/>
      <w:pPr>
        <w:ind w:left="4430" w:hanging="360"/>
      </w:pPr>
      <w:rPr>
        <w:rFonts w:hint="default"/>
        <w:lang w:val="es-ES" w:eastAsia="es-ES" w:bidi="es-ES"/>
      </w:rPr>
    </w:lvl>
    <w:lvl w:ilvl="5" w:tplc="BC5A7D36">
      <w:numFmt w:val="bullet"/>
      <w:lvlText w:val="•"/>
      <w:lvlJc w:val="left"/>
      <w:pPr>
        <w:ind w:left="5475" w:hanging="360"/>
      </w:pPr>
      <w:rPr>
        <w:rFonts w:hint="default"/>
        <w:lang w:val="es-ES" w:eastAsia="es-ES" w:bidi="es-ES"/>
      </w:rPr>
    </w:lvl>
    <w:lvl w:ilvl="6" w:tplc="02409758">
      <w:numFmt w:val="bullet"/>
      <w:lvlText w:val="•"/>
      <w:lvlJc w:val="left"/>
      <w:pPr>
        <w:ind w:left="6520" w:hanging="360"/>
      </w:pPr>
      <w:rPr>
        <w:rFonts w:hint="default"/>
        <w:lang w:val="es-ES" w:eastAsia="es-ES" w:bidi="es-ES"/>
      </w:rPr>
    </w:lvl>
    <w:lvl w:ilvl="7" w:tplc="93F22E94">
      <w:numFmt w:val="bullet"/>
      <w:lvlText w:val="•"/>
      <w:lvlJc w:val="left"/>
      <w:pPr>
        <w:ind w:left="7565" w:hanging="360"/>
      </w:pPr>
      <w:rPr>
        <w:rFonts w:hint="default"/>
        <w:lang w:val="es-ES" w:eastAsia="es-ES" w:bidi="es-ES"/>
      </w:rPr>
    </w:lvl>
    <w:lvl w:ilvl="8" w:tplc="6AC21FDC">
      <w:numFmt w:val="bullet"/>
      <w:lvlText w:val="•"/>
      <w:lvlJc w:val="left"/>
      <w:pPr>
        <w:ind w:left="861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5F7595C"/>
    <w:multiLevelType w:val="hybridMultilevel"/>
    <w:tmpl w:val="C672857C"/>
    <w:lvl w:ilvl="0" w:tplc="5CA8223C">
      <w:start w:val="1"/>
      <w:numFmt w:val="decimal"/>
      <w:lvlText w:val="%1."/>
      <w:lvlJc w:val="left"/>
      <w:pPr>
        <w:ind w:left="233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6D6DA16">
      <w:numFmt w:val="bullet"/>
      <w:lvlText w:val="•"/>
      <w:lvlJc w:val="left"/>
      <w:pPr>
        <w:ind w:left="3176" w:hanging="360"/>
      </w:pPr>
      <w:rPr>
        <w:rFonts w:hint="default"/>
        <w:lang w:val="es-ES" w:eastAsia="es-ES" w:bidi="es-ES"/>
      </w:rPr>
    </w:lvl>
    <w:lvl w:ilvl="2" w:tplc="2CF87518">
      <w:numFmt w:val="bullet"/>
      <w:lvlText w:val="•"/>
      <w:lvlJc w:val="left"/>
      <w:pPr>
        <w:ind w:left="4012" w:hanging="360"/>
      </w:pPr>
      <w:rPr>
        <w:rFonts w:hint="default"/>
        <w:lang w:val="es-ES" w:eastAsia="es-ES" w:bidi="es-ES"/>
      </w:rPr>
    </w:lvl>
    <w:lvl w:ilvl="3" w:tplc="A292648A">
      <w:numFmt w:val="bullet"/>
      <w:lvlText w:val="•"/>
      <w:lvlJc w:val="left"/>
      <w:pPr>
        <w:ind w:left="4848" w:hanging="360"/>
      </w:pPr>
      <w:rPr>
        <w:rFonts w:hint="default"/>
        <w:lang w:val="es-ES" w:eastAsia="es-ES" w:bidi="es-ES"/>
      </w:rPr>
    </w:lvl>
    <w:lvl w:ilvl="4" w:tplc="56E2784C">
      <w:numFmt w:val="bullet"/>
      <w:lvlText w:val="•"/>
      <w:lvlJc w:val="left"/>
      <w:pPr>
        <w:ind w:left="5684" w:hanging="360"/>
      </w:pPr>
      <w:rPr>
        <w:rFonts w:hint="default"/>
        <w:lang w:val="es-ES" w:eastAsia="es-ES" w:bidi="es-ES"/>
      </w:rPr>
    </w:lvl>
    <w:lvl w:ilvl="5" w:tplc="5C00D870">
      <w:numFmt w:val="bullet"/>
      <w:lvlText w:val="•"/>
      <w:lvlJc w:val="left"/>
      <w:pPr>
        <w:ind w:left="6520" w:hanging="360"/>
      </w:pPr>
      <w:rPr>
        <w:rFonts w:hint="default"/>
        <w:lang w:val="es-ES" w:eastAsia="es-ES" w:bidi="es-ES"/>
      </w:rPr>
    </w:lvl>
    <w:lvl w:ilvl="6" w:tplc="D3108ED4">
      <w:numFmt w:val="bullet"/>
      <w:lvlText w:val="•"/>
      <w:lvlJc w:val="left"/>
      <w:pPr>
        <w:ind w:left="7356" w:hanging="360"/>
      </w:pPr>
      <w:rPr>
        <w:rFonts w:hint="default"/>
        <w:lang w:val="es-ES" w:eastAsia="es-ES" w:bidi="es-ES"/>
      </w:rPr>
    </w:lvl>
    <w:lvl w:ilvl="7" w:tplc="07FA803A">
      <w:numFmt w:val="bullet"/>
      <w:lvlText w:val="•"/>
      <w:lvlJc w:val="left"/>
      <w:pPr>
        <w:ind w:left="8192" w:hanging="360"/>
      </w:pPr>
      <w:rPr>
        <w:rFonts w:hint="default"/>
        <w:lang w:val="es-ES" w:eastAsia="es-ES" w:bidi="es-ES"/>
      </w:rPr>
    </w:lvl>
    <w:lvl w:ilvl="8" w:tplc="A5F66D14">
      <w:numFmt w:val="bullet"/>
      <w:lvlText w:val="•"/>
      <w:lvlJc w:val="left"/>
      <w:pPr>
        <w:ind w:left="9028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2E"/>
    <w:rsid w:val="0002727D"/>
    <w:rsid w:val="000A49EF"/>
    <w:rsid w:val="000B532F"/>
    <w:rsid w:val="000F38FA"/>
    <w:rsid w:val="00234D59"/>
    <w:rsid w:val="00275972"/>
    <w:rsid w:val="00291C16"/>
    <w:rsid w:val="004F3A7D"/>
    <w:rsid w:val="00547A30"/>
    <w:rsid w:val="005A6333"/>
    <w:rsid w:val="005F5C02"/>
    <w:rsid w:val="006A0666"/>
    <w:rsid w:val="007214B0"/>
    <w:rsid w:val="007554DF"/>
    <w:rsid w:val="0078222E"/>
    <w:rsid w:val="007A1C7A"/>
    <w:rsid w:val="00811DCF"/>
    <w:rsid w:val="00836E96"/>
    <w:rsid w:val="008416B7"/>
    <w:rsid w:val="008C03A0"/>
    <w:rsid w:val="008E7ACE"/>
    <w:rsid w:val="00B6131F"/>
    <w:rsid w:val="00D06164"/>
    <w:rsid w:val="00EC088C"/>
    <w:rsid w:val="00E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CF9A"/>
  <w15:docId w15:val="{A2FDDC6A-EA9E-49F6-A9F2-B9301899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79"/>
      <w:ind w:left="90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1622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59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972"/>
    <w:rPr>
      <w:rFonts w:ascii="Segoe UI" w:eastAsia="Calibri" w:hAnsi="Segoe UI" w:cs="Segoe UI"/>
      <w:sz w:val="18"/>
      <w:szCs w:val="18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0A49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49EF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A49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9EF"/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03A0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Superior de Cómputo</dc:creator>
  <cp:lastModifiedBy>Enrique Ramos Diaz</cp:lastModifiedBy>
  <cp:revision>5</cp:revision>
  <dcterms:created xsi:type="dcterms:W3CDTF">2019-09-26T22:51:00Z</dcterms:created>
  <dcterms:modified xsi:type="dcterms:W3CDTF">2019-09-26T22:53:00Z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2019-09-07T00:00:00Z</vt:filetime>
  </property>
</Properties>
</file>