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Activity 1.1.7 - Traversing Turtles</w:t>
      </w:r>
    </w:p>
    <w:p w:rsidR="00000000" w:rsidDel="00000000" w:rsidP="00000000" w:rsidRDefault="00000000" w:rsidRPr="00000000" w14:paraId="00000002">
      <w:pPr>
        <w:rPr/>
      </w:pPr>
      <w:r w:rsidDel="00000000" w:rsidR="00000000" w:rsidRPr="00000000">
        <w:rPr>
          <w:rtl w:val="0"/>
        </w:rPr>
        <w:t xml:space="preserve">CSP Period 5 - 9/15/21</w:t>
      </w:r>
    </w:p>
    <w:p w:rsidR="00000000" w:rsidDel="00000000" w:rsidP="00000000" w:rsidRDefault="00000000" w:rsidRPr="00000000" w14:paraId="00000003">
      <w:pPr>
        <w:rPr/>
      </w:pPr>
      <w:r w:rsidDel="00000000" w:rsidR="00000000" w:rsidRPr="00000000">
        <w:rPr>
          <w:rtl w:val="0"/>
        </w:rPr>
        <w:t xml:space="preserve">Kyle Huang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18.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6">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turtle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trtl</w:t>
            </w:r>
          </w:p>
          <w:p w:rsidR="00000000" w:rsidDel="00000000" w:rsidP="00000000" w:rsidRDefault="00000000" w:rsidRPr="00000000" w14:paraId="00000007">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math</w:t>
            </w:r>
          </w:p>
          <w:p w:rsidR="00000000" w:rsidDel="00000000" w:rsidP="00000000" w:rsidRDefault="00000000" w:rsidRPr="00000000" w14:paraId="00000008">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9">
            <w:pPr>
              <w:widowControl w:val="0"/>
              <w:shd w:fill="1e1e1e" w:val="clear"/>
              <w:spacing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an empty list of turtles</w:t>
            </w:r>
          </w:p>
          <w:p w:rsidR="00000000" w:rsidDel="00000000" w:rsidP="00000000" w:rsidRDefault="00000000" w:rsidRPr="00000000" w14:paraId="0000000A">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my_turtles = []</w:t>
            </w:r>
          </w:p>
          <w:p w:rsidR="00000000" w:rsidDel="00000000" w:rsidP="00000000" w:rsidRDefault="00000000" w:rsidRPr="00000000" w14:paraId="0000000B">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C">
            <w:pPr>
              <w:widowControl w:val="0"/>
              <w:shd w:fill="1e1e1e" w:val="clear"/>
              <w:spacing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use interesting shapes and colors</w:t>
            </w:r>
          </w:p>
          <w:p w:rsidR="00000000" w:rsidDel="00000000" w:rsidP="00000000" w:rsidRDefault="00000000" w:rsidRPr="00000000" w14:paraId="0000000D">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turtle_shapes = [</w:t>
            </w:r>
            <w:r w:rsidDel="00000000" w:rsidR="00000000" w:rsidRPr="00000000">
              <w:rPr>
                <w:rFonts w:ascii="Courier New" w:cs="Courier New" w:eastAsia="Courier New" w:hAnsi="Courier New"/>
                <w:color w:val="ce9178"/>
                <w:sz w:val="21"/>
                <w:szCs w:val="21"/>
                <w:rtl w:val="0"/>
              </w:rPr>
              <w:t xml:space="preserve">"arrow"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"turtle"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"classic"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turtle_colors =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"purple"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0">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turtle_shapes:</w:t>
            </w:r>
          </w:p>
          <w:p w:rsidR="00000000" w:rsidDel="00000000" w:rsidP="00000000" w:rsidRDefault="00000000" w:rsidRPr="00000000" w14:paraId="00000011">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 = trtl.Turtle(</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=s)</w:t>
            </w:r>
          </w:p>
          <w:p w:rsidR="00000000" w:rsidDel="00000000" w:rsidP="00000000" w:rsidRDefault="00000000" w:rsidRPr="00000000" w14:paraId="00000012">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color = turtle_colors[turtle_shapes.index(s)]</w:t>
            </w:r>
          </w:p>
          <w:p w:rsidR="00000000" w:rsidDel="00000000" w:rsidP="00000000" w:rsidRDefault="00000000" w:rsidRPr="00000000" w14:paraId="00000013">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t.speed(</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t.pencolor(color)</w:t>
            </w:r>
          </w:p>
          <w:p w:rsidR="00000000" w:rsidDel="00000000" w:rsidP="00000000" w:rsidRDefault="00000000" w:rsidRPr="00000000" w14:paraId="00000015">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t.color(color)</w:t>
            </w:r>
          </w:p>
          <w:p w:rsidR="00000000" w:rsidDel="00000000" w:rsidP="00000000" w:rsidRDefault="00000000" w:rsidRPr="00000000" w14:paraId="00000016">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my_turtles.append(t)</w:t>
            </w:r>
          </w:p>
          <w:p w:rsidR="00000000" w:rsidDel="00000000" w:rsidP="00000000" w:rsidRDefault="00000000" w:rsidRPr="00000000" w14:paraId="00000017">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8">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num_turtles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(turtle_shapes)</w:t>
            </w:r>
          </w:p>
          <w:p w:rsidR="00000000" w:rsidDel="00000000" w:rsidP="00000000" w:rsidRDefault="00000000" w:rsidRPr="00000000" w14:paraId="00000019">
            <w:pPr>
              <w:widowControl w:val="0"/>
              <w:shd w:fill="1e1e1e" w:val="clear"/>
              <w:spacing w:line="24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1A">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iterations = math.floor(i/</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 = my_turtles[i%</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t.penup()</w:t>
            </w:r>
          </w:p>
          <w:p w:rsidR="00000000" w:rsidDel="00000000" w:rsidP="00000000" w:rsidRDefault="00000000" w:rsidRPr="00000000" w14:paraId="0000001E">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t.setheading(</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t.goto(</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*iterations,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*iterations + math.sqrt(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*iterations)^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t.pendown()</w:t>
            </w:r>
          </w:p>
          <w:p w:rsidR="00000000" w:rsidDel="00000000" w:rsidP="00000000" w:rsidRDefault="00000000" w:rsidRPr="00000000" w14:paraId="00000021">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t.right(</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t.forward(</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*(iterations+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t.stamp()</w:t>
            </w:r>
          </w:p>
          <w:p w:rsidR="00000000" w:rsidDel="00000000" w:rsidP="00000000" w:rsidRDefault="00000000" w:rsidRPr="00000000" w14:paraId="00000025">
            <w:pPr>
              <w:widowControl w:val="0"/>
              <w:shd w:fill="1e1e1e" w:val="clear"/>
              <w:spacing w:line="24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26">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widowControl w:val="0"/>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wn = trtl.Screen()</w:t>
            </w:r>
          </w:p>
          <w:p w:rsidR="00000000" w:rsidDel="00000000" w:rsidP="00000000" w:rsidRDefault="00000000" w:rsidRPr="00000000" w14:paraId="00000028">
            <w:pPr>
              <w:widowControl w:val="0"/>
              <w:shd w:fill="1e1e1e" w:val="clear"/>
              <w:spacing w:line="240" w:lineRule="auto"/>
              <w:rPr/>
            </w:pPr>
            <w:r w:rsidDel="00000000" w:rsidR="00000000" w:rsidRPr="00000000">
              <w:rPr>
                <w:rFonts w:ascii="Courier New" w:cs="Courier New" w:eastAsia="Courier New" w:hAnsi="Courier New"/>
                <w:color w:val="d4d4d4"/>
                <w:sz w:val="21"/>
                <w:szCs w:val="21"/>
                <w:rtl w:val="0"/>
              </w:rPr>
              <w:t xml:space="preserve">wn.mainloop()</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5805488" cy="31183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05488" cy="311837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Conclusion Questions</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In what situations would lists be used instead of single variables?</w:t>
      </w:r>
    </w:p>
    <w:p w:rsidR="00000000" w:rsidDel="00000000" w:rsidP="00000000" w:rsidRDefault="00000000" w:rsidRPr="00000000" w14:paraId="0000002F">
      <w:pPr>
        <w:jc w:val="left"/>
        <w:rPr>
          <w:color w:val="0000ff"/>
        </w:rPr>
      </w:pPr>
      <w:r w:rsidDel="00000000" w:rsidR="00000000" w:rsidRPr="00000000">
        <w:rPr>
          <w:color w:val="0000ff"/>
          <w:rtl w:val="0"/>
        </w:rPr>
        <w:t xml:space="preserve">Lists can be used instead of single variables when there are multiple variables of the same type that need to be kept track of and possibly iterated through. Additionally, lists can be used when the number of variables is unknown or changing, as, theoretically, there can be infinite variables in a list, while it is impossible to manually initialize an infinite number of variables.</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 xml:space="preserve">What are some other types of elements that you didn't use in the activity that you think would be appropriate to represent in a list?</w:t>
      </w:r>
    </w:p>
    <w:p w:rsidR="00000000" w:rsidDel="00000000" w:rsidP="00000000" w:rsidRDefault="00000000" w:rsidRPr="00000000" w14:paraId="00000032">
      <w:pPr>
        <w:jc w:val="left"/>
        <w:rPr>
          <w:color w:val="0000ff"/>
        </w:rPr>
      </w:pPr>
      <w:r w:rsidDel="00000000" w:rsidR="00000000" w:rsidRPr="00000000">
        <w:rPr>
          <w:color w:val="0000ff"/>
          <w:rtl w:val="0"/>
        </w:rPr>
        <w:t xml:space="preserve">Integers, such as to keep track of a scoreboard, or other lists, to create nested lists that can store two-dimensional data, could also be represented with a list.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