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033" w:rsidRPr="008D7E1C" w:rsidRDefault="008D7E1C">
      <w:pPr>
        <w:rPr>
          <w:sz w:val="40"/>
          <w:szCs w:val="40"/>
        </w:rPr>
      </w:pPr>
      <w:r w:rsidRPr="008D7E1C">
        <w:rPr>
          <w:sz w:val="40"/>
          <w:szCs w:val="40"/>
        </w:rPr>
        <w:t>Crossing</w:t>
      </w:r>
      <w:r>
        <w:rPr>
          <w:sz w:val="40"/>
          <w:szCs w:val="40"/>
        </w:rPr>
        <w:t xml:space="preserve"> to the podium, the speaker, obviously nervous, picked up her cue cards, adjusted her glasses, cleared her throat and began: “Distinguished visitors, honoured guests, ladies and gentlemen, it’s been a moving, exciting, exhilarating evening, hasn’t it? However, all good things come to, you know, an end.”</w:t>
      </w:r>
    </w:p>
    <w:sectPr w:rsidR="00002033" w:rsidRPr="008D7E1C" w:rsidSect="0031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7E1C"/>
    <w:rsid w:val="0027352E"/>
    <w:rsid w:val="00310F72"/>
    <w:rsid w:val="008D7E1C"/>
    <w:rsid w:val="00910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>ITB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mullen</dc:creator>
  <cp:keywords/>
  <dc:description/>
  <cp:lastModifiedBy>ronan mullen</cp:lastModifiedBy>
  <cp:revision>1</cp:revision>
  <dcterms:created xsi:type="dcterms:W3CDTF">2010-12-13T10:38:00Z</dcterms:created>
  <dcterms:modified xsi:type="dcterms:W3CDTF">2010-12-13T10:40:00Z</dcterms:modified>
</cp:coreProperties>
</file>